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739094B" w14:textId="688ED865" w:rsidR="00B25C43" w:rsidRPr="00B25C43" w:rsidRDefault="00B25C43" w:rsidP="00B25C43">
      <w:pPr>
        <w:jc w:val="both"/>
        <w:rPr>
          <w:rFonts w:ascii="Times New Roman" w:eastAsia="Times New Roman" w:hAnsi="Times New Roman" w:cs="Times New Roman"/>
          <w:lang w:eastAsia="es-MX"/>
        </w:rPr>
      </w:pPr>
    </w:p>
    <w:p w14:paraId="10B14F3C" w14:textId="7D397C05" w:rsidR="00B25C43" w:rsidRDefault="00B25C43" w:rsidP="00B25C43">
      <w:pPr>
        <w:jc w:val="both"/>
        <w:rPr>
          <w:rFonts w:ascii="Times New Roman" w:eastAsia="Times New Roman" w:hAnsi="Times New Roman" w:cs="Times New Roman"/>
          <w:lang w:eastAsia="es-MX"/>
        </w:rPr>
      </w:pPr>
    </w:p>
    <w:p w14:paraId="2157DA1C" w14:textId="77777777" w:rsidR="00B25C43" w:rsidRPr="00B25C43" w:rsidRDefault="00B25C43" w:rsidP="00B25C43">
      <w:pPr>
        <w:jc w:val="both"/>
        <w:rPr>
          <w:rFonts w:ascii="Times New Roman" w:eastAsia="Times New Roman" w:hAnsi="Times New Roman" w:cs="Times New Roman"/>
          <w:lang w:eastAsia="es-MX"/>
        </w:rPr>
      </w:pPr>
    </w:p>
    <w:p w14:paraId="4F060111" w14:textId="4B108FA7" w:rsidR="00B25C43" w:rsidRDefault="00B25C43" w:rsidP="00B25C43">
      <w:pPr>
        <w:jc w:val="center"/>
        <w:rPr>
          <w:rFonts w:ascii="Times New Roman" w:eastAsia="Times New Roman" w:hAnsi="Times New Roman" w:cs="Times New Roman"/>
          <w:b/>
          <w:bCs/>
          <w:color w:val="000000"/>
          <w:lang w:eastAsia="es-MX"/>
        </w:rPr>
      </w:pPr>
      <w:r>
        <w:rPr>
          <w:rFonts w:ascii="Times New Roman" w:eastAsia="Times New Roman" w:hAnsi="Times New Roman" w:cs="Times New Roman"/>
          <w:b/>
          <w:bCs/>
          <w:color w:val="000000"/>
          <w:lang w:eastAsia="es-MX"/>
        </w:rPr>
        <w:t>Apéndice G. Programa de estudio metodología de la investigación</w:t>
      </w:r>
    </w:p>
    <w:p w14:paraId="5563E843" w14:textId="74D23012" w:rsidR="00B25C43" w:rsidRDefault="00B25C43" w:rsidP="00B25C43">
      <w:pPr>
        <w:jc w:val="both"/>
        <w:rPr>
          <w:rFonts w:ascii="Times New Roman" w:eastAsia="Times New Roman" w:hAnsi="Times New Roman" w:cs="Times New Roman"/>
          <w:b/>
          <w:bCs/>
          <w:color w:val="000000"/>
          <w:lang w:eastAsia="es-MX"/>
        </w:rPr>
      </w:pPr>
    </w:p>
    <w:p w14:paraId="3E8B2BA9" w14:textId="77777777" w:rsidR="00B25C43" w:rsidRDefault="00B25C43" w:rsidP="00B25C43">
      <w:pPr>
        <w:jc w:val="both"/>
        <w:rPr>
          <w:rFonts w:ascii="Times New Roman" w:eastAsia="Times New Roman" w:hAnsi="Times New Roman" w:cs="Times New Roman"/>
          <w:b/>
          <w:bCs/>
          <w:color w:val="000000"/>
          <w:lang w:eastAsia="es-MX"/>
        </w:rPr>
      </w:pPr>
    </w:p>
    <w:p w14:paraId="5D30D74A" w14:textId="2A1DA9C0" w:rsidR="00B25C43" w:rsidRDefault="00B25C43" w:rsidP="00B25C43">
      <w:pPr>
        <w:jc w:val="both"/>
        <w:rPr>
          <w:rFonts w:ascii="Times New Roman" w:eastAsia="Times New Roman" w:hAnsi="Times New Roman" w:cs="Times New Roman"/>
          <w:b/>
          <w:bCs/>
          <w:color w:val="000000"/>
          <w:lang w:eastAsia="es-MX"/>
        </w:rPr>
      </w:pPr>
      <w:r w:rsidRPr="00B25C43">
        <w:rPr>
          <w:rFonts w:ascii="Times New Roman" w:eastAsia="Times New Roman" w:hAnsi="Times New Roman" w:cs="Times New Roman"/>
          <w:b/>
          <w:bCs/>
          <w:color w:val="000000"/>
          <w:lang w:eastAsia="es-MX"/>
        </w:rPr>
        <w:t>Universidad Autónoma del Estado de Morelos</w:t>
      </w:r>
    </w:p>
    <w:p w14:paraId="21D7111E" w14:textId="77777777" w:rsidR="00B25C43" w:rsidRPr="00B25C43" w:rsidRDefault="00B25C43" w:rsidP="00B25C43">
      <w:pPr>
        <w:jc w:val="both"/>
        <w:rPr>
          <w:rFonts w:ascii="Times New Roman" w:eastAsia="Times New Roman" w:hAnsi="Times New Roman" w:cs="Times New Roman"/>
          <w:lang w:eastAsia="es-MX"/>
        </w:rPr>
      </w:pPr>
    </w:p>
    <w:p w14:paraId="35C01A1C" w14:textId="77777777" w:rsidR="00B25C43" w:rsidRPr="00B25C43" w:rsidRDefault="00B25C43" w:rsidP="00B25C43">
      <w:pPr>
        <w:numPr>
          <w:ilvl w:val="0"/>
          <w:numId w:val="1"/>
        </w:numPr>
        <w:spacing w:before="240"/>
        <w:jc w:val="both"/>
        <w:textAlignment w:val="baseline"/>
        <w:rPr>
          <w:rFonts w:ascii="Times New Roman" w:eastAsia="Times New Roman" w:hAnsi="Times New Roman" w:cs="Times New Roman"/>
          <w:color w:val="000000"/>
          <w:lang w:eastAsia="es-MX"/>
        </w:rPr>
      </w:pPr>
      <w:r w:rsidRPr="00B25C43">
        <w:rPr>
          <w:rFonts w:ascii="Times New Roman" w:eastAsia="Times New Roman" w:hAnsi="Times New Roman" w:cs="Times New Roman"/>
          <w:color w:val="000000"/>
          <w:lang w:eastAsia="es-MX"/>
        </w:rPr>
        <w:t>Programa:  Bachillerato Universitario</w:t>
      </w:r>
    </w:p>
    <w:p w14:paraId="25B6710D" w14:textId="77777777" w:rsidR="00B25C43" w:rsidRPr="00B25C43" w:rsidRDefault="00B25C43" w:rsidP="00B25C43">
      <w:pPr>
        <w:numPr>
          <w:ilvl w:val="0"/>
          <w:numId w:val="1"/>
        </w:numPr>
        <w:spacing w:before="240"/>
        <w:jc w:val="both"/>
        <w:textAlignment w:val="baseline"/>
        <w:rPr>
          <w:rFonts w:ascii="Times New Roman" w:eastAsia="Times New Roman" w:hAnsi="Times New Roman" w:cs="Times New Roman"/>
          <w:color w:val="000000"/>
          <w:lang w:eastAsia="es-MX"/>
        </w:rPr>
      </w:pPr>
      <w:r w:rsidRPr="00B25C43">
        <w:rPr>
          <w:rFonts w:ascii="Times New Roman" w:eastAsia="Times New Roman" w:hAnsi="Times New Roman" w:cs="Times New Roman"/>
          <w:color w:val="000000"/>
          <w:lang w:eastAsia="es-MX"/>
        </w:rPr>
        <w:t>Asignatura: Metodología de la investigación</w:t>
      </w:r>
    </w:p>
    <w:p w14:paraId="631BC122" w14:textId="77777777" w:rsidR="00B25C43" w:rsidRPr="00B25C43" w:rsidRDefault="00B25C43" w:rsidP="00B25C43">
      <w:pPr>
        <w:numPr>
          <w:ilvl w:val="0"/>
          <w:numId w:val="1"/>
        </w:numPr>
        <w:spacing w:before="240"/>
        <w:jc w:val="both"/>
        <w:textAlignment w:val="baseline"/>
        <w:rPr>
          <w:rFonts w:ascii="Times New Roman" w:eastAsia="Times New Roman" w:hAnsi="Times New Roman" w:cs="Times New Roman"/>
          <w:color w:val="000000"/>
          <w:lang w:eastAsia="es-MX"/>
        </w:rPr>
      </w:pPr>
      <w:r w:rsidRPr="00B25C43">
        <w:rPr>
          <w:rFonts w:ascii="Times New Roman" w:eastAsia="Times New Roman" w:hAnsi="Times New Roman" w:cs="Times New Roman"/>
          <w:color w:val="000000"/>
          <w:lang w:eastAsia="es-MX"/>
        </w:rPr>
        <w:t>Semestre: Cuarto</w:t>
      </w:r>
    </w:p>
    <w:p w14:paraId="3ACD2525" w14:textId="77777777" w:rsidR="00B25C43" w:rsidRPr="00B25C43" w:rsidRDefault="00B25C43" w:rsidP="00B25C43">
      <w:pPr>
        <w:numPr>
          <w:ilvl w:val="0"/>
          <w:numId w:val="1"/>
        </w:numPr>
        <w:spacing w:before="240"/>
        <w:jc w:val="both"/>
        <w:textAlignment w:val="baseline"/>
        <w:rPr>
          <w:rFonts w:ascii="Times New Roman" w:eastAsia="Times New Roman" w:hAnsi="Times New Roman" w:cs="Times New Roman"/>
          <w:color w:val="000000"/>
          <w:lang w:eastAsia="es-MX"/>
        </w:rPr>
      </w:pPr>
      <w:r w:rsidRPr="00B25C43">
        <w:rPr>
          <w:rFonts w:ascii="Times New Roman" w:eastAsia="Times New Roman" w:hAnsi="Times New Roman" w:cs="Times New Roman"/>
          <w:color w:val="000000"/>
          <w:lang w:eastAsia="es-MX"/>
        </w:rPr>
        <w:t>Horas a la semana: 2 teóricas y 2 prácticas</w:t>
      </w:r>
    </w:p>
    <w:p w14:paraId="6B16D694" w14:textId="77777777" w:rsidR="00B25C43" w:rsidRPr="00B25C43" w:rsidRDefault="00B25C43" w:rsidP="00B25C43">
      <w:pPr>
        <w:numPr>
          <w:ilvl w:val="0"/>
          <w:numId w:val="1"/>
        </w:numPr>
        <w:spacing w:before="240"/>
        <w:jc w:val="both"/>
        <w:textAlignment w:val="baseline"/>
        <w:rPr>
          <w:rFonts w:ascii="Times New Roman" w:eastAsia="Times New Roman" w:hAnsi="Times New Roman" w:cs="Times New Roman"/>
          <w:color w:val="000000"/>
          <w:lang w:eastAsia="es-MX"/>
        </w:rPr>
      </w:pPr>
      <w:r w:rsidRPr="00B25C43">
        <w:rPr>
          <w:rFonts w:ascii="Times New Roman" w:eastAsia="Times New Roman" w:hAnsi="Times New Roman" w:cs="Times New Roman"/>
          <w:color w:val="000000"/>
          <w:lang w:eastAsia="es-MX"/>
        </w:rPr>
        <w:t>Campo disciplinar: Ciencias sociales</w:t>
      </w:r>
    </w:p>
    <w:p w14:paraId="6632D94F" w14:textId="77777777" w:rsidR="00B25C43" w:rsidRPr="00B25C43" w:rsidRDefault="00B25C43" w:rsidP="00B25C43">
      <w:pPr>
        <w:numPr>
          <w:ilvl w:val="0"/>
          <w:numId w:val="1"/>
        </w:numPr>
        <w:spacing w:before="240"/>
        <w:jc w:val="both"/>
        <w:textAlignment w:val="baseline"/>
        <w:rPr>
          <w:rFonts w:ascii="Times New Roman" w:eastAsia="Times New Roman" w:hAnsi="Times New Roman" w:cs="Times New Roman"/>
          <w:color w:val="000000"/>
          <w:lang w:eastAsia="es-MX"/>
        </w:rPr>
      </w:pPr>
      <w:r w:rsidRPr="00B25C43">
        <w:rPr>
          <w:rFonts w:ascii="Times New Roman" w:eastAsia="Times New Roman" w:hAnsi="Times New Roman" w:cs="Times New Roman"/>
          <w:color w:val="000000"/>
          <w:lang w:eastAsia="es-MX"/>
        </w:rPr>
        <w:t>Objetivos:</w:t>
      </w:r>
    </w:p>
    <w:p w14:paraId="47C79B1E" w14:textId="77777777" w:rsidR="00B25C43" w:rsidRPr="00B25C43" w:rsidRDefault="00B25C43" w:rsidP="00B25C43">
      <w:pPr>
        <w:spacing w:before="240"/>
        <w:ind w:left="720"/>
        <w:jc w:val="both"/>
        <w:rPr>
          <w:rFonts w:ascii="Times New Roman" w:eastAsia="Times New Roman" w:hAnsi="Times New Roman" w:cs="Times New Roman"/>
          <w:lang w:eastAsia="es-MX"/>
        </w:rPr>
      </w:pPr>
      <w:r w:rsidRPr="00B25C43">
        <w:rPr>
          <w:rFonts w:ascii="Times New Roman" w:eastAsia="Times New Roman" w:hAnsi="Times New Roman" w:cs="Times New Roman"/>
          <w:color w:val="000000"/>
          <w:lang w:eastAsia="es-MX"/>
        </w:rPr>
        <w:t>Adquirir los aprendizajes de la Metodología de la Investigación, como un conjunto de elementos que logren desempeños evaluados contextualmente para que le ayuden a ingresar a la Institución de Educación Superior de su elección</w:t>
      </w:r>
    </w:p>
    <w:p w14:paraId="4F96AB8F" w14:textId="125BE51D" w:rsidR="00B25C43" w:rsidRDefault="00B25C43" w:rsidP="00B25C43">
      <w:pPr>
        <w:numPr>
          <w:ilvl w:val="0"/>
          <w:numId w:val="2"/>
        </w:numPr>
        <w:spacing w:before="240"/>
        <w:jc w:val="both"/>
        <w:textAlignment w:val="baseline"/>
        <w:rPr>
          <w:rFonts w:ascii="Times New Roman" w:eastAsia="Times New Roman" w:hAnsi="Times New Roman" w:cs="Times New Roman"/>
          <w:color w:val="000000"/>
          <w:lang w:eastAsia="es-MX"/>
        </w:rPr>
      </w:pPr>
      <w:r w:rsidRPr="00B25C43">
        <w:rPr>
          <w:rFonts w:ascii="Times New Roman" w:eastAsia="Times New Roman" w:hAnsi="Times New Roman" w:cs="Times New Roman"/>
          <w:color w:val="000000"/>
          <w:lang w:eastAsia="es-MX"/>
        </w:rPr>
        <w:t>Competencias</w:t>
      </w:r>
      <w:r>
        <w:rPr>
          <w:rFonts w:ascii="Times New Roman" w:eastAsia="Times New Roman" w:hAnsi="Times New Roman" w:cs="Times New Roman"/>
          <w:color w:val="000000"/>
          <w:lang w:eastAsia="es-MX"/>
        </w:rPr>
        <w:t xml:space="preserve"> disciplinares básicas:</w:t>
      </w:r>
    </w:p>
    <w:p w14:paraId="11AF25A3" w14:textId="24D7C095" w:rsidR="00B25C43" w:rsidRDefault="00B25C43" w:rsidP="00B25C43">
      <w:pPr>
        <w:spacing w:before="240"/>
        <w:ind w:left="720"/>
        <w:jc w:val="both"/>
        <w:textAlignment w:val="baseline"/>
        <w:rPr>
          <w:rFonts w:ascii="Times New Roman" w:eastAsia="Times New Roman" w:hAnsi="Times New Roman" w:cs="Times New Roman"/>
          <w:color w:val="000000"/>
          <w:lang w:eastAsia="es-MX"/>
        </w:rPr>
      </w:pPr>
      <w:r>
        <w:rPr>
          <w:rFonts w:ascii="Times New Roman" w:eastAsia="Times New Roman" w:hAnsi="Times New Roman" w:cs="Times New Roman"/>
          <w:color w:val="000000"/>
          <w:lang w:eastAsia="es-MX"/>
        </w:rPr>
        <w:t>Identificar el conocimiento social y humanista como una construcción en constante transformación</w:t>
      </w:r>
    </w:p>
    <w:p w14:paraId="0403D3E6" w14:textId="639573C2" w:rsidR="00B25C43" w:rsidRPr="00B25C43" w:rsidRDefault="00B25C43" w:rsidP="00B25C43">
      <w:pPr>
        <w:pStyle w:val="Prrafodelista"/>
        <w:numPr>
          <w:ilvl w:val="0"/>
          <w:numId w:val="22"/>
        </w:numPr>
        <w:spacing w:before="240"/>
        <w:jc w:val="both"/>
        <w:textAlignment w:val="baseline"/>
        <w:rPr>
          <w:rFonts w:ascii="Times New Roman" w:eastAsia="Times New Roman" w:hAnsi="Times New Roman" w:cs="Times New Roman"/>
          <w:color w:val="000000"/>
          <w:lang w:eastAsia="es-MX"/>
        </w:rPr>
      </w:pPr>
      <w:r>
        <w:rPr>
          <w:rFonts w:ascii="Times New Roman" w:eastAsia="Times New Roman" w:hAnsi="Times New Roman" w:cs="Times New Roman"/>
          <w:color w:val="000000"/>
          <w:lang w:eastAsia="es-MX"/>
        </w:rPr>
        <w:t>Competencias disciplinares extendidas:</w:t>
      </w:r>
    </w:p>
    <w:p w14:paraId="7526B93C" w14:textId="0E3C12CA" w:rsidR="00B25C43" w:rsidRDefault="00B25C43" w:rsidP="00B25C43">
      <w:pPr>
        <w:spacing w:before="240"/>
        <w:ind w:left="720"/>
        <w:jc w:val="both"/>
        <w:textAlignment w:val="baseline"/>
        <w:rPr>
          <w:rFonts w:ascii="Times New Roman" w:eastAsia="Times New Roman" w:hAnsi="Times New Roman" w:cs="Times New Roman"/>
          <w:color w:val="000000"/>
          <w:lang w:eastAsia="es-MX"/>
        </w:rPr>
      </w:pPr>
      <w:r>
        <w:rPr>
          <w:rFonts w:ascii="Times New Roman" w:eastAsia="Times New Roman" w:hAnsi="Times New Roman" w:cs="Times New Roman"/>
          <w:color w:val="000000"/>
          <w:lang w:eastAsia="es-MX"/>
        </w:rPr>
        <w:t>Proponer soluciones a problemas de su entorno con una actitud crítica y reflexiva, creando conciencia de la importancia que tiene el equilibrio en la relación ser humano-naturaleza.</w:t>
      </w:r>
    </w:p>
    <w:p w14:paraId="624068BC" w14:textId="016873EF" w:rsidR="00B25C43" w:rsidRPr="00B25C43" w:rsidRDefault="00B25C43" w:rsidP="00B25C43">
      <w:pPr>
        <w:spacing w:before="240"/>
        <w:ind w:left="720"/>
        <w:jc w:val="both"/>
        <w:textAlignment w:val="baseline"/>
        <w:rPr>
          <w:rFonts w:ascii="Times New Roman" w:eastAsia="Times New Roman" w:hAnsi="Times New Roman" w:cs="Times New Roman"/>
          <w:color w:val="000000"/>
          <w:lang w:eastAsia="es-MX"/>
        </w:rPr>
      </w:pPr>
      <w:r>
        <w:rPr>
          <w:rFonts w:ascii="Times New Roman" w:eastAsia="Times New Roman" w:hAnsi="Times New Roman" w:cs="Times New Roman"/>
          <w:color w:val="000000"/>
          <w:lang w:eastAsia="es-MX"/>
        </w:rPr>
        <w:t>Argumentar sus ideas respecto a diversas corrientes filosóficas y fenómenos histórico-sociales, mediante procedimiento teórico - metodológicos.</w:t>
      </w:r>
    </w:p>
    <w:p w14:paraId="5BFEE1B1" w14:textId="77777777" w:rsidR="00B25C43" w:rsidRPr="00B25C43" w:rsidRDefault="00B25C43" w:rsidP="00B25C43">
      <w:pPr>
        <w:numPr>
          <w:ilvl w:val="0"/>
          <w:numId w:val="3"/>
        </w:numPr>
        <w:spacing w:before="240"/>
        <w:jc w:val="both"/>
        <w:textAlignment w:val="baseline"/>
        <w:rPr>
          <w:rFonts w:ascii="Times New Roman" w:eastAsia="Times New Roman" w:hAnsi="Times New Roman" w:cs="Times New Roman"/>
          <w:color w:val="000000"/>
          <w:lang w:eastAsia="es-MX"/>
        </w:rPr>
      </w:pPr>
      <w:r w:rsidRPr="00B25C43">
        <w:rPr>
          <w:rFonts w:ascii="Times New Roman" w:eastAsia="Times New Roman" w:hAnsi="Times New Roman" w:cs="Times New Roman"/>
          <w:color w:val="000000"/>
          <w:lang w:eastAsia="es-MX"/>
        </w:rPr>
        <w:t>Metodología </w:t>
      </w:r>
    </w:p>
    <w:p w14:paraId="5C2524A2" w14:textId="6C8233FE" w:rsidR="00B25C43" w:rsidRDefault="00B25C43" w:rsidP="00B25C43">
      <w:pPr>
        <w:ind w:left="720"/>
        <w:jc w:val="both"/>
        <w:rPr>
          <w:rFonts w:ascii="Times New Roman" w:eastAsia="Times New Roman" w:hAnsi="Times New Roman" w:cs="Times New Roman"/>
          <w:color w:val="000000"/>
          <w:bdr w:val="none" w:sz="0" w:space="0" w:color="auto" w:frame="1"/>
          <w:lang w:eastAsia="es-MX"/>
        </w:rPr>
      </w:pPr>
      <w:r w:rsidRPr="00B25C43">
        <w:rPr>
          <w:rFonts w:ascii="Times New Roman" w:eastAsia="Times New Roman" w:hAnsi="Times New Roman" w:cs="Times New Roman"/>
          <w:color w:val="000000"/>
          <w:bdr w:val="none" w:sz="0" w:space="0" w:color="auto" w:frame="1"/>
          <w:lang w:eastAsia="es-MX"/>
        </w:rPr>
        <w:lastRenderedPageBreak/>
        <w:fldChar w:fldCharType="begin"/>
      </w:r>
      <w:r w:rsidRPr="00B25C43">
        <w:rPr>
          <w:rFonts w:ascii="Times New Roman" w:eastAsia="Times New Roman" w:hAnsi="Times New Roman" w:cs="Times New Roman"/>
          <w:color w:val="000000"/>
          <w:bdr w:val="none" w:sz="0" w:space="0" w:color="auto" w:frame="1"/>
          <w:lang w:eastAsia="es-MX"/>
        </w:rPr>
        <w:instrText xml:space="preserve"> INCLUDEPICTURE "https://lh4.googleusercontent.com/6pfnCFGGbERTkWNmQM943xowpT7x4EJiGqCtAsLwKGOfQdHpGvFFMnHT0LCku2ijJ5lx3Q89SWYA8NPw7KAdfNrQettVVu-yTE2qUALehU2r5EPszBY3ofWkzIvOyI0YJoxIPPAKKbNBD_bZbB3RNOSv3BRKGJlqx9yJyj5h6sWQ-SR9Q7uQVLaJxmZ4mg" \* MERGEFORMATINET </w:instrText>
      </w:r>
      <w:r w:rsidRPr="00B25C43">
        <w:rPr>
          <w:rFonts w:ascii="Times New Roman" w:eastAsia="Times New Roman" w:hAnsi="Times New Roman" w:cs="Times New Roman"/>
          <w:color w:val="000000"/>
          <w:bdr w:val="none" w:sz="0" w:space="0" w:color="auto" w:frame="1"/>
          <w:lang w:eastAsia="es-MX"/>
        </w:rPr>
        <w:fldChar w:fldCharType="separate"/>
      </w:r>
      <w:r w:rsidRPr="00B25C43">
        <w:rPr>
          <w:rFonts w:ascii="Times New Roman" w:eastAsia="Times New Roman" w:hAnsi="Times New Roman" w:cs="Times New Roman"/>
          <w:noProof/>
          <w:color w:val="000000"/>
          <w:bdr w:val="none" w:sz="0" w:space="0" w:color="auto" w:frame="1"/>
          <w:lang w:eastAsia="es-MX"/>
        </w:rPr>
        <w:drawing>
          <wp:inline distT="0" distB="0" distL="0" distR="0" wp14:anchorId="65133183" wp14:editId="28E8505B">
            <wp:extent cx="2863215" cy="1941781"/>
            <wp:effectExtent l="0" t="0" r="0" b="1905"/>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6" cstate="print">
                      <a:extLst>
                        <a:ext uri="{28A0092B-C50C-407E-A947-70E740481C1C}">
                          <a14:useLocalDpi xmlns:a14="http://schemas.microsoft.com/office/drawing/2010/main" val="0"/>
                        </a:ext>
                      </a:extLst>
                    </a:blip>
                    <a:srcRect l="32649" t="23841" r="11404" b="8782"/>
                    <a:stretch/>
                  </pic:blipFill>
                  <pic:spPr bwMode="auto">
                    <a:xfrm>
                      <a:off x="0" y="0"/>
                      <a:ext cx="2876392" cy="1950718"/>
                    </a:xfrm>
                    <a:prstGeom prst="rect">
                      <a:avLst/>
                    </a:prstGeom>
                    <a:noFill/>
                    <a:ln>
                      <a:noFill/>
                    </a:ln>
                    <a:extLst>
                      <a:ext uri="{53640926-AAD7-44D8-BBD7-CCE9431645EC}">
                        <a14:shadowObscured xmlns:a14="http://schemas.microsoft.com/office/drawing/2010/main"/>
                      </a:ext>
                    </a:extLst>
                  </pic:spPr>
                </pic:pic>
              </a:graphicData>
            </a:graphic>
          </wp:inline>
        </w:drawing>
      </w:r>
      <w:r w:rsidRPr="00B25C43">
        <w:rPr>
          <w:rFonts w:ascii="Times New Roman" w:eastAsia="Times New Roman" w:hAnsi="Times New Roman" w:cs="Times New Roman"/>
          <w:color w:val="000000"/>
          <w:bdr w:val="none" w:sz="0" w:space="0" w:color="auto" w:frame="1"/>
          <w:lang w:eastAsia="es-MX"/>
        </w:rPr>
        <w:fldChar w:fldCharType="end"/>
      </w:r>
    </w:p>
    <w:p w14:paraId="5A118F28" w14:textId="7514A969" w:rsidR="00B25C43" w:rsidRPr="00B25C43" w:rsidRDefault="00B25C43" w:rsidP="00B25C43">
      <w:pPr>
        <w:ind w:left="720"/>
        <w:jc w:val="both"/>
        <w:rPr>
          <w:rFonts w:ascii="Times New Roman" w:eastAsia="Times New Roman" w:hAnsi="Times New Roman" w:cs="Times New Roman"/>
          <w:lang w:eastAsia="es-MX"/>
        </w:rPr>
      </w:pPr>
      <w:r>
        <w:rPr>
          <w:rFonts w:ascii="Times New Roman" w:eastAsia="Times New Roman" w:hAnsi="Times New Roman" w:cs="Times New Roman"/>
          <w:color w:val="000000"/>
          <w:bdr w:val="none" w:sz="0" w:space="0" w:color="auto" w:frame="1"/>
          <w:lang w:eastAsia="es-MX"/>
        </w:rPr>
        <w:t xml:space="preserve">Tomada de </w:t>
      </w:r>
      <w:sdt>
        <w:sdtPr>
          <w:rPr>
            <w:rFonts w:ascii="Times New Roman" w:eastAsia="Times New Roman" w:hAnsi="Times New Roman" w:cs="Times New Roman"/>
            <w:color w:val="000000"/>
            <w:bdr w:val="none" w:sz="0" w:space="0" w:color="auto" w:frame="1"/>
            <w:lang w:eastAsia="es-MX"/>
          </w:rPr>
          <w:tag w:val="MENDELEY_CITATION_v3_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"/>
          <w:id w:val="687569524"/>
          <w:placeholder>
            <w:docPart w:val="DefaultPlaceholder_-1854013440"/>
          </w:placeholder>
        </w:sdtPr>
        <w:sdtContent>
          <w:r w:rsidR="002F5238" w:rsidRPr="002F5238">
            <w:rPr>
              <w:rFonts w:ascii="Times New Roman" w:eastAsia="Times New Roman" w:hAnsi="Times New Roman" w:cs="Times New Roman"/>
              <w:color w:val="000000"/>
              <w:bdr w:val="none" w:sz="0" w:space="0" w:color="auto" w:frame="1"/>
              <w:lang w:eastAsia="es-MX"/>
            </w:rPr>
            <w:t>UNIVERSIDAD AUTÓNOMA DEL ESTADO DE MORELOS, (2014)</w:t>
          </w:r>
        </w:sdtContent>
      </w:sdt>
    </w:p>
    <w:p w14:paraId="17FB32D2" w14:textId="77777777" w:rsidR="00B25C43" w:rsidRPr="00B25C43" w:rsidRDefault="00B25C43" w:rsidP="00B25C43">
      <w:pPr>
        <w:jc w:val="both"/>
        <w:rPr>
          <w:rFonts w:ascii="Times New Roman" w:eastAsia="Times New Roman" w:hAnsi="Times New Roman" w:cs="Times New Roman"/>
          <w:lang w:eastAsia="es-MX"/>
        </w:rPr>
      </w:pPr>
    </w:p>
    <w:p w14:paraId="49938D6E" w14:textId="1D7E2007" w:rsidR="00B25C43" w:rsidRDefault="00B25C43" w:rsidP="00B25C43">
      <w:pPr>
        <w:jc w:val="both"/>
        <w:rPr>
          <w:rFonts w:ascii="Times New Roman" w:eastAsia="Times New Roman" w:hAnsi="Times New Roman" w:cs="Times New Roman"/>
          <w:b/>
          <w:bCs/>
          <w:lang w:eastAsia="es-MX"/>
        </w:rPr>
      </w:pPr>
      <w:r w:rsidRPr="00B25C43">
        <w:rPr>
          <w:rFonts w:ascii="Times New Roman" w:eastAsia="Times New Roman" w:hAnsi="Times New Roman" w:cs="Times New Roman"/>
          <w:b/>
          <w:bCs/>
          <w:lang w:eastAsia="es-MX"/>
        </w:rPr>
        <w:t>Universidad Nacional de la Plata</w:t>
      </w:r>
      <w:r>
        <w:rPr>
          <w:rFonts w:ascii="Times New Roman" w:eastAsia="Times New Roman" w:hAnsi="Times New Roman" w:cs="Times New Roman"/>
          <w:b/>
          <w:bCs/>
          <w:lang w:eastAsia="es-MX"/>
        </w:rPr>
        <w:t xml:space="preserve"> </w:t>
      </w:r>
    </w:p>
    <w:p w14:paraId="341AA46E" w14:textId="77777777" w:rsidR="00B25C43" w:rsidRPr="00B25C43" w:rsidRDefault="00B25C43" w:rsidP="00B25C43">
      <w:pPr>
        <w:jc w:val="both"/>
        <w:rPr>
          <w:rFonts w:ascii="Times New Roman" w:eastAsia="Times New Roman" w:hAnsi="Times New Roman" w:cs="Times New Roman"/>
          <w:b/>
          <w:bCs/>
          <w:lang w:eastAsia="es-MX"/>
        </w:rPr>
      </w:pPr>
    </w:p>
    <w:p w14:paraId="76AEB5FC" w14:textId="34204C84" w:rsidR="00B25C43" w:rsidRPr="00B25C43" w:rsidRDefault="00B25C43" w:rsidP="00B25C43">
      <w:pPr>
        <w:numPr>
          <w:ilvl w:val="0"/>
          <w:numId w:val="4"/>
        </w:numPr>
        <w:spacing w:before="240"/>
        <w:jc w:val="both"/>
        <w:textAlignment w:val="baseline"/>
        <w:rPr>
          <w:rFonts w:ascii="Times New Roman" w:eastAsia="Times New Roman" w:hAnsi="Times New Roman" w:cs="Times New Roman"/>
          <w:color w:val="000000"/>
          <w:lang w:eastAsia="es-MX"/>
        </w:rPr>
      </w:pPr>
      <w:r w:rsidRPr="00B25C43">
        <w:rPr>
          <w:rFonts w:ascii="Times New Roman" w:eastAsia="Times New Roman" w:hAnsi="Times New Roman" w:cs="Times New Roman"/>
          <w:color w:val="000000"/>
          <w:lang w:eastAsia="es-MX"/>
        </w:rPr>
        <w:t>Programa: M</w:t>
      </w:r>
      <w:r>
        <w:rPr>
          <w:rFonts w:ascii="Times New Roman" w:eastAsia="Times New Roman" w:hAnsi="Times New Roman" w:cs="Times New Roman"/>
          <w:color w:val="000000"/>
          <w:lang w:eastAsia="es-MX"/>
        </w:rPr>
        <w:t>aestría en derechos humanos</w:t>
      </w:r>
    </w:p>
    <w:p w14:paraId="278881FB" w14:textId="12B7EE16" w:rsidR="00B25C43" w:rsidRPr="00B25C43" w:rsidRDefault="00B25C43" w:rsidP="00B25C43">
      <w:pPr>
        <w:numPr>
          <w:ilvl w:val="0"/>
          <w:numId w:val="4"/>
        </w:numPr>
        <w:spacing w:before="240"/>
        <w:jc w:val="both"/>
        <w:textAlignment w:val="baseline"/>
        <w:rPr>
          <w:rFonts w:ascii="Times New Roman" w:eastAsia="Times New Roman" w:hAnsi="Times New Roman" w:cs="Times New Roman"/>
          <w:color w:val="000000"/>
          <w:lang w:eastAsia="es-MX"/>
        </w:rPr>
      </w:pPr>
      <w:r w:rsidRPr="00B25C43">
        <w:rPr>
          <w:rFonts w:ascii="Times New Roman" w:eastAsia="Times New Roman" w:hAnsi="Times New Roman" w:cs="Times New Roman"/>
          <w:color w:val="000000"/>
          <w:lang w:eastAsia="es-MX"/>
        </w:rPr>
        <w:t xml:space="preserve">Asignatura: </w:t>
      </w:r>
      <w:r>
        <w:rPr>
          <w:rFonts w:ascii="Times New Roman" w:eastAsia="Times New Roman" w:hAnsi="Times New Roman" w:cs="Times New Roman"/>
          <w:color w:val="000000"/>
          <w:lang w:eastAsia="es-MX"/>
        </w:rPr>
        <w:t>Metodología de la investigación y taller de tesis</w:t>
      </w:r>
    </w:p>
    <w:p w14:paraId="3AEF305B" w14:textId="77777777" w:rsidR="00B25C43" w:rsidRPr="00B25C43" w:rsidRDefault="00B25C43" w:rsidP="00B25C43">
      <w:pPr>
        <w:numPr>
          <w:ilvl w:val="0"/>
          <w:numId w:val="4"/>
        </w:numPr>
        <w:spacing w:before="240"/>
        <w:jc w:val="both"/>
        <w:textAlignment w:val="baseline"/>
        <w:rPr>
          <w:rFonts w:ascii="Times New Roman" w:eastAsia="Times New Roman" w:hAnsi="Times New Roman" w:cs="Times New Roman"/>
          <w:color w:val="000000"/>
          <w:lang w:eastAsia="es-MX"/>
        </w:rPr>
      </w:pPr>
      <w:r w:rsidRPr="00B25C43">
        <w:rPr>
          <w:rFonts w:ascii="Times New Roman" w:eastAsia="Times New Roman" w:hAnsi="Times New Roman" w:cs="Times New Roman"/>
          <w:color w:val="000000"/>
          <w:lang w:eastAsia="es-MX"/>
        </w:rPr>
        <w:t>Semestre: Segundo cuatrimestre</w:t>
      </w:r>
    </w:p>
    <w:p w14:paraId="051EF96A" w14:textId="77777777" w:rsidR="00B25C43" w:rsidRPr="00B25C43" w:rsidRDefault="00B25C43" w:rsidP="00B25C43">
      <w:pPr>
        <w:numPr>
          <w:ilvl w:val="0"/>
          <w:numId w:val="4"/>
        </w:numPr>
        <w:spacing w:before="240"/>
        <w:jc w:val="both"/>
        <w:textAlignment w:val="baseline"/>
        <w:rPr>
          <w:rFonts w:ascii="Times New Roman" w:eastAsia="Times New Roman" w:hAnsi="Times New Roman" w:cs="Times New Roman"/>
          <w:color w:val="000000"/>
          <w:lang w:eastAsia="es-MX"/>
        </w:rPr>
      </w:pPr>
      <w:r w:rsidRPr="00B25C43">
        <w:rPr>
          <w:rFonts w:ascii="Times New Roman" w:eastAsia="Times New Roman" w:hAnsi="Times New Roman" w:cs="Times New Roman"/>
          <w:color w:val="000000"/>
          <w:lang w:eastAsia="es-MX"/>
        </w:rPr>
        <w:t>Horas a la semana: 46 horas</w:t>
      </w:r>
    </w:p>
    <w:p w14:paraId="10530FA2" w14:textId="77777777" w:rsidR="00B25C43" w:rsidRPr="00B25C43" w:rsidRDefault="00B25C43" w:rsidP="00B25C43">
      <w:pPr>
        <w:numPr>
          <w:ilvl w:val="0"/>
          <w:numId w:val="4"/>
        </w:numPr>
        <w:spacing w:before="240"/>
        <w:jc w:val="both"/>
        <w:textAlignment w:val="baseline"/>
        <w:rPr>
          <w:rFonts w:ascii="Times New Roman" w:eastAsia="Times New Roman" w:hAnsi="Times New Roman" w:cs="Times New Roman"/>
          <w:color w:val="000000"/>
          <w:lang w:eastAsia="es-MX"/>
        </w:rPr>
      </w:pPr>
      <w:r w:rsidRPr="00B25C43">
        <w:rPr>
          <w:rFonts w:ascii="Times New Roman" w:eastAsia="Times New Roman" w:hAnsi="Times New Roman" w:cs="Times New Roman"/>
          <w:color w:val="000000"/>
          <w:lang w:eastAsia="es-MX"/>
        </w:rPr>
        <w:t>Objetivos </w:t>
      </w:r>
    </w:p>
    <w:p w14:paraId="5D8B6F33" w14:textId="77777777" w:rsidR="00B25C43" w:rsidRPr="00B25C43" w:rsidRDefault="00B25C43" w:rsidP="00B25C43">
      <w:pPr>
        <w:spacing w:before="240"/>
        <w:ind w:left="720"/>
        <w:jc w:val="both"/>
        <w:rPr>
          <w:rFonts w:ascii="Times New Roman" w:eastAsia="Times New Roman" w:hAnsi="Times New Roman" w:cs="Times New Roman"/>
          <w:lang w:eastAsia="es-MX"/>
        </w:rPr>
      </w:pPr>
      <w:r w:rsidRPr="00B25C43">
        <w:rPr>
          <w:rFonts w:ascii="Times New Roman" w:eastAsia="Times New Roman" w:hAnsi="Times New Roman" w:cs="Times New Roman"/>
          <w:color w:val="000000"/>
          <w:lang w:eastAsia="es-MX"/>
        </w:rPr>
        <w:t>Cognoscitivos:</w:t>
      </w:r>
    </w:p>
    <w:p w14:paraId="4935DDF4" w14:textId="77777777" w:rsidR="00B25C43" w:rsidRPr="00B25C43" w:rsidRDefault="00B25C43" w:rsidP="00B25C43">
      <w:pPr>
        <w:spacing w:before="240"/>
        <w:ind w:left="720"/>
        <w:jc w:val="both"/>
        <w:rPr>
          <w:rFonts w:ascii="Times New Roman" w:eastAsia="Times New Roman" w:hAnsi="Times New Roman" w:cs="Times New Roman"/>
          <w:lang w:eastAsia="es-MX"/>
        </w:rPr>
      </w:pPr>
      <w:r w:rsidRPr="00B25C43">
        <w:rPr>
          <w:rFonts w:ascii="Times New Roman" w:eastAsia="Times New Roman" w:hAnsi="Times New Roman" w:cs="Times New Roman"/>
          <w:color w:val="000000"/>
          <w:lang w:eastAsia="es-MX"/>
        </w:rPr>
        <w:t>- Introducir al alumno en el conocimiento general de los diversos métodos y técnicas</w:t>
      </w:r>
    </w:p>
    <w:p w14:paraId="3290BF18" w14:textId="00630886" w:rsidR="00B25C43" w:rsidRPr="00B25C43" w:rsidRDefault="00B25C43" w:rsidP="00B25C43">
      <w:pPr>
        <w:spacing w:before="240"/>
        <w:ind w:left="720"/>
        <w:jc w:val="both"/>
        <w:rPr>
          <w:rFonts w:ascii="Times New Roman" w:eastAsia="Times New Roman" w:hAnsi="Times New Roman" w:cs="Times New Roman"/>
          <w:lang w:eastAsia="es-MX"/>
        </w:rPr>
      </w:pPr>
      <w:r w:rsidRPr="00B25C43">
        <w:rPr>
          <w:rFonts w:ascii="Times New Roman" w:eastAsia="Times New Roman" w:hAnsi="Times New Roman" w:cs="Times New Roman"/>
          <w:color w:val="000000"/>
          <w:lang w:eastAsia="es-MX"/>
        </w:rPr>
        <w:t xml:space="preserve">Asociados </w:t>
      </w:r>
      <w:r w:rsidRPr="00B25C43">
        <w:rPr>
          <w:rFonts w:ascii="Times New Roman" w:eastAsia="Times New Roman" w:hAnsi="Times New Roman" w:cs="Times New Roman"/>
          <w:color w:val="000000"/>
          <w:lang w:eastAsia="es-MX"/>
        </w:rPr>
        <w:t>a la investigación científica.</w:t>
      </w:r>
    </w:p>
    <w:p w14:paraId="75FFD34F" w14:textId="77777777" w:rsidR="00B25C43" w:rsidRPr="00B25C43" w:rsidRDefault="00B25C43" w:rsidP="00B25C43">
      <w:pPr>
        <w:spacing w:before="240"/>
        <w:ind w:left="720"/>
        <w:jc w:val="both"/>
        <w:rPr>
          <w:rFonts w:ascii="Times New Roman" w:eastAsia="Times New Roman" w:hAnsi="Times New Roman" w:cs="Times New Roman"/>
          <w:lang w:eastAsia="es-MX"/>
        </w:rPr>
      </w:pPr>
      <w:r w:rsidRPr="00B25C43">
        <w:rPr>
          <w:rFonts w:ascii="Times New Roman" w:eastAsia="Times New Roman" w:hAnsi="Times New Roman" w:cs="Times New Roman"/>
          <w:color w:val="000000"/>
          <w:lang w:eastAsia="es-MX"/>
        </w:rPr>
        <w:t>- Brindar al alumno el conocimiento instrumental que le permita desarrollar todas las</w:t>
      </w:r>
    </w:p>
    <w:p w14:paraId="725A6480" w14:textId="36DEB9FF" w:rsidR="00B25C43" w:rsidRPr="00B25C43" w:rsidRDefault="00B25C43" w:rsidP="00B25C43">
      <w:pPr>
        <w:spacing w:before="240"/>
        <w:ind w:left="720"/>
        <w:jc w:val="both"/>
        <w:rPr>
          <w:rFonts w:ascii="Times New Roman" w:eastAsia="Times New Roman" w:hAnsi="Times New Roman" w:cs="Times New Roman"/>
          <w:lang w:eastAsia="es-MX"/>
        </w:rPr>
      </w:pPr>
      <w:r w:rsidRPr="00B25C43">
        <w:rPr>
          <w:rFonts w:ascii="Times New Roman" w:eastAsia="Times New Roman" w:hAnsi="Times New Roman" w:cs="Times New Roman"/>
          <w:color w:val="000000"/>
          <w:lang w:eastAsia="es-MX"/>
        </w:rPr>
        <w:t xml:space="preserve">Instancias </w:t>
      </w:r>
      <w:r w:rsidRPr="00B25C43">
        <w:rPr>
          <w:rFonts w:ascii="Times New Roman" w:eastAsia="Times New Roman" w:hAnsi="Times New Roman" w:cs="Times New Roman"/>
          <w:color w:val="000000"/>
          <w:lang w:eastAsia="es-MX"/>
        </w:rPr>
        <w:t>asociadas a la elaboración de un trabajo de investigación.</w:t>
      </w:r>
    </w:p>
    <w:p w14:paraId="10CE646F" w14:textId="77777777" w:rsidR="00B25C43" w:rsidRPr="00B25C43" w:rsidRDefault="00B25C43" w:rsidP="00B25C43">
      <w:pPr>
        <w:spacing w:before="240"/>
        <w:ind w:left="720"/>
        <w:jc w:val="both"/>
        <w:rPr>
          <w:rFonts w:ascii="Times New Roman" w:eastAsia="Times New Roman" w:hAnsi="Times New Roman" w:cs="Times New Roman"/>
          <w:lang w:eastAsia="es-MX"/>
        </w:rPr>
      </w:pPr>
      <w:r w:rsidRPr="00B25C43">
        <w:rPr>
          <w:rFonts w:ascii="Times New Roman" w:eastAsia="Times New Roman" w:hAnsi="Times New Roman" w:cs="Times New Roman"/>
          <w:color w:val="000000"/>
          <w:lang w:eastAsia="es-MX"/>
        </w:rPr>
        <w:t>Volitivos:</w:t>
      </w:r>
    </w:p>
    <w:p w14:paraId="58EFB962" w14:textId="77777777" w:rsidR="00B25C43" w:rsidRPr="00B25C43" w:rsidRDefault="00B25C43" w:rsidP="00B25C43">
      <w:pPr>
        <w:spacing w:before="240"/>
        <w:ind w:left="720"/>
        <w:jc w:val="both"/>
        <w:rPr>
          <w:rFonts w:ascii="Times New Roman" w:eastAsia="Times New Roman" w:hAnsi="Times New Roman" w:cs="Times New Roman"/>
          <w:lang w:eastAsia="es-MX"/>
        </w:rPr>
      </w:pPr>
      <w:r w:rsidRPr="00B25C43">
        <w:rPr>
          <w:rFonts w:ascii="Times New Roman" w:eastAsia="Times New Roman" w:hAnsi="Times New Roman" w:cs="Times New Roman"/>
          <w:color w:val="000000"/>
          <w:lang w:eastAsia="es-MX"/>
        </w:rPr>
        <w:t>- Generar disposición crítica en el alumno a través de mecanismos de argumentación</w:t>
      </w:r>
    </w:p>
    <w:p w14:paraId="7FA7D43E" w14:textId="1CB0DD49" w:rsidR="00B25C43" w:rsidRPr="00B25C43" w:rsidRDefault="00B25C43" w:rsidP="00B25C43">
      <w:pPr>
        <w:spacing w:before="240"/>
        <w:ind w:left="720"/>
        <w:jc w:val="both"/>
        <w:rPr>
          <w:rFonts w:ascii="Times New Roman" w:eastAsia="Times New Roman" w:hAnsi="Times New Roman" w:cs="Times New Roman"/>
          <w:lang w:eastAsia="es-MX"/>
        </w:rPr>
      </w:pPr>
      <w:r w:rsidRPr="00B25C43">
        <w:rPr>
          <w:rFonts w:ascii="Times New Roman" w:eastAsia="Times New Roman" w:hAnsi="Times New Roman" w:cs="Times New Roman"/>
          <w:color w:val="000000"/>
          <w:lang w:eastAsia="es-MX"/>
        </w:rPr>
        <w:t>Científica </w:t>
      </w:r>
    </w:p>
    <w:p w14:paraId="64864116" w14:textId="77777777" w:rsidR="00B25C43" w:rsidRPr="00B25C43" w:rsidRDefault="00B25C43" w:rsidP="00B25C43">
      <w:pPr>
        <w:numPr>
          <w:ilvl w:val="0"/>
          <w:numId w:val="5"/>
        </w:numPr>
        <w:spacing w:before="240"/>
        <w:ind w:left="851"/>
        <w:jc w:val="both"/>
        <w:textAlignment w:val="baseline"/>
        <w:rPr>
          <w:rFonts w:ascii="Times New Roman" w:eastAsia="Times New Roman" w:hAnsi="Times New Roman" w:cs="Times New Roman"/>
          <w:color w:val="000000"/>
          <w:lang w:eastAsia="es-MX"/>
        </w:rPr>
      </w:pPr>
      <w:r w:rsidRPr="00B25C43">
        <w:rPr>
          <w:rFonts w:ascii="Times New Roman" w:eastAsia="Times New Roman" w:hAnsi="Times New Roman" w:cs="Times New Roman"/>
          <w:color w:val="000000"/>
          <w:lang w:eastAsia="es-MX"/>
        </w:rPr>
        <w:t>Plan de actividades:</w:t>
      </w:r>
    </w:p>
    <w:p w14:paraId="0D7BDEDC" w14:textId="1B028666" w:rsidR="00B25C43" w:rsidRPr="00B25C43" w:rsidRDefault="00B25C43" w:rsidP="00B25C43">
      <w:pPr>
        <w:pStyle w:val="Prrafodelista"/>
        <w:numPr>
          <w:ilvl w:val="0"/>
          <w:numId w:val="26"/>
        </w:numPr>
        <w:spacing w:before="240"/>
        <w:jc w:val="both"/>
        <w:textAlignment w:val="baseline"/>
        <w:rPr>
          <w:rFonts w:ascii="Times New Roman" w:eastAsia="Times New Roman" w:hAnsi="Times New Roman" w:cs="Times New Roman"/>
          <w:color w:val="000000"/>
          <w:lang w:eastAsia="es-MX"/>
        </w:rPr>
      </w:pPr>
      <w:r w:rsidRPr="00B25C43">
        <w:rPr>
          <w:rFonts w:ascii="Times New Roman" w:eastAsia="Times New Roman" w:hAnsi="Times New Roman" w:cs="Times New Roman"/>
          <w:color w:val="000000"/>
          <w:lang w:eastAsia="es-MX"/>
        </w:rPr>
        <w:t>Unidad Temática I</w:t>
      </w:r>
    </w:p>
    <w:p w14:paraId="642146AE" w14:textId="77777777" w:rsidR="00B25C43" w:rsidRPr="00B25C43" w:rsidRDefault="00B25C43" w:rsidP="00B25C43">
      <w:pPr>
        <w:spacing w:before="240"/>
        <w:ind w:left="720"/>
        <w:jc w:val="both"/>
        <w:rPr>
          <w:rFonts w:ascii="Times New Roman" w:eastAsia="Times New Roman" w:hAnsi="Times New Roman" w:cs="Times New Roman"/>
          <w:lang w:eastAsia="es-MX"/>
        </w:rPr>
      </w:pPr>
      <w:r w:rsidRPr="00B25C43">
        <w:rPr>
          <w:rFonts w:ascii="Times New Roman" w:eastAsia="Times New Roman" w:hAnsi="Times New Roman" w:cs="Times New Roman"/>
          <w:color w:val="000000"/>
          <w:lang w:eastAsia="es-MX"/>
        </w:rPr>
        <w:t>Unidad teórica: Introducción al conocimiento científico.</w:t>
      </w:r>
    </w:p>
    <w:p w14:paraId="6BA17A38" w14:textId="77777777" w:rsidR="00B25C43" w:rsidRPr="00B25C43" w:rsidRDefault="00B25C43" w:rsidP="00B25C43">
      <w:pPr>
        <w:spacing w:before="240"/>
        <w:ind w:left="720"/>
        <w:jc w:val="both"/>
        <w:rPr>
          <w:rFonts w:ascii="Times New Roman" w:eastAsia="Times New Roman" w:hAnsi="Times New Roman" w:cs="Times New Roman"/>
          <w:lang w:eastAsia="es-MX"/>
        </w:rPr>
      </w:pPr>
      <w:r w:rsidRPr="00B25C43">
        <w:rPr>
          <w:rFonts w:ascii="Times New Roman" w:eastAsia="Times New Roman" w:hAnsi="Times New Roman" w:cs="Times New Roman"/>
          <w:color w:val="000000"/>
          <w:lang w:eastAsia="es-MX"/>
        </w:rPr>
        <w:t>Unidad práctica: Lógica interna y función social de un proyecto de investigación.</w:t>
      </w:r>
    </w:p>
    <w:p w14:paraId="2CDA9D99" w14:textId="7655EA3F" w:rsidR="00B25C43" w:rsidRPr="00B25C43" w:rsidRDefault="00B25C43" w:rsidP="00B25C43">
      <w:pPr>
        <w:pStyle w:val="Prrafodelista"/>
        <w:numPr>
          <w:ilvl w:val="0"/>
          <w:numId w:val="26"/>
        </w:numPr>
        <w:spacing w:before="240"/>
        <w:jc w:val="both"/>
        <w:textAlignment w:val="baseline"/>
        <w:rPr>
          <w:rFonts w:ascii="Times New Roman" w:eastAsia="Times New Roman" w:hAnsi="Times New Roman" w:cs="Times New Roman"/>
          <w:color w:val="000000"/>
          <w:lang w:eastAsia="es-MX"/>
        </w:rPr>
      </w:pPr>
      <w:r w:rsidRPr="00B25C43">
        <w:rPr>
          <w:rFonts w:ascii="Times New Roman" w:eastAsia="Times New Roman" w:hAnsi="Times New Roman" w:cs="Times New Roman"/>
          <w:color w:val="000000"/>
          <w:lang w:eastAsia="es-MX"/>
        </w:rPr>
        <w:lastRenderedPageBreak/>
        <w:t>Unidad Temática II</w:t>
      </w:r>
    </w:p>
    <w:p w14:paraId="59DCB5BF" w14:textId="77777777" w:rsidR="00B25C43" w:rsidRPr="00B25C43" w:rsidRDefault="00B25C43" w:rsidP="00B25C43">
      <w:pPr>
        <w:spacing w:before="240"/>
        <w:ind w:left="720"/>
        <w:jc w:val="both"/>
        <w:rPr>
          <w:rFonts w:ascii="Times New Roman" w:eastAsia="Times New Roman" w:hAnsi="Times New Roman" w:cs="Times New Roman"/>
          <w:lang w:eastAsia="es-MX"/>
        </w:rPr>
      </w:pPr>
      <w:r w:rsidRPr="00B25C43">
        <w:rPr>
          <w:rFonts w:ascii="Times New Roman" w:eastAsia="Times New Roman" w:hAnsi="Times New Roman" w:cs="Times New Roman"/>
          <w:color w:val="000000"/>
          <w:lang w:eastAsia="es-MX"/>
        </w:rPr>
        <w:t>Unidad teórica: La investigación en ciencias sociales</w:t>
      </w:r>
    </w:p>
    <w:p w14:paraId="03353EF3" w14:textId="77777777" w:rsidR="00B25C43" w:rsidRPr="00B25C43" w:rsidRDefault="00B25C43" w:rsidP="00B25C43">
      <w:pPr>
        <w:spacing w:before="240"/>
        <w:ind w:left="720"/>
        <w:jc w:val="both"/>
        <w:rPr>
          <w:rFonts w:ascii="Times New Roman" w:eastAsia="Times New Roman" w:hAnsi="Times New Roman" w:cs="Times New Roman"/>
          <w:lang w:eastAsia="es-MX"/>
        </w:rPr>
      </w:pPr>
      <w:r w:rsidRPr="00B25C43">
        <w:rPr>
          <w:rFonts w:ascii="Times New Roman" w:eastAsia="Times New Roman" w:hAnsi="Times New Roman" w:cs="Times New Roman"/>
          <w:color w:val="000000"/>
          <w:lang w:eastAsia="es-MX"/>
        </w:rPr>
        <w:t>Unidad práctica: La definición del problema a investigar. Los antecedentes del tema de investigación, búsqueda y organización bibliográfica. Construcción del marco teórico de la investigación</w:t>
      </w:r>
    </w:p>
    <w:p w14:paraId="2CBCAC99" w14:textId="5D479086" w:rsidR="00B25C43" w:rsidRPr="00B25C43" w:rsidRDefault="00B25C43" w:rsidP="00B25C43">
      <w:pPr>
        <w:pStyle w:val="Prrafodelista"/>
        <w:numPr>
          <w:ilvl w:val="0"/>
          <w:numId w:val="26"/>
        </w:numPr>
        <w:spacing w:before="240"/>
        <w:jc w:val="both"/>
        <w:textAlignment w:val="baseline"/>
        <w:rPr>
          <w:rFonts w:ascii="Times New Roman" w:eastAsia="Times New Roman" w:hAnsi="Times New Roman" w:cs="Times New Roman"/>
          <w:color w:val="000000"/>
          <w:lang w:eastAsia="es-MX"/>
        </w:rPr>
      </w:pPr>
      <w:r w:rsidRPr="00B25C43">
        <w:rPr>
          <w:rFonts w:ascii="Times New Roman" w:eastAsia="Times New Roman" w:hAnsi="Times New Roman" w:cs="Times New Roman"/>
          <w:color w:val="000000"/>
          <w:lang w:eastAsia="es-MX"/>
        </w:rPr>
        <w:t>Unidad Temática III</w:t>
      </w:r>
    </w:p>
    <w:p w14:paraId="5D362587" w14:textId="77777777" w:rsidR="00B25C43" w:rsidRPr="00B25C43" w:rsidRDefault="00B25C43" w:rsidP="00B25C43">
      <w:pPr>
        <w:spacing w:before="240"/>
        <w:ind w:left="720"/>
        <w:jc w:val="both"/>
        <w:rPr>
          <w:rFonts w:ascii="Times New Roman" w:eastAsia="Times New Roman" w:hAnsi="Times New Roman" w:cs="Times New Roman"/>
          <w:lang w:eastAsia="es-MX"/>
        </w:rPr>
      </w:pPr>
      <w:r w:rsidRPr="00B25C43">
        <w:rPr>
          <w:rFonts w:ascii="Times New Roman" w:eastAsia="Times New Roman" w:hAnsi="Times New Roman" w:cs="Times New Roman"/>
          <w:color w:val="000000"/>
          <w:lang w:eastAsia="es-MX"/>
        </w:rPr>
        <w:t>Unidad teórica: Estrategias de investigación en ciencias sociales</w:t>
      </w:r>
    </w:p>
    <w:p w14:paraId="014A8284" w14:textId="77777777" w:rsidR="00B25C43" w:rsidRPr="00B25C43" w:rsidRDefault="00B25C43" w:rsidP="00B25C43">
      <w:pPr>
        <w:spacing w:before="240"/>
        <w:ind w:left="720"/>
        <w:jc w:val="both"/>
        <w:rPr>
          <w:rFonts w:ascii="Times New Roman" w:eastAsia="Times New Roman" w:hAnsi="Times New Roman" w:cs="Times New Roman"/>
          <w:lang w:eastAsia="es-MX"/>
        </w:rPr>
      </w:pPr>
      <w:r w:rsidRPr="00B25C43">
        <w:rPr>
          <w:rFonts w:ascii="Times New Roman" w:eastAsia="Times New Roman" w:hAnsi="Times New Roman" w:cs="Times New Roman"/>
          <w:color w:val="000000"/>
          <w:lang w:eastAsia="es-MX"/>
        </w:rPr>
        <w:t>Unidad práctica: La formulación del tema de investigación. Objetivos, justificación e hipótesis de trabajo. La elección del método de investigación.</w:t>
      </w:r>
    </w:p>
    <w:p w14:paraId="227DA698" w14:textId="12F1DF79" w:rsidR="00B25C43" w:rsidRPr="00B25C43" w:rsidRDefault="00B25C43" w:rsidP="00B25C43">
      <w:pPr>
        <w:pStyle w:val="Prrafodelista"/>
        <w:numPr>
          <w:ilvl w:val="0"/>
          <w:numId w:val="26"/>
        </w:numPr>
        <w:spacing w:before="240"/>
        <w:jc w:val="both"/>
        <w:textAlignment w:val="baseline"/>
        <w:rPr>
          <w:rFonts w:ascii="Times New Roman" w:eastAsia="Times New Roman" w:hAnsi="Times New Roman" w:cs="Times New Roman"/>
          <w:color w:val="000000"/>
          <w:lang w:eastAsia="es-MX"/>
        </w:rPr>
      </w:pPr>
      <w:r w:rsidRPr="00B25C43">
        <w:rPr>
          <w:rFonts w:ascii="Times New Roman" w:eastAsia="Times New Roman" w:hAnsi="Times New Roman" w:cs="Times New Roman"/>
          <w:color w:val="000000"/>
          <w:lang w:eastAsia="es-MX"/>
        </w:rPr>
        <w:t>Unidad Temática IV</w:t>
      </w:r>
    </w:p>
    <w:p w14:paraId="496CE83D" w14:textId="77777777" w:rsidR="00B25C43" w:rsidRPr="00B25C43" w:rsidRDefault="00B25C43" w:rsidP="00B25C43">
      <w:pPr>
        <w:spacing w:before="240"/>
        <w:ind w:firstLine="720"/>
        <w:jc w:val="both"/>
        <w:rPr>
          <w:rFonts w:ascii="Times New Roman" w:eastAsia="Times New Roman" w:hAnsi="Times New Roman" w:cs="Times New Roman"/>
          <w:lang w:eastAsia="es-MX"/>
        </w:rPr>
      </w:pPr>
      <w:r w:rsidRPr="00B25C43">
        <w:rPr>
          <w:rFonts w:ascii="Times New Roman" w:eastAsia="Times New Roman" w:hAnsi="Times New Roman" w:cs="Times New Roman"/>
          <w:color w:val="000000"/>
          <w:lang w:eastAsia="es-MX"/>
        </w:rPr>
        <w:t>Unidad teórica: El proyecto de investigación</w:t>
      </w:r>
    </w:p>
    <w:p w14:paraId="72165B63" w14:textId="77777777" w:rsidR="00B25C43" w:rsidRPr="00B25C43" w:rsidRDefault="00B25C43" w:rsidP="00B25C43">
      <w:pPr>
        <w:spacing w:before="240"/>
        <w:ind w:left="708" w:firstLine="12"/>
        <w:jc w:val="both"/>
        <w:rPr>
          <w:rFonts w:ascii="Times New Roman" w:eastAsia="Times New Roman" w:hAnsi="Times New Roman" w:cs="Times New Roman"/>
          <w:lang w:eastAsia="es-MX"/>
        </w:rPr>
      </w:pPr>
      <w:r w:rsidRPr="00B25C43">
        <w:rPr>
          <w:rFonts w:ascii="Times New Roman" w:eastAsia="Times New Roman" w:hAnsi="Times New Roman" w:cs="Times New Roman"/>
          <w:color w:val="000000"/>
          <w:lang w:eastAsia="es-MX"/>
        </w:rPr>
        <w:t xml:space="preserve">Unidad práctica: Diseño del plan de trabajo. “Material y Métodos” </w:t>
      </w:r>
      <w:proofErr w:type="spellStart"/>
      <w:r w:rsidRPr="00B25C43">
        <w:rPr>
          <w:rFonts w:ascii="Times New Roman" w:eastAsia="Times New Roman" w:hAnsi="Times New Roman" w:cs="Times New Roman"/>
          <w:color w:val="000000"/>
          <w:lang w:eastAsia="es-MX"/>
        </w:rPr>
        <w:t>ó</w:t>
      </w:r>
      <w:proofErr w:type="spellEnd"/>
      <w:r w:rsidRPr="00B25C43">
        <w:rPr>
          <w:rFonts w:ascii="Times New Roman" w:eastAsia="Times New Roman" w:hAnsi="Times New Roman" w:cs="Times New Roman"/>
          <w:color w:val="000000"/>
          <w:lang w:eastAsia="es-MX"/>
        </w:rPr>
        <w:t xml:space="preserve"> “Población y Métodos” Cronograma de actividades.</w:t>
      </w:r>
    </w:p>
    <w:p w14:paraId="5EBCEAC9" w14:textId="1E491D0D" w:rsidR="00B25C43" w:rsidRPr="00B25C43" w:rsidRDefault="00B25C43" w:rsidP="00B25C43">
      <w:pPr>
        <w:pStyle w:val="Prrafodelista"/>
        <w:numPr>
          <w:ilvl w:val="0"/>
          <w:numId w:val="26"/>
        </w:numPr>
        <w:spacing w:before="240"/>
        <w:jc w:val="both"/>
        <w:textAlignment w:val="baseline"/>
        <w:rPr>
          <w:rFonts w:ascii="Times New Roman" w:eastAsia="Times New Roman" w:hAnsi="Times New Roman" w:cs="Times New Roman"/>
          <w:color w:val="000000"/>
          <w:lang w:eastAsia="es-MX"/>
        </w:rPr>
      </w:pPr>
      <w:r w:rsidRPr="00B25C43">
        <w:rPr>
          <w:rFonts w:ascii="Times New Roman" w:eastAsia="Times New Roman" w:hAnsi="Times New Roman" w:cs="Times New Roman"/>
          <w:color w:val="000000"/>
          <w:lang w:eastAsia="es-MX"/>
        </w:rPr>
        <w:t>Unidad Temática V</w:t>
      </w:r>
    </w:p>
    <w:p w14:paraId="10880ABF" w14:textId="77777777" w:rsidR="00B25C43" w:rsidRPr="00B25C43" w:rsidRDefault="00B25C43" w:rsidP="00B25C43">
      <w:pPr>
        <w:spacing w:before="240"/>
        <w:ind w:left="708" w:firstLine="12"/>
        <w:jc w:val="both"/>
        <w:rPr>
          <w:rFonts w:ascii="Times New Roman" w:eastAsia="Times New Roman" w:hAnsi="Times New Roman" w:cs="Times New Roman"/>
          <w:lang w:eastAsia="es-MX"/>
        </w:rPr>
      </w:pPr>
      <w:r w:rsidRPr="00B25C43">
        <w:rPr>
          <w:rFonts w:ascii="Times New Roman" w:eastAsia="Times New Roman" w:hAnsi="Times New Roman" w:cs="Times New Roman"/>
          <w:color w:val="000000"/>
          <w:lang w:eastAsia="es-MX"/>
        </w:rPr>
        <w:t>Unidad teórico- práctica: El informe de investigación. Escritura del informe final de investigación o la tesis. Artículo científico, informe científico, Tesis. Diferentes estilos de redacción científica. Las diferentes normas editoriales.</w:t>
      </w:r>
    </w:p>
    <w:p w14:paraId="4E11002D" w14:textId="0D3E3914" w:rsidR="00B25C43" w:rsidRPr="00B25C43" w:rsidRDefault="00B25C43" w:rsidP="00B25C43">
      <w:pPr>
        <w:pStyle w:val="Prrafodelista"/>
        <w:numPr>
          <w:ilvl w:val="0"/>
          <w:numId w:val="26"/>
        </w:numPr>
        <w:spacing w:before="240"/>
        <w:jc w:val="both"/>
        <w:textAlignment w:val="baseline"/>
        <w:rPr>
          <w:rFonts w:ascii="Times New Roman" w:eastAsia="Times New Roman" w:hAnsi="Times New Roman" w:cs="Times New Roman"/>
          <w:color w:val="000000"/>
          <w:lang w:eastAsia="es-MX"/>
        </w:rPr>
      </w:pPr>
      <w:r w:rsidRPr="00B25C43">
        <w:rPr>
          <w:rFonts w:ascii="Times New Roman" w:eastAsia="Times New Roman" w:hAnsi="Times New Roman" w:cs="Times New Roman"/>
          <w:color w:val="000000"/>
          <w:lang w:eastAsia="es-MX"/>
        </w:rPr>
        <w:t>Unidad Temática VI</w:t>
      </w:r>
    </w:p>
    <w:p w14:paraId="7D40A06D" w14:textId="40800E3C" w:rsidR="00B25C43" w:rsidRDefault="00B25C43" w:rsidP="00B25C43">
      <w:pPr>
        <w:spacing w:before="240"/>
        <w:ind w:left="720"/>
        <w:jc w:val="both"/>
        <w:rPr>
          <w:rFonts w:ascii="Times New Roman" w:eastAsia="Times New Roman" w:hAnsi="Times New Roman" w:cs="Times New Roman"/>
          <w:color w:val="000000"/>
          <w:lang w:eastAsia="es-MX"/>
        </w:rPr>
      </w:pPr>
      <w:r w:rsidRPr="00B25C43">
        <w:rPr>
          <w:rFonts w:ascii="Times New Roman" w:eastAsia="Times New Roman" w:hAnsi="Times New Roman" w:cs="Times New Roman"/>
          <w:color w:val="000000"/>
          <w:lang w:eastAsia="es-MX"/>
        </w:rPr>
        <w:t>Unidad teórico-practica: La ética en investigación científica. La demanda y la devolución. Autodeterminación, consentimiento, información y privacidad. Códigos de ética y normativas. Aspectos éticos subjetivos y objetivos en investigación científica. Sujetos y grupos humanos vulnerables.</w:t>
      </w:r>
    </w:p>
    <w:p w14:paraId="5D467FA6" w14:textId="09D785A8" w:rsidR="00B25C43" w:rsidRDefault="00B25C43" w:rsidP="00B25C43">
      <w:pPr>
        <w:pStyle w:val="Prrafodelista"/>
        <w:numPr>
          <w:ilvl w:val="0"/>
          <w:numId w:val="22"/>
        </w:numPr>
        <w:spacing w:before="240"/>
        <w:jc w:val="both"/>
        <w:rPr>
          <w:rFonts w:ascii="Times New Roman" w:eastAsia="Times New Roman" w:hAnsi="Times New Roman" w:cs="Times New Roman"/>
          <w:lang w:eastAsia="es-MX"/>
        </w:rPr>
      </w:pPr>
      <w:r>
        <w:rPr>
          <w:rFonts w:ascii="Times New Roman" w:eastAsia="Times New Roman" w:hAnsi="Times New Roman" w:cs="Times New Roman"/>
          <w:lang w:eastAsia="es-MX"/>
        </w:rPr>
        <w:t xml:space="preserve">Link del programa: </w:t>
      </w:r>
    </w:p>
    <w:p w14:paraId="29C7772F" w14:textId="75771C79" w:rsidR="00B25C43" w:rsidRPr="00B25C43" w:rsidRDefault="00B25C43" w:rsidP="00B25C43">
      <w:pPr>
        <w:pStyle w:val="Prrafodelista"/>
        <w:jc w:val="both"/>
        <w:rPr>
          <w:rFonts w:ascii="Times New Roman" w:eastAsia="Times New Roman" w:hAnsi="Times New Roman" w:cs="Times New Roman"/>
          <w:lang w:eastAsia="es-MX"/>
        </w:rPr>
      </w:pPr>
      <w:r>
        <w:rPr>
          <w:rFonts w:ascii="Times New Roman" w:eastAsia="Times New Roman" w:hAnsi="Times New Roman" w:cs="Times New Roman"/>
          <w:color w:val="1155CC"/>
          <w:u w:val="single"/>
          <w:lang w:eastAsia="es-MX"/>
        </w:rPr>
        <w:fldChar w:fldCharType="begin"/>
      </w:r>
      <w:r>
        <w:rPr>
          <w:rFonts w:ascii="Times New Roman" w:eastAsia="Times New Roman" w:hAnsi="Times New Roman" w:cs="Times New Roman"/>
          <w:color w:val="1155CC"/>
          <w:u w:val="single"/>
          <w:lang w:eastAsia="es-MX"/>
        </w:rPr>
        <w:instrText xml:space="preserve"> HYPERLINK "</w:instrText>
      </w:r>
      <w:r w:rsidRPr="00B25C43">
        <w:rPr>
          <w:rFonts w:ascii="Times New Roman" w:eastAsia="Times New Roman" w:hAnsi="Times New Roman" w:cs="Times New Roman"/>
          <w:color w:val="1155CC"/>
          <w:u w:val="single"/>
          <w:lang w:eastAsia="es-MX"/>
        </w:rPr>
        <w:instrText>http://www.derechoshumanos.unlp.edu.ar/assets/files/documentos/programa-asignatura-metodologia-de-la-investigacion-y-taller-de-tesis.pdf</w:instrText>
      </w:r>
      <w:r>
        <w:rPr>
          <w:rFonts w:ascii="Times New Roman" w:eastAsia="Times New Roman" w:hAnsi="Times New Roman" w:cs="Times New Roman"/>
          <w:color w:val="1155CC"/>
          <w:u w:val="single"/>
          <w:lang w:eastAsia="es-MX"/>
        </w:rPr>
        <w:instrText xml:space="preserve">" </w:instrText>
      </w:r>
      <w:r>
        <w:rPr>
          <w:rFonts w:ascii="Times New Roman" w:eastAsia="Times New Roman" w:hAnsi="Times New Roman" w:cs="Times New Roman"/>
          <w:color w:val="1155CC"/>
          <w:u w:val="single"/>
          <w:lang w:eastAsia="es-MX"/>
        </w:rPr>
        <w:fldChar w:fldCharType="separate"/>
      </w:r>
      <w:r w:rsidRPr="007D4CC6">
        <w:rPr>
          <w:rStyle w:val="Hipervnculo"/>
          <w:rFonts w:ascii="Times New Roman" w:eastAsia="Times New Roman" w:hAnsi="Times New Roman" w:cs="Times New Roman"/>
          <w:lang w:eastAsia="es-MX"/>
        </w:rPr>
        <w:t>Http://www.derechoshumanos.unlp.edu.ar/assets/files/documentos/programa-asignatura-metodologia-de-la-investiga</w:t>
      </w:r>
      <w:r w:rsidRPr="007D4CC6">
        <w:rPr>
          <w:rStyle w:val="Hipervnculo"/>
          <w:rFonts w:ascii="Times New Roman" w:eastAsia="Times New Roman" w:hAnsi="Times New Roman" w:cs="Times New Roman"/>
          <w:lang w:eastAsia="es-MX"/>
        </w:rPr>
        <w:t>c</w:t>
      </w:r>
      <w:r w:rsidRPr="007D4CC6">
        <w:rPr>
          <w:rStyle w:val="Hipervnculo"/>
          <w:rFonts w:ascii="Times New Roman" w:eastAsia="Times New Roman" w:hAnsi="Times New Roman" w:cs="Times New Roman"/>
          <w:lang w:eastAsia="es-MX"/>
        </w:rPr>
        <w:t>ion-y-taller-de-tesis.pdf</w:t>
      </w:r>
      <w:r>
        <w:rPr>
          <w:rFonts w:ascii="Times New Roman" w:eastAsia="Times New Roman" w:hAnsi="Times New Roman" w:cs="Times New Roman"/>
          <w:color w:val="1155CC"/>
          <w:u w:val="single"/>
          <w:lang w:eastAsia="es-MX"/>
        </w:rPr>
        <w:fldChar w:fldCharType="end"/>
      </w:r>
    </w:p>
    <w:p w14:paraId="2C2F3315" w14:textId="77777777" w:rsidR="00B25C43" w:rsidRPr="00B25C43" w:rsidRDefault="00B25C43" w:rsidP="00B25C43">
      <w:pPr>
        <w:pStyle w:val="Prrafodelista"/>
        <w:spacing w:before="240"/>
        <w:jc w:val="both"/>
        <w:rPr>
          <w:rFonts w:ascii="Times New Roman" w:eastAsia="Times New Roman" w:hAnsi="Times New Roman" w:cs="Times New Roman"/>
          <w:lang w:eastAsia="es-MX"/>
        </w:rPr>
      </w:pPr>
    </w:p>
    <w:p w14:paraId="64DCF73C" w14:textId="0C059F74" w:rsidR="00B25C43" w:rsidRDefault="00B25C43" w:rsidP="00B25C43">
      <w:pPr>
        <w:jc w:val="both"/>
        <w:textAlignment w:val="baseline"/>
        <w:rPr>
          <w:rFonts w:ascii="Times New Roman" w:eastAsia="Times New Roman" w:hAnsi="Times New Roman" w:cs="Times New Roman"/>
          <w:color w:val="000000"/>
          <w:lang w:eastAsia="es-MX"/>
        </w:rPr>
      </w:pPr>
    </w:p>
    <w:p w14:paraId="4EC2D2C5" w14:textId="7B2BAC03" w:rsidR="00B25C43" w:rsidRPr="00B25C43" w:rsidRDefault="00B25C43" w:rsidP="00B25C43">
      <w:pPr>
        <w:jc w:val="both"/>
        <w:textAlignment w:val="baseline"/>
        <w:rPr>
          <w:rFonts w:ascii="Times New Roman" w:eastAsia="Times New Roman" w:hAnsi="Times New Roman" w:cs="Times New Roman"/>
          <w:b/>
          <w:bCs/>
          <w:color w:val="000000"/>
          <w:lang w:eastAsia="es-MX"/>
        </w:rPr>
      </w:pPr>
      <w:r w:rsidRPr="00B25C43">
        <w:rPr>
          <w:rFonts w:ascii="Times New Roman" w:eastAsia="Times New Roman" w:hAnsi="Times New Roman" w:cs="Times New Roman"/>
          <w:b/>
          <w:bCs/>
          <w:color w:val="000000"/>
          <w:lang w:eastAsia="es-MX"/>
        </w:rPr>
        <w:t>Secretaría de Educación de Veracruz</w:t>
      </w:r>
    </w:p>
    <w:p w14:paraId="5572F283" w14:textId="77777777" w:rsidR="00B25C43" w:rsidRDefault="00B25C43" w:rsidP="00B25C43">
      <w:pPr>
        <w:jc w:val="both"/>
        <w:textAlignment w:val="baseline"/>
        <w:rPr>
          <w:rFonts w:ascii="Times New Roman" w:eastAsia="Times New Roman" w:hAnsi="Times New Roman" w:cs="Times New Roman"/>
          <w:color w:val="000000"/>
          <w:lang w:eastAsia="es-MX"/>
        </w:rPr>
      </w:pPr>
    </w:p>
    <w:p w14:paraId="56686879" w14:textId="2007B9BF" w:rsidR="00B25C43" w:rsidRPr="00B25C43" w:rsidRDefault="00B25C43" w:rsidP="00B25C43">
      <w:pPr>
        <w:numPr>
          <w:ilvl w:val="0"/>
          <w:numId w:val="11"/>
        </w:numPr>
        <w:spacing w:before="240"/>
        <w:jc w:val="both"/>
        <w:textAlignment w:val="baseline"/>
        <w:rPr>
          <w:rFonts w:ascii="Times New Roman" w:eastAsia="Times New Roman" w:hAnsi="Times New Roman" w:cs="Times New Roman"/>
          <w:color w:val="000000"/>
          <w:lang w:eastAsia="es-MX"/>
        </w:rPr>
      </w:pPr>
      <w:r w:rsidRPr="00B25C43">
        <w:rPr>
          <w:rFonts w:ascii="Times New Roman" w:eastAsia="Times New Roman" w:hAnsi="Times New Roman" w:cs="Times New Roman"/>
          <w:color w:val="000000"/>
          <w:lang w:eastAsia="es-MX"/>
        </w:rPr>
        <w:t xml:space="preserve">Programa: </w:t>
      </w:r>
      <w:r>
        <w:rPr>
          <w:rFonts w:ascii="Times New Roman" w:eastAsia="Times New Roman" w:hAnsi="Times New Roman" w:cs="Times New Roman"/>
          <w:color w:val="000000"/>
          <w:lang w:eastAsia="es-MX"/>
        </w:rPr>
        <w:t>Maestría en derechos humanos</w:t>
      </w:r>
      <w:r w:rsidRPr="00B25C43">
        <w:rPr>
          <w:rFonts w:ascii="Times New Roman" w:eastAsia="Times New Roman" w:hAnsi="Times New Roman" w:cs="Times New Roman"/>
          <w:color w:val="000000"/>
          <w:lang w:eastAsia="es-MX"/>
        </w:rPr>
        <w:t> </w:t>
      </w:r>
    </w:p>
    <w:p w14:paraId="7E7CD926" w14:textId="77777777" w:rsidR="00B25C43" w:rsidRPr="00B25C43" w:rsidRDefault="00B25C43" w:rsidP="00B25C43">
      <w:pPr>
        <w:numPr>
          <w:ilvl w:val="0"/>
          <w:numId w:val="11"/>
        </w:numPr>
        <w:spacing w:before="240"/>
        <w:jc w:val="both"/>
        <w:textAlignment w:val="baseline"/>
        <w:rPr>
          <w:rFonts w:ascii="Times New Roman" w:eastAsia="Times New Roman" w:hAnsi="Times New Roman" w:cs="Times New Roman"/>
          <w:color w:val="000000"/>
          <w:lang w:eastAsia="es-MX"/>
        </w:rPr>
      </w:pPr>
      <w:r w:rsidRPr="00B25C43">
        <w:rPr>
          <w:rFonts w:ascii="Times New Roman" w:eastAsia="Times New Roman" w:hAnsi="Times New Roman" w:cs="Times New Roman"/>
          <w:color w:val="000000"/>
          <w:lang w:eastAsia="es-MX"/>
        </w:rPr>
        <w:t>Semestre: Segundo </w:t>
      </w:r>
    </w:p>
    <w:p w14:paraId="16A375ED" w14:textId="77777777" w:rsidR="00B25C43" w:rsidRPr="00B25C43" w:rsidRDefault="00B25C43" w:rsidP="00B25C43">
      <w:pPr>
        <w:numPr>
          <w:ilvl w:val="0"/>
          <w:numId w:val="11"/>
        </w:numPr>
        <w:spacing w:before="240"/>
        <w:jc w:val="both"/>
        <w:textAlignment w:val="baseline"/>
        <w:rPr>
          <w:rFonts w:ascii="Times New Roman" w:eastAsia="Times New Roman" w:hAnsi="Times New Roman" w:cs="Times New Roman"/>
          <w:color w:val="000000"/>
          <w:lang w:eastAsia="es-MX"/>
        </w:rPr>
      </w:pPr>
      <w:r w:rsidRPr="00B25C43">
        <w:rPr>
          <w:rFonts w:ascii="Times New Roman" w:eastAsia="Times New Roman" w:hAnsi="Times New Roman" w:cs="Times New Roman"/>
          <w:color w:val="000000"/>
          <w:lang w:eastAsia="es-MX"/>
        </w:rPr>
        <w:t>Campo disciplinar: Humanidades</w:t>
      </w:r>
    </w:p>
    <w:p w14:paraId="17EFC6F6" w14:textId="77777777" w:rsidR="00B25C43" w:rsidRPr="00B25C43" w:rsidRDefault="00B25C43" w:rsidP="00B25C43">
      <w:pPr>
        <w:numPr>
          <w:ilvl w:val="0"/>
          <w:numId w:val="11"/>
        </w:numPr>
        <w:spacing w:before="240"/>
        <w:jc w:val="both"/>
        <w:textAlignment w:val="baseline"/>
        <w:rPr>
          <w:rFonts w:ascii="Times New Roman" w:eastAsia="Times New Roman" w:hAnsi="Times New Roman" w:cs="Times New Roman"/>
          <w:color w:val="000000"/>
          <w:lang w:eastAsia="es-MX"/>
        </w:rPr>
      </w:pPr>
      <w:r w:rsidRPr="00B25C43">
        <w:rPr>
          <w:rFonts w:ascii="Times New Roman" w:eastAsia="Times New Roman" w:hAnsi="Times New Roman" w:cs="Times New Roman"/>
          <w:color w:val="000000"/>
          <w:lang w:eastAsia="es-MX"/>
        </w:rPr>
        <w:lastRenderedPageBreak/>
        <w:t>Horas a la semana: 48 horas</w:t>
      </w:r>
    </w:p>
    <w:p w14:paraId="3ACEAA8F" w14:textId="508306B4" w:rsidR="00B25C43" w:rsidRPr="00B25C43" w:rsidRDefault="00B25C43" w:rsidP="00B25C43">
      <w:pPr>
        <w:ind w:left="720"/>
        <w:jc w:val="both"/>
        <w:rPr>
          <w:rFonts w:ascii="Times New Roman" w:eastAsia="Times New Roman" w:hAnsi="Times New Roman" w:cs="Times New Roman"/>
          <w:lang w:eastAsia="es-MX"/>
        </w:rPr>
      </w:pPr>
    </w:p>
    <w:p w14:paraId="2571F722" w14:textId="40D04A76" w:rsidR="00B25C43" w:rsidRDefault="00B25C43" w:rsidP="00B25C43">
      <w:pPr>
        <w:numPr>
          <w:ilvl w:val="0"/>
          <w:numId w:val="12"/>
        </w:numPr>
        <w:jc w:val="both"/>
        <w:textAlignment w:val="baseline"/>
        <w:rPr>
          <w:rFonts w:ascii="Times New Roman" w:eastAsia="Times New Roman" w:hAnsi="Times New Roman" w:cs="Times New Roman"/>
          <w:color w:val="000000"/>
          <w:lang w:eastAsia="es-MX"/>
        </w:rPr>
      </w:pPr>
      <w:r w:rsidRPr="00B25C43">
        <w:rPr>
          <w:rFonts w:ascii="Times New Roman" w:eastAsia="Times New Roman" w:hAnsi="Times New Roman" w:cs="Times New Roman"/>
          <w:color w:val="000000"/>
          <w:lang w:eastAsia="es-MX"/>
        </w:rPr>
        <w:t>Plan de actividades:</w:t>
      </w:r>
    </w:p>
    <w:p w14:paraId="11C55E59" w14:textId="77777777" w:rsidR="00B25C43" w:rsidRPr="00B25C43" w:rsidRDefault="00B25C43" w:rsidP="00B25C43">
      <w:pPr>
        <w:ind w:left="720"/>
        <w:jc w:val="both"/>
        <w:textAlignment w:val="baseline"/>
        <w:rPr>
          <w:rFonts w:ascii="Times New Roman" w:eastAsia="Times New Roman" w:hAnsi="Times New Roman" w:cs="Times New Roman"/>
          <w:color w:val="000000"/>
          <w:lang w:eastAsia="es-MX"/>
        </w:rPr>
      </w:pPr>
    </w:p>
    <w:p w14:paraId="3F341CA6" w14:textId="77777777" w:rsidR="00B25C43" w:rsidRPr="00B25C43" w:rsidRDefault="00B25C43" w:rsidP="00B25C43">
      <w:pPr>
        <w:pStyle w:val="Prrafodelista"/>
        <w:numPr>
          <w:ilvl w:val="0"/>
          <w:numId w:val="27"/>
        </w:numPr>
        <w:jc w:val="both"/>
        <w:rPr>
          <w:rFonts w:ascii="Times New Roman" w:eastAsia="Times New Roman" w:hAnsi="Times New Roman" w:cs="Times New Roman"/>
          <w:lang w:eastAsia="es-MX"/>
        </w:rPr>
      </w:pPr>
      <w:r w:rsidRPr="00B25C43">
        <w:rPr>
          <w:rFonts w:ascii="Times New Roman" w:eastAsia="Times New Roman" w:hAnsi="Times New Roman" w:cs="Times New Roman"/>
          <w:color w:val="000000"/>
          <w:lang w:eastAsia="es-MX"/>
        </w:rPr>
        <w:t>Bloque I. Reconoces la importancia de la investigación en la ciencia y en la sociedad</w:t>
      </w:r>
    </w:p>
    <w:p w14:paraId="4615CB02" w14:textId="77777777" w:rsidR="00B25C43" w:rsidRPr="00B25C43" w:rsidRDefault="00B25C43" w:rsidP="00B25C43">
      <w:pPr>
        <w:pStyle w:val="Prrafodelista"/>
        <w:numPr>
          <w:ilvl w:val="0"/>
          <w:numId w:val="27"/>
        </w:numPr>
        <w:jc w:val="both"/>
        <w:rPr>
          <w:rFonts w:ascii="Times New Roman" w:eastAsia="Times New Roman" w:hAnsi="Times New Roman" w:cs="Times New Roman"/>
          <w:lang w:eastAsia="es-MX"/>
        </w:rPr>
      </w:pPr>
      <w:r w:rsidRPr="00B25C43">
        <w:rPr>
          <w:rFonts w:ascii="Times New Roman" w:eastAsia="Times New Roman" w:hAnsi="Times New Roman" w:cs="Times New Roman"/>
          <w:color w:val="000000"/>
          <w:lang w:eastAsia="es-MX"/>
        </w:rPr>
        <w:t>Bloque II. Describes los tipos de conocimiento, clasificación de ciencias y modelos de investigación</w:t>
      </w:r>
    </w:p>
    <w:p w14:paraId="61523E1E" w14:textId="77777777" w:rsidR="00B25C43" w:rsidRPr="00B25C43" w:rsidRDefault="00B25C43" w:rsidP="00B25C43">
      <w:pPr>
        <w:pStyle w:val="Prrafodelista"/>
        <w:numPr>
          <w:ilvl w:val="0"/>
          <w:numId w:val="27"/>
        </w:numPr>
        <w:jc w:val="both"/>
        <w:rPr>
          <w:rFonts w:ascii="Times New Roman" w:eastAsia="Times New Roman" w:hAnsi="Times New Roman" w:cs="Times New Roman"/>
          <w:lang w:eastAsia="es-MX"/>
        </w:rPr>
      </w:pPr>
      <w:r w:rsidRPr="00B25C43">
        <w:rPr>
          <w:rFonts w:ascii="Times New Roman" w:eastAsia="Times New Roman" w:hAnsi="Times New Roman" w:cs="Times New Roman"/>
          <w:lang w:eastAsia="es-MX"/>
        </w:rPr>
        <w:t>B</w:t>
      </w:r>
      <w:r w:rsidRPr="00B25C43">
        <w:rPr>
          <w:rFonts w:ascii="Times New Roman" w:eastAsia="Times New Roman" w:hAnsi="Times New Roman" w:cs="Times New Roman"/>
          <w:color w:val="000000"/>
          <w:lang w:eastAsia="es-MX"/>
        </w:rPr>
        <w:t>loque III. Analizas las características de la metodología de la investigación</w:t>
      </w:r>
    </w:p>
    <w:p w14:paraId="302D17CF" w14:textId="45949A67" w:rsidR="00B25C43" w:rsidRPr="00B25C43" w:rsidRDefault="00B25C43" w:rsidP="00B25C43">
      <w:pPr>
        <w:pStyle w:val="Prrafodelista"/>
        <w:numPr>
          <w:ilvl w:val="0"/>
          <w:numId w:val="27"/>
        </w:numPr>
        <w:jc w:val="both"/>
        <w:rPr>
          <w:rFonts w:ascii="Times New Roman" w:eastAsia="Times New Roman" w:hAnsi="Times New Roman" w:cs="Times New Roman"/>
          <w:lang w:eastAsia="es-MX"/>
        </w:rPr>
      </w:pPr>
      <w:r w:rsidRPr="00B25C43">
        <w:rPr>
          <w:rFonts w:ascii="Times New Roman" w:eastAsia="Times New Roman" w:hAnsi="Times New Roman" w:cs="Times New Roman"/>
          <w:lang w:eastAsia="es-MX"/>
        </w:rPr>
        <w:t>B</w:t>
      </w:r>
      <w:r w:rsidRPr="00B25C43">
        <w:rPr>
          <w:rFonts w:ascii="Times New Roman" w:eastAsia="Times New Roman" w:hAnsi="Times New Roman" w:cs="Times New Roman"/>
          <w:color w:val="000000"/>
          <w:lang w:eastAsia="es-MX"/>
        </w:rPr>
        <w:t>loque IV. Diseñas una metodología de investigación y conoce las distintas formas de referencia bibliográfica</w:t>
      </w:r>
    </w:p>
    <w:p w14:paraId="476EBF5E" w14:textId="77777777" w:rsidR="00B25C43" w:rsidRPr="00B25C43" w:rsidRDefault="00B25C43" w:rsidP="00B25C43">
      <w:pPr>
        <w:pStyle w:val="Prrafodelista"/>
        <w:numPr>
          <w:ilvl w:val="0"/>
          <w:numId w:val="27"/>
        </w:numPr>
        <w:jc w:val="both"/>
        <w:rPr>
          <w:rFonts w:ascii="Times New Roman" w:eastAsia="Times New Roman" w:hAnsi="Times New Roman" w:cs="Times New Roman"/>
          <w:lang w:eastAsia="es-MX"/>
        </w:rPr>
      </w:pPr>
      <w:r w:rsidRPr="00B25C43">
        <w:rPr>
          <w:rFonts w:ascii="Times New Roman" w:eastAsia="Times New Roman" w:hAnsi="Times New Roman" w:cs="Times New Roman"/>
          <w:color w:val="000000"/>
          <w:lang w:eastAsia="es-MX"/>
        </w:rPr>
        <w:t>Bloque V. Planteas un marco teórico</w:t>
      </w:r>
    </w:p>
    <w:p w14:paraId="40F68046" w14:textId="044EE30D" w:rsidR="00B25C43" w:rsidRPr="00B25C43" w:rsidRDefault="00B25C43" w:rsidP="00B25C43">
      <w:pPr>
        <w:pStyle w:val="Prrafodelista"/>
        <w:numPr>
          <w:ilvl w:val="0"/>
          <w:numId w:val="27"/>
        </w:numPr>
        <w:jc w:val="both"/>
        <w:rPr>
          <w:rFonts w:ascii="Times New Roman" w:eastAsia="Times New Roman" w:hAnsi="Times New Roman" w:cs="Times New Roman"/>
          <w:color w:val="000000"/>
          <w:lang w:eastAsia="es-MX"/>
        </w:rPr>
      </w:pPr>
      <w:r w:rsidRPr="00B25C43">
        <w:rPr>
          <w:rFonts w:ascii="Times New Roman" w:eastAsia="Times New Roman" w:hAnsi="Times New Roman" w:cs="Times New Roman"/>
          <w:lang w:eastAsia="es-MX"/>
        </w:rPr>
        <w:t>B</w:t>
      </w:r>
      <w:r w:rsidRPr="00B25C43">
        <w:rPr>
          <w:rFonts w:ascii="Times New Roman" w:eastAsia="Times New Roman" w:hAnsi="Times New Roman" w:cs="Times New Roman"/>
          <w:color w:val="000000"/>
          <w:lang w:eastAsia="es-MX"/>
        </w:rPr>
        <w:t>loque VI. Presentas el informe de investigación</w:t>
      </w:r>
    </w:p>
    <w:p w14:paraId="61692B95" w14:textId="1AB9E65F" w:rsidR="00B25C43" w:rsidRDefault="00B25C43" w:rsidP="00B25C43">
      <w:pPr>
        <w:ind w:firstLine="360"/>
        <w:jc w:val="both"/>
        <w:rPr>
          <w:rFonts w:ascii="Times New Roman" w:eastAsia="Times New Roman" w:hAnsi="Times New Roman" w:cs="Times New Roman"/>
          <w:color w:val="000000"/>
          <w:lang w:eastAsia="es-MX"/>
        </w:rPr>
      </w:pPr>
    </w:p>
    <w:p w14:paraId="68C78BEC" w14:textId="625894B7" w:rsidR="00B25C43" w:rsidRPr="00B25C43" w:rsidRDefault="00B25C43" w:rsidP="00B25C43">
      <w:pPr>
        <w:pStyle w:val="Prrafodelista"/>
        <w:numPr>
          <w:ilvl w:val="0"/>
          <w:numId w:val="22"/>
        </w:numPr>
        <w:jc w:val="both"/>
        <w:rPr>
          <w:rFonts w:ascii="Times New Roman" w:eastAsia="Times New Roman" w:hAnsi="Times New Roman" w:cs="Times New Roman"/>
          <w:lang w:eastAsia="es-MX"/>
        </w:rPr>
      </w:pPr>
      <w:r>
        <w:rPr>
          <w:rFonts w:ascii="Times New Roman" w:eastAsia="Times New Roman" w:hAnsi="Times New Roman" w:cs="Times New Roman"/>
          <w:lang w:eastAsia="es-MX"/>
        </w:rPr>
        <w:t>Link del programa</w:t>
      </w:r>
    </w:p>
    <w:p w14:paraId="67D10060" w14:textId="031C76AD" w:rsidR="00B25C43" w:rsidRPr="00B25C43" w:rsidRDefault="00B25C43" w:rsidP="00B25C43">
      <w:pPr>
        <w:ind w:left="360"/>
        <w:jc w:val="both"/>
        <w:rPr>
          <w:rFonts w:ascii="Times New Roman" w:eastAsia="Times New Roman" w:hAnsi="Times New Roman" w:cs="Times New Roman"/>
          <w:lang w:eastAsia="es-MX"/>
        </w:rPr>
      </w:pPr>
      <w:r>
        <w:rPr>
          <w:rFonts w:ascii="Times New Roman" w:eastAsia="Times New Roman" w:hAnsi="Times New Roman" w:cs="Times New Roman"/>
          <w:color w:val="1155CC"/>
          <w:u w:val="single"/>
          <w:lang w:eastAsia="es-MX"/>
        </w:rPr>
        <w:fldChar w:fldCharType="begin"/>
      </w:r>
      <w:r>
        <w:rPr>
          <w:rFonts w:ascii="Times New Roman" w:eastAsia="Times New Roman" w:hAnsi="Times New Roman" w:cs="Times New Roman"/>
          <w:color w:val="1155CC"/>
          <w:u w:val="single"/>
          <w:lang w:eastAsia="es-MX"/>
        </w:rPr>
        <w:instrText xml:space="preserve"> HYPERLINK "</w:instrText>
      </w:r>
      <w:r w:rsidRPr="00B25C43">
        <w:rPr>
          <w:rFonts w:ascii="Times New Roman" w:eastAsia="Times New Roman" w:hAnsi="Times New Roman" w:cs="Times New Roman"/>
          <w:color w:val="1155CC"/>
          <w:u w:val="single"/>
          <w:lang w:eastAsia="es-MX"/>
        </w:rPr>
        <w:instrText>Https</w:instrText>
      </w:r>
      <w:r w:rsidRPr="00B25C43">
        <w:rPr>
          <w:rFonts w:ascii="Times New Roman" w:eastAsia="Times New Roman" w:hAnsi="Times New Roman" w:cs="Times New Roman"/>
          <w:color w:val="1155CC"/>
          <w:u w:val="single"/>
          <w:lang w:eastAsia="es-MX"/>
        </w:rPr>
        <w:instrText>://www.cuautitlan.unam.mx/licenciaturas/dcv/descargas/primer_semestre/METODOLOGIA%20DE%20LA%20INVESTIGACION%20I.pdf</w:instrText>
      </w:r>
      <w:r>
        <w:rPr>
          <w:rFonts w:ascii="Times New Roman" w:eastAsia="Times New Roman" w:hAnsi="Times New Roman" w:cs="Times New Roman"/>
          <w:color w:val="1155CC"/>
          <w:u w:val="single"/>
          <w:lang w:eastAsia="es-MX"/>
        </w:rPr>
        <w:instrText xml:space="preserve">" </w:instrText>
      </w:r>
      <w:r>
        <w:rPr>
          <w:rFonts w:ascii="Times New Roman" w:eastAsia="Times New Roman" w:hAnsi="Times New Roman" w:cs="Times New Roman"/>
          <w:color w:val="1155CC"/>
          <w:u w:val="single"/>
          <w:lang w:eastAsia="es-MX"/>
        </w:rPr>
        <w:fldChar w:fldCharType="separate"/>
      </w:r>
      <w:r w:rsidRPr="007D4CC6">
        <w:rPr>
          <w:rStyle w:val="Hipervnculo"/>
          <w:rFonts w:ascii="Times New Roman" w:eastAsia="Times New Roman" w:hAnsi="Times New Roman" w:cs="Times New Roman"/>
          <w:lang w:eastAsia="es-MX"/>
        </w:rPr>
        <w:t>Https</w:t>
      </w:r>
      <w:r w:rsidRPr="00B25C43">
        <w:rPr>
          <w:rStyle w:val="Hipervnculo"/>
          <w:rFonts w:ascii="Times New Roman" w:eastAsia="Times New Roman" w:hAnsi="Times New Roman" w:cs="Times New Roman"/>
          <w:lang w:eastAsia="es-MX"/>
        </w:rPr>
        <w:t>://www.cuautitlan.unam.mx/licenciaturas/dcv/descargas/primer_semestre/METODOLOGIA%20DE%20LA%20INVESTIGACION%20I.pdf</w:t>
      </w:r>
      <w:r>
        <w:rPr>
          <w:rFonts w:ascii="Times New Roman" w:eastAsia="Times New Roman" w:hAnsi="Times New Roman" w:cs="Times New Roman"/>
          <w:color w:val="1155CC"/>
          <w:u w:val="single"/>
          <w:lang w:eastAsia="es-MX"/>
        </w:rPr>
        <w:fldChar w:fldCharType="end"/>
      </w:r>
    </w:p>
    <w:p w14:paraId="58084435" w14:textId="77777777" w:rsidR="00B25C43" w:rsidRPr="00B25C43" w:rsidRDefault="00B25C43" w:rsidP="00B25C43">
      <w:pPr>
        <w:jc w:val="both"/>
        <w:rPr>
          <w:rFonts w:ascii="Times New Roman" w:eastAsia="Times New Roman" w:hAnsi="Times New Roman" w:cs="Times New Roman"/>
          <w:lang w:eastAsia="es-MX"/>
        </w:rPr>
      </w:pPr>
      <w:r w:rsidRPr="00B25C43">
        <w:rPr>
          <w:rFonts w:ascii="Times New Roman" w:eastAsia="Times New Roman" w:hAnsi="Times New Roman" w:cs="Times New Roman"/>
          <w:lang w:eastAsia="es-MX"/>
        </w:rPr>
        <w:br/>
      </w:r>
    </w:p>
    <w:p w14:paraId="502D7D38" w14:textId="5124F4AD" w:rsidR="00B25C43" w:rsidRDefault="00B25C43" w:rsidP="00B25C43">
      <w:pPr>
        <w:jc w:val="both"/>
        <w:textAlignment w:val="baseline"/>
        <w:rPr>
          <w:rFonts w:ascii="Times New Roman" w:eastAsia="Times New Roman" w:hAnsi="Times New Roman" w:cs="Times New Roman"/>
          <w:b/>
          <w:bCs/>
          <w:color w:val="000000"/>
          <w:lang w:eastAsia="es-MX"/>
        </w:rPr>
      </w:pPr>
      <w:r w:rsidRPr="00B25C43">
        <w:rPr>
          <w:rFonts w:ascii="Times New Roman" w:eastAsia="Times New Roman" w:hAnsi="Times New Roman" w:cs="Times New Roman"/>
          <w:b/>
          <w:bCs/>
          <w:color w:val="000000"/>
          <w:lang w:eastAsia="es-MX"/>
        </w:rPr>
        <w:t xml:space="preserve">Universidad Nacional Autónoma de México </w:t>
      </w:r>
    </w:p>
    <w:p w14:paraId="11CB7421" w14:textId="77777777" w:rsidR="00B25C43" w:rsidRPr="00B25C43" w:rsidRDefault="00B25C43" w:rsidP="00B25C43">
      <w:pPr>
        <w:jc w:val="both"/>
        <w:textAlignment w:val="baseline"/>
        <w:rPr>
          <w:rFonts w:ascii="Times New Roman" w:eastAsia="Times New Roman" w:hAnsi="Times New Roman" w:cs="Times New Roman"/>
          <w:b/>
          <w:bCs/>
          <w:color w:val="000000"/>
          <w:lang w:eastAsia="es-MX"/>
        </w:rPr>
      </w:pPr>
    </w:p>
    <w:p w14:paraId="7C29B09F" w14:textId="0FA9BF95" w:rsidR="00B25C43" w:rsidRPr="00B25C43" w:rsidRDefault="00B25C43" w:rsidP="00B25C43">
      <w:pPr>
        <w:numPr>
          <w:ilvl w:val="0"/>
          <w:numId w:val="13"/>
        </w:numPr>
        <w:spacing w:before="240"/>
        <w:jc w:val="both"/>
        <w:textAlignment w:val="baseline"/>
        <w:rPr>
          <w:rFonts w:ascii="Times New Roman" w:eastAsia="Times New Roman" w:hAnsi="Times New Roman" w:cs="Times New Roman"/>
          <w:color w:val="000000"/>
          <w:lang w:eastAsia="es-MX"/>
        </w:rPr>
      </w:pPr>
      <w:r w:rsidRPr="00B25C43">
        <w:rPr>
          <w:rFonts w:ascii="Times New Roman" w:eastAsia="Times New Roman" w:hAnsi="Times New Roman" w:cs="Times New Roman"/>
          <w:color w:val="000000"/>
          <w:lang w:eastAsia="es-MX"/>
        </w:rPr>
        <w:t xml:space="preserve">Programa: </w:t>
      </w:r>
      <w:r>
        <w:rPr>
          <w:rFonts w:ascii="Times New Roman" w:eastAsia="Times New Roman" w:hAnsi="Times New Roman" w:cs="Times New Roman"/>
          <w:color w:val="000000"/>
          <w:lang w:eastAsia="es-MX"/>
        </w:rPr>
        <w:t>D</w:t>
      </w:r>
      <w:r w:rsidRPr="00B25C43">
        <w:rPr>
          <w:rFonts w:ascii="Times New Roman" w:eastAsia="Times New Roman" w:hAnsi="Times New Roman" w:cs="Times New Roman"/>
          <w:color w:val="000000"/>
          <w:lang w:eastAsia="es-MX"/>
        </w:rPr>
        <w:t xml:space="preserve">iseño y </w:t>
      </w:r>
      <w:r>
        <w:rPr>
          <w:rFonts w:ascii="Times New Roman" w:eastAsia="Times New Roman" w:hAnsi="Times New Roman" w:cs="Times New Roman"/>
          <w:color w:val="000000"/>
          <w:lang w:eastAsia="es-MX"/>
        </w:rPr>
        <w:t>C</w:t>
      </w:r>
      <w:r w:rsidRPr="00B25C43">
        <w:rPr>
          <w:rFonts w:ascii="Times New Roman" w:eastAsia="Times New Roman" w:hAnsi="Times New Roman" w:cs="Times New Roman"/>
          <w:color w:val="000000"/>
          <w:lang w:eastAsia="es-MX"/>
        </w:rPr>
        <w:t xml:space="preserve">omunicación </w:t>
      </w:r>
      <w:r>
        <w:rPr>
          <w:rFonts w:ascii="Times New Roman" w:eastAsia="Times New Roman" w:hAnsi="Times New Roman" w:cs="Times New Roman"/>
          <w:color w:val="000000"/>
          <w:lang w:eastAsia="es-MX"/>
        </w:rPr>
        <w:t>V</w:t>
      </w:r>
      <w:r w:rsidRPr="00B25C43">
        <w:rPr>
          <w:rFonts w:ascii="Times New Roman" w:eastAsia="Times New Roman" w:hAnsi="Times New Roman" w:cs="Times New Roman"/>
          <w:color w:val="000000"/>
          <w:lang w:eastAsia="es-MX"/>
        </w:rPr>
        <w:t>isual</w:t>
      </w:r>
    </w:p>
    <w:p w14:paraId="6669B773" w14:textId="3E8D50F0" w:rsidR="00B25C43" w:rsidRPr="00B25C43" w:rsidRDefault="00B25C43" w:rsidP="00B25C43">
      <w:pPr>
        <w:numPr>
          <w:ilvl w:val="0"/>
          <w:numId w:val="13"/>
        </w:numPr>
        <w:spacing w:before="240"/>
        <w:jc w:val="both"/>
        <w:textAlignment w:val="baseline"/>
        <w:rPr>
          <w:rFonts w:ascii="Times New Roman" w:eastAsia="Times New Roman" w:hAnsi="Times New Roman" w:cs="Times New Roman"/>
          <w:color w:val="000000"/>
          <w:lang w:eastAsia="es-MX"/>
        </w:rPr>
      </w:pPr>
      <w:r w:rsidRPr="00B25C43">
        <w:rPr>
          <w:rFonts w:ascii="Times New Roman" w:eastAsia="Times New Roman" w:hAnsi="Times New Roman" w:cs="Times New Roman"/>
          <w:color w:val="000000"/>
          <w:lang w:eastAsia="es-MX"/>
        </w:rPr>
        <w:t xml:space="preserve">Asignatura: Metodología de la </w:t>
      </w:r>
      <w:r>
        <w:rPr>
          <w:rFonts w:ascii="Times New Roman" w:eastAsia="Times New Roman" w:hAnsi="Times New Roman" w:cs="Times New Roman"/>
          <w:color w:val="000000"/>
          <w:lang w:eastAsia="es-MX"/>
        </w:rPr>
        <w:t>I</w:t>
      </w:r>
      <w:r w:rsidRPr="00B25C43">
        <w:rPr>
          <w:rFonts w:ascii="Times New Roman" w:eastAsia="Times New Roman" w:hAnsi="Times New Roman" w:cs="Times New Roman"/>
          <w:color w:val="000000"/>
          <w:lang w:eastAsia="es-MX"/>
        </w:rPr>
        <w:t>nvestigación I</w:t>
      </w:r>
    </w:p>
    <w:p w14:paraId="00AFA201" w14:textId="77777777" w:rsidR="00B25C43" w:rsidRPr="00B25C43" w:rsidRDefault="00B25C43" w:rsidP="00B25C43">
      <w:pPr>
        <w:numPr>
          <w:ilvl w:val="0"/>
          <w:numId w:val="13"/>
        </w:numPr>
        <w:spacing w:before="240"/>
        <w:jc w:val="both"/>
        <w:textAlignment w:val="baseline"/>
        <w:rPr>
          <w:rFonts w:ascii="Times New Roman" w:eastAsia="Times New Roman" w:hAnsi="Times New Roman" w:cs="Times New Roman"/>
          <w:color w:val="000000"/>
          <w:lang w:eastAsia="es-MX"/>
        </w:rPr>
      </w:pPr>
      <w:r w:rsidRPr="00B25C43">
        <w:rPr>
          <w:rFonts w:ascii="Times New Roman" w:eastAsia="Times New Roman" w:hAnsi="Times New Roman" w:cs="Times New Roman"/>
          <w:color w:val="000000"/>
          <w:lang w:eastAsia="es-MX"/>
        </w:rPr>
        <w:t>Semestre: Primero</w:t>
      </w:r>
    </w:p>
    <w:p w14:paraId="6CE6B110" w14:textId="77777777" w:rsidR="00B25C43" w:rsidRPr="00B25C43" w:rsidRDefault="00B25C43" w:rsidP="00B25C43">
      <w:pPr>
        <w:numPr>
          <w:ilvl w:val="0"/>
          <w:numId w:val="13"/>
        </w:numPr>
        <w:spacing w:before="240"/>
        <w:jc w:val="both"/>
        <w:textAlignment w:val="baseline"/>
        <w:rPr>
          <w:rFonts w:ascii="Times New Roman" w:eastAsia="Times New Roman" w:hAnsi="Times New Roman" w:cs="Times New Roman"/>
          <w:color w:val="000000"/>
          <w:lang w:eastAsia="es-MX"/>
        </w:rPr>
      </w:pPr>
      <w:r w:rsidRPr="00B25C43">
        <w:rPr>
          <w:rFonts w:ascii="Times New Roman" w:eastAsia="Times New Roman" w:hAnsi="Times New Roman" w:cs="Times New Roman"/>
          <w:color w:val="000000"/>
          <w:lang w:eastAsia="es-MX"/>
        </w:rPr>
        <w:t>Horas a la semana: 48 horas</w:t>
      </w:r>
    </w:p>
    <w:p w14:paraId="6923B590" w14:textId="77777777" w:rsidR="00B25C43" w:rsidRPr="00B25C43" w:rsidRDefault="00B25C43" w:rsidP="00B25C43">
      <w:pPr>
        <w:numPr>
          <w:ilvl w:val="0"/>
          <w:numId w:val="13"/>
        </w:numPr>
        <w:spacing w:before="240"/>
        <w:jc w:val="both"/>
        <w:textAlignment w:val="baseline"/>
        <w:rPr>
          <w:rFonts w:ascii="Times New Roman" w:eastAsia="Times New Roman" w:hAnsi="Times New Roman" w:cs="Times New Roman"/>
          <w:color w:val="000000"/>
          <w:lang w:eastAsia="es-MX"/>
        </w:rPr>
      </w:pPr>
      <w:r w:rsidRPr="00B25C43">
        <w:rPr>
          <w:rFonts w:ascii="Times New Roman" w:eastAsia="Times New Roman" w:hAnsi="Times New Roman" w:cs="Times New Roman"/>
          <w:color w:val="000000"/>
          <w:lang w:eastAsia="es-MX"/>
        </w:rPr>
        <w:t>Objetivo: </w:t>
      </w:r>
    </w:p>
    <w:p w14:paraId="01DB28C4" w14:textId="77777777" w:rsidR="00B25C43" w:rsidRDefault="00B25C43" w:rsidP="00B25C43">
      <w:pPr>
        <w:ind w:left="720"/>
        <w:jc w:val="both"/>
        <w:rPr>
          <w:rFonts w:ascii="Times New Roman" w:eastAsia="Times New Roman" w:hAnsi="Times New Roman" w:cs="Times New Roman"/>
          <w:color w:val="000000"/>
          <w:lang w:eastAsia="es-MX"/>
        </w:rPr>
      </w:pPr>
    </w:p>
    <w:p w14:paraId="19F93958" w14:textId="5C1A8E8A" w:rsidR="00B25C43" w:rsidRDefault="00B25C43" w:rsidP="00B25C43">
      <w:pPr>
        <w:ind w:left="720"/>
        <w:jc w:val="both"/>
        <w:rPr>
          <w:rFonts w:ascii="Times New Roman" w:eastAsia="Times New Roman" w:hAnsi="Times New Roman" w:cs="Times New Roman"/>
          <w:color w:val="000000"/>
          <w:lang w:eastAsia="es-MX"/>
        </w:rPr>
      </w:pPr>
      <w:r w:rsidRPr="00B25C43">
        <w:rPr>
          <w:rFonts w:ascii="Times New Roman" w:eastAsia="Times New Roman" w:hAnsi="Times New Roman" w:cs="Times New Roman"/>
          <w:color w:val="000000"/>
          <w:lang w:eastAsia="es-MX"/>
        </w:rPr>
        <w:t xml:space="preserve">Proporcionar </w:t>
      </w:r>
      <w:r>
        <w:rPr>
          <w:rFonts w:ascii="Times New Roman" w:eastAsia="Times New Roman" w:hAnsi="Times New Roman" w:cs="Times New Roman"/>
          <w:color w:val="000000"/>
          <w:lang w:eastAsia="es-MX"/>
        </w:rPr>
        <w:t xml:space="preserve">la metodología </w:t>
      </w:r>
      <w:r w:rsidRPr="00B25C43">
        <w:rPr>
          <w:rFonts w:ascii="Times New Roman" w:eastAsia="Times New Roman" w:hAnsi="Times New Roman" w:cs="Times New Roman"/>
          <w:color w:val="000000"/>
          <w:lang w:eastAsia="es-MX"/>
        </w:rPr>
        <w:t>as</w:t>
      </w:r>
      <w:r>
        <w:rPr>
          <w:rFonts w:ascii="Times New Roman" w:eastAsia="Times New Roman" w:hAnsi="Times New Roman" w:cs="Times New Roman"/>
          <w:color w:val="000000"/>
          <w:lang w:eastAsia="es-MX"/>
        </w:rPr>
        <w:t xml:space="preserve">í </w:t>
      </w:r>
      <w:r w:rsidRPr="00B25C43">
        <w:rPr>
          <w:rFonts w:ascii="Times New Roman" w:eastAsia="Times New Roman" w:hAnsi="Times New Roman" w:cs="Times New Roman"/>
          <w:color w:val="000000"/>
          <w:lang w:eastAsia="es-MX"/>
        </w:rPr>
        <w:t xml:space="preserve">como los elementos </w:t>
      </w:r>
      <w:r w:rsidRPr="00B25C43">
        <w:rPr>
          <w:rFonts w:ascii="Times New Roman" w:eastAsia="Times New Roman" w:hAnsi="Times New Roman" w:cs="Times New Roman"/>
          <w:color w:val="000000"/>
          <w:lang w:eastAsia="es-MX"/>
        </w:rPr>
        <w:t>básicos</w:t>
      </w:r>
      <w:r w:rsidRPr="00B25C43">
        <w:rPr>
          <w:rFonts w:ascii="Times New Roman" w:eastAsia="Times New Roman" w:hAnsi="Times New Roman" w:cs="Times New Roman"/>
          <w:color w:val="000000"/>
          <w:lang w:eastAsia="es-MX"/>
        </w:rPr>
        <w:t xml:space="preserve"> del origen del conocimiento </w:t>
      </w:r>
      <w:r w:rsidRPr="00B25C43">
        <w:rPr>
          <w:rFonts w:ascii="Times New Roman" w:eastAsia="Times New Roman" w:hAnsi="Times New Roman" w:cs="Times New Roman"/>
          <w:color w:val="000000"/>
          <w:lang w:eastAsia="es-MX"/>
        </w:rPr>
        <w:t>científico</w:t>
      </w:r>
      <w:r w:rsidRPr="00B25C43">
        <w:rPr>
          <w:rFonts w:ascii="Times New Roman" w:eastAsia="Times New Roman" w:hAnsi="Times New Roman" w:cs="Times New Roman"/>
          <w:color w:val="000000"/>
          <w:lang w:eastAsia="es-MX"/>
        </w:rPr>
        <w:t xml:space="preserve">, de </w:t>
      </w:r>
      <w:r>
        <w:rPr>
          <w:rFonts w:ascii="Times New Roman" w:eastAsia="Times New Roman" w:hAnsi="Times New Roman" w:cs="Times New Roman"/>
          <w:color w:val="000000"/>
          <w:lang w:eastAsia="es-MX"/>
        </w:rPr>
        <w:t>la</w:t>
      </w:r>
      <w:r w:rsidRPr="00B25C43">
        <w:rPr>
          <w:rFonts w:ascii="Times New Roman" w:eastAsia="Times New Roman" w:hAnsi="Times New Roman" w:cs="Times New Roman"/>
          <w:color w:val="000000"/>
          <w:lang w:eastAsia="es-MX"/>
        </w:rPr>
        <w:t xml:space="preserve"> naturaleza, de </w:t>
      </w:r>
      <w:r>
        <w:rPr>
          <w:rFonts w:ascii="Times New Roman" w:eastAsia="Times New Roman" w:hAnsi="Times New Roman" w:cs="Times New Roman"/>
          <w:color w:val="000000"/>
          <w:lang w:eastAsia="es-MX"/>
        </w:rPr>
        <w:t xml:space="preserve">la </w:t>
      </w:r>
      <w:r w:rsidRPr="00B25C43">
        <w:rPr>
          <w:rFonts w:ascii="Times New Roman" w:eastAsia="Times New Roman" w:hAnsi="Times New Roman" w:cs="Times New Roman"/>
          <w:color w:val="000000"/>
          <w:lang w:eastAsia="es-MX"/>
        </w:rPr>
        <w:t>sociedad y de las relaciones entre el</w:t>
      </w:r>
      <w:r>
        <w:rPr>
          <w:rFonts w:ascii="Times New Roman" w:eastAsia="Times New Roman" w:hAnsi="Times New Roman" w:cs="Times New Roman"/>
          <w:color w:val="000000"/>
          <w:lang w:eastAsia="es-MX"/>
        </w:rPr>
        <w:t>las</w:t>
      </w:r>
      <w:r w:rsidRPr="00B25C43">
        <w:rPr>
          <w:rFonts w:ascii="Times New Roman" w:eastAsia="Times New Roman" w:hAnsi="Times New Roman" w:cs="Times New Roman"/>
          <w:color w:val="000000"/>
          <w:lang w:eastAsia="es-MX"/>
        </w:rPr>
        <w:t>. As</w:t>
      </w:r>
      <w:r>
        <w:rPr>
          <w:rFonts w:ascii="Times New Roman" w:eastAsia="Times New Roman" w:hAnsi="Times New Roman" w:cs="Times New Roman"/>
          <w:color w:val="000000"/>
          <w:lang w:eastAsia="es-MX"/>
        </w:rPr>
        <w:t>í</w:t>
      </w:r>
      <w:r w:rsidRPr="00B25C43">
        <w:rPr>
          <w:rFonts w:ascii="Times New Roman" w:eastAsia="Times New Roman" w:hAnsi="Times New Roman" w:cs="Times New Roman"/>
          <w:color w:val="000000"/>
          <w:lang w:eastAsia="es-MX"/>
        </w:rPr>
        <w:t xml:space="preserve"> como </w:t>
      </w:r>
      <w:r>
        <w:rPr>
          <w:rFonts w:ascii="Times New Roman" w:eastAsia="Times New Roman" w:hAnsi="Times New Roman" w:cs="Times New Roman"/>
          <w:color w:val="000000"/>
          <w:lang w:eastAsia="es-MX"/>
        </w:rPr>
        <w:t>la</w:t>
      </w:r>
      <w:r w:rsidRPr="00B25C43">
        <w:rPr>
          <w:rFonts w:ascii="Times New Roman" w:eastAsia="Times New Roman" w:hAnsi="Times New Roman" w:cs="Times New Roman"/>
          <w:color w:val="000000"/>
          <w:lang w:eastAsia="es-MX"/>
        </w:rPr>
        <w:t xml:space="preserve"> </w:t>
      </w:r>
      <w:r w:rsidRPr="00B25C43">
        <w:rPr>
          <w:rFonts w:ascii="Times New Roman" w:eastAsia="Times New Roman" w:hAnsi="Times New Roman" w:cs="Times New Roman"/>
          <w:color w:val="000000"/>
          <w:lang w:eastAsia="es-MX"/>
        </w:rPr>
        <w:t>relaci</w:t>
      </w:r>
      <w:r>
        <w:rPr>
          <w:rFonts w:ascii="Times New Roman" w:eastAsia="Times New Roman" w:hAnsi="Times New Roman" w:cs="Times New Roman"/>
          <w:color w:val="000000"/>
          <w:lang w:eastAsia="es-MX"/>
        </w:rPr>
        <w:t>ón</w:t>
      </w:r>
      <w:r w:rsidRPr="00B25C43">
        <w:rPr>
          <w:rFonts w:ascii="Times New Roman" w:eastAsia="Times New Roman" w:hAnsi="Times New Roman" w:cs="Times New Roman"/>
          <w:color w:val="000000"/>
          <w:lang w:eastAsia="es-MX"/>
        </w:rPr>
        <w:t xml:space="preserve"> de </w:t>
      </w:r>
      <w:r>
        <w:rPr>
          <w:rFonts w:ascii="Times New Roman" w:eastAsia="Times New Roman" w:hAnsi="Times New Roman" w:cs="Times New Roman"/>
          <w:color w:val="000000"/>
          <w:lang w:eastAsia="es-MX"/>
        </w:rPr>
        <w:t>la</w:t>
      </w:r>
      <w:r w:rsidRPr="00B25C43">
        <w:rPr>
          <w:rFonts w:ascii="Times New Roman" w:eastAsia="Times New Roman" w:hAnsi="Times New Roman" w:cs="Times New Roman"/>
          <w:color w:val="000000"/>
          <w:lang w:eastAsia="es-MX"/>
        </w:rPr>
        <w:t xml:space="preserve"> comunicaci</w:t>
      </w:r>
      <w:r>
        <w:rPr>
          <w:rFonts w:ascii="Times New Roman" w:eastAsia="Times New Roman" w:hAnsi="Times New Roman" w:cs="Times New Roman"/>
          <w:color w:val="000000"/>
          <w:lang w:eastAsia="es-MX"/>
        </w:rPr>
        <w:t>ó</w:t>
      </w:r>
      <w:r w:rsidRPr="00B25C43">
        <w:rPr>
          <w:rFonts w:ascii="Times New Roman" w:eastAsia="Times New Roman" w:hAnsi="Times New Roman" w:cs="Times New Roman"/>
          <w:color w:val="000000"/>
          <w:lang w:eastAsia="es-MX"/>
        </w:rPr>
        <w:t xml:space="preserve">n visual como forma de conocimiento con </w:t>
      </w:r>
      <w:r>
        <w:rPr>
          <w:rFonts w:ascii="Times New Roman" w:eastAsia="Times New Roman" w:hAnsi="Times New Roman" w:cs="Times New Roman"/>
          <w:color w:val="000000"/>
          <w:lang w:eastAsia="es-MX"/>
        </w:rPr>
        <w:t>l</w:t>
      </w:r>
      <w:r w:rsidRPr="00B25C43">
        <w:rPr>
          <w:rFonts w:ascii="Times New Roman" w:eastAsia="Times New Roman" w:hAnsi="Times New Roman" w:cs="Times New Roman"/>
          <w:color w:val="000000"/>
          <w:lang w:eastAsia="es-MX"/>
        </w:rPr>
        <w:t>a praxis profesional del futuro egresado. Proporcionar los elementos te</w:t>
      </w:r>
      <w:r>
        <w:rPr>
          <w:rFonts w:ascii="Times New Roman" w:eastAsia="Times New Roman" w:hAnsi="Times New Roman" w:cs="Times New Roman"/>
          <w:color w:val="000000"/>
          <w:lang w:eastAsia="es-MX"/>
        </w:rPr>
        <w:t>ó</w:t>
      </w:r>
      <w:r w:rsidRPr="00B25C43">
        <w:rPr>
          <w:rFonts w:ascii="Times New Roman" w:eastAsia="Times New Roman" w:hAnsi="Times New Roman" w:cs="Times New Roman"/>
          <w:color w:val="000000"/>
          <w:lang w:eastAsia="es-MX"/>
        </w:rPr>
        <w:t>rico-metodol</w:t>
      </w:r>
      <w:r>
        <w:rPr>
          <w:rFonts w:ascii="Times New Roman" w:eastAsia="Times New Roman" w:hAnsi="Times New Roman" w:cs="Times New Roman"/>
          <w:color w:val="000000"/>
          <w:lang w:eastAsia="es-MX"/>
        </w:rPr>
        <w:t>ó</w:t>
      </w:r>
      <w:r w:rsidRPr="00B25C43">
        <w:rPr>
          <w:rFonts w:ascii="Times New Roman" w:eastAsia="Times New Roman" w:hAnsi="Times New Roman" w:cs="Times New Roman"/>
          <w:color w:val="000000"/>
          <w:lang w:eastAsia="es-MX"/>
        </w:rPr>
        <w:t>gicos para que pueda apropiarse, construir, fundamentar y aplicar los conocimientos que le permitan una mayor comprensi</w:t>
      </w:r>
      <w:r>
        <w:rPr>
          <w:rFonts w:ascii="Times New Roman" w:eastAsia="Times New Roman" w:hAnsi="Times New Roman" w:cs="Times New Roman"/>
          <w:color w:val="000000"/>
          <w:lang w:eastAsia="es-MX"/>
        </w:rPr>
        <w:t>ó</w:t>
      </w:r>
      <w:r w:rsidRPr="00B25C43">
        <w:rPr>
          <w:rFonts w:ascii="Times New Roman" w:eastAsia="Times New Roman" w:hAnsi="Times New Roman" w:cs="Times New Roman"/>
          <w:color w:val="000000"/>
          <w:lang w:eastAsia="es-MX"/>
        </w:rPr>
        <w:t>n s</w:t>
      </w:r>
      <w:r>
        <w:rPr>
          <w:rFonts w:ascii="Times New Roman" w:eastAsia="Times New Roman" w:hAnsi="Times New Roman" w:cs="Times New Roman"/>
          <w:color w:val="000000"/>
          <w:lang w:eastAsia="es-MX"/>
        </w:rPr>
        <w:t>o</w:t>
      </w:r>
      <w:r w:rsidRPr="00B25C43">
        <w:rPr>
          <w:rFonts w:ascii="Times New Roman" w:eastAsia="Times New Roman" w:hAnsi="Times New Roman" w:cs="Times New Roman"/>
          <w:color w:val="000000"/>
          <w:lang w:eastAsia="es-MX"/>
        </w:rPr>
        <w:t>bre su praxis profesional, vinculados a su entorno f</w:t>
      </w:r>
      <w:r>
        <w:rPr>
          <w:rFonts w:ascii="Times New Roman" w:eastAsia="Times New Roman" w:hAnsi="Times New Roman" w:cs="Times New Roman"/>
          <w:color w:val="000000"/>
          <w:lang w:eastAsia="es-MX"/>
        </w:rPr>
        <w:t>í</w:t>
      </w:r>
      <w:r w:rsidRPr="00B25C43">
        <w:rPr>
          <w:rFonts w:ascii="Times New Roman" w:eastAsia="Times New Roman" w:hAnsi="Times New Roman" w:cs="Times New Roman"/>
          <w:color w:val="000000"/>
          <w:lang w:eastAsia="es-MX"/>
        </w:rPr>
        <w:t>sico y social, econ</w:t>
      </w:r>
      <w:r>
        <w:rPr>
          <w:rFonts w:ascii="Times New Roman" w:eastAsia="Times New Roman" w:hAnsi="Times New Roman" w:cs="Times New Roman"/>
          <w:color w:val="000000"/>
          <w:lang w:eastAsia="es-MX"/>
        </w:rPr>
        <w:t>ó</w:t>
      </w:r>
      <w:r w:rsidRPr="00B25C43">
        <w:rPr>
          <w:rFonts w:ascii="Times New Roman" w:eastAsia="Times New Roman" w:hAnsi="Times New Roman" w:cs="Times New Roman"/>
          <w:color w:val="000000"/>
          <w:lang w:eastAsia="es-MX"/>
        </w:rPr>
        <w:t>mico, cultural, etc. Proporcionar as bases epistemol</w:t>
      </w:r>
      <w:r>
        <w:rPr>
          <w:rFonts w:ascii="Times New Roman" w:eastAsia="Times New Roman" w:hAnsi="Times New Roman" w:cs="Times New Roman"/>
          <w:color w:val="000000"/>
          <w:lang w:eastAsia="es-MX"/>
        </w:rPr>
        <w:t>ó</w:t>
      </w:r>
      <w:r w:rsidRPr="00B25C43">
        <w:rPr>
          <w:rFonts w:ascii="Times New Roman" w:eastAsia="Times New Roman" w:hAnsi="Times New Roman" w:cs="Times New Roman"/>
          <w:color w:val="000000"/>
          <w:lang w:eastAsia="es-MX"/>
        </w:rPr>
        <w:t xml:space="preserve">gicas para </w:t>
      </w:r>
      <w:r>
        <w:rPr>
          <w:rFonts w:ascii="Times New Roman" w:eastAsia="Times New Roman" w:hAnsi="Times New Roman" w:cs="Times New Roman"/>
          <w:color w:val="000000"/>
          <w:lang w:eastAsia="es-MX"/>
        </w:rPr>
        <w:t>la</w:t>
      </w:r>
      <w:r w:rsidRPr="00B25C43">
        <w:rPr>
          <w:rFonts w:ascii="Times New Roman" w:eastAsia="Times New Roman" w:hAnsi="Times New Roman" w:cs="Times New Roman"/>
          <w:color w:val="000000"/>
          <w:lang w:eastAsia="es-MX"/>
        </w:rPr>
        <w:t xml:space="preserve"> comprensi</w:t>
      </w:r>
      <w:r>
        <w:rPr>
          <w:rFonts w:ascii="Times New Roman" w:eastAsia="Times New Roman" w:hAnsi="Times New Roman" w:cs="Times New Roman"/>
          <w:color w:val="000000"/>
          <w:lang w:eastAsia="es-MX"/>
        </w:rPr>
        <w:t>ó</w:t>
      </w:r>
      <w:r w:rsidRPr="00B25C43">
        <w:rPr>
          <w:rFonts w:ascii="Times New Roman" w:eastAsia="Times New Roman" w:hAnsi="Times New Roman" w:cs="Times New Roman"/>
          <w:color w:val="000000"/>
          <w:lang w:eastAsia="es-MX"/>
        </w:rPr>
        <w:t>n y ubicaci</w:t>
      </w:r>
      <w:r>
        <w:rPr>
          <w:rFonts w:ascii="Times New Roman" w:eastAsia="Times New Roman" w:hAnsi="Times New Roman" w:cs="Times New Roman"/>
          <w:color w:val="000000"/>
          <w:lang w:eastAsia="es-MX"/>
        </w:rPr>
        <w:t>ó</w:t>
      </w:r>
      <w:r w:rsidRPr="00B25C43">
        <w:rPr>
          <w:rFonts w:ascii="Times New Roman" w:eastAsia="Times New Roman" w:hAnsi="Times New Roman" w:cs="Times New Roman"/>
          <w:color w:val="000000"/>
          <w:lang w:eastAsia="es-MX"/>
        </w:rPr>
        <w:t>n del dise</w:t>
      </w:r>
      <w:r>
        <w:rPr>
          <w:rFonts w:ascii="Times New Roman" w:eastAsia="Times New Roman" w:hAnsi="Times New Roman" w:cs="Times New Roman"/>
          <w:color w:val="000000"/>
          <w:lang w:eastAsia="es-MX"/>
        </w:rPr>
        <w:t>ñ</w:t>
      </w:r>
      <w:r w:rsidRPr="00B25C43">
        <w:rPr>
          <w:rFonts w:ascii="Times New Roman" w:eastAsia="Times New Roman" w:hAnsi="Times New Roman" w:cs="Times New Roman"/>
          <w:color w:val="000000"/>
          <w:lang w:eastAsia="es-MX"/>
        </w:rPr>
        <w:t xml:space="preserve">o y </w:t>
      </w:r>
      <w:r>
        <w:rPr>
          <w:rFonts w:ascii="Times New Roman" w:eastAsia="Times New Roman" w:hAnsi="Times New Roman" w:cs="Times New Roman"/>
          <w:color w:val="000000"/>
          <w:lang w:eastAsia="es-MX"/>
        </w:rPr>
        <w:t>la</w:t>
      </w:r>
      <w:r w:rsidRPr="00B25C43">
        <w:rPr>
          <w:rFonts w:ascii="Times New Roman" w:eastAsia="Times New Roman" w:hAnsi="Times New Roman" w:cs="Times New Roman"/>
          <w:color w:val="000000"/>
          <w:lang w:eastAsia="es-MX"/>
        </w:rPr>
        <w:t xml:space="preserve"> comunicaci</w:t>
      </w:r>
      <w:r>
        <w:rPr>
          <w:rFonts w:ascii="Times New Roman" w:eastAsia="Times New Roman" w:hAnsi="Times New Roman" w:cs="Times New Roman"/>
          <w:color w:val="000000"/>
          <w:lang w:eastAsia="es-MX"/>
        </w:rPr>
        <w:t>ó</w:t>
      </w:r>
      <w:r w:rsidRPr="00B25C43">
        <w:rPr>
          <w:rFonts w:ascii="Times New Roman" w:eastAsia="Times New Roman" w:hAnsi="Times New Roman" w:cs="Times New Roman"/>
          <w:color w:val="000000"/>
          <w:lang w:eastAsia="es-MX"/>
        </w:rPr>
        <w:t xml:space="preserve">n como una disciplina que tiene su propio objeto de estudio y su posibilidad de </w:t>
      </w:r>
      <w:r w:rsidRPr="00B25C43">
        <w:rPr>
          <w:rFonts w:ascii="Times New Roman" w:eastAsia="Times New Roman" w:hAnsi="Times New Roman" w:cs="Times New Roman"/>
          <w:color w:val="000000"/>
          <w:lang w:eastAsia="es-MX"/>
        </w:rPr>
        <w:t>métodos</w:t>
      </w:r>
      <w:r w:rsidRPr="00B25C43">
        <w:rPr>
          <w:rFonts w:ascii="Times New Roman" w:eastAsia="Times New Roman" w:hAnsi="Times New Roman" w:cs="Times New Roman"/>
          <w:color w:val="000000"/>
          <w:lang w:eastAsia="es-MX"/>
        </w:rPr>
        <w:t xml:space="preserve"> particulares para su </w:t>
      </w:r>
      <w:r w:rsidRPr="00B25C43">
        <w:rPr>
          <w:rFonts w:ascii="Times New Roman" w:eastAsia="Times New Roman" w:hAnsi="Times New Roman" w:cs="Times New Roman"/>
          <w:color w:val="000000"/>
          <w:lang w:eastAsia="es-MX"/>
        </w:rPr>
        <w:t>aplicaci</w:t>
      </w:r>
      <w:r>
        <w:rPr>
          <w:rFonts w:ascii="Times New Roman" w:eastAsia="Times New Roman" w:hAnsi="Times New Roman" w:cs="Times New Roman"/>
          <w:color w:val="000000"/>
          <w:lang w:eastAsia="es-MX"/>
        </w:rPr>
        <w:t>ó</w:t>
      </w:r>
      <w:r w:rsidRPr="00B25C43">
        <w:rPr>
          <w:rFonts w:ascii="Times New Roman" w:eastAsia="Times New Roman" w:hAnsi="Times New Roman" w:cs="Times New Roman"/>
          <w:color w:val="000000"/>
          <w:lang w:eastAsia="es-MX"/>
        </w:rPr>
        <w:t>n</w:t>
      </w:r>
      <w:r w:rsidRPr="00B25C43">
        <w:rPr>
          <w:rFonts w:ascii="Times New Roman" w:eastAsia="Times New Roman" w:hAnsi="Times New Roman" w:cs="Times New Roman"/>
          <w:color w:val="000000"/>
          <w:lang w:eastAsia="es-MX"/>
        </w:rPr>
        <w:t xml:space="preserve"> en </w:t>
      </w:r>
      <w:r>
        <w:rPr>
          <w:rFonts w:ascii="Times New Roman" w:eastAsia="Times New Roman" w:hAnsi="Times New Roman" w:cs="Times New Roman"/>
          <w:color w:val="000000"/>
          <w:lang w:eastAsia="es-MX"/>
        </w:rPr>
        <w:t>la</w:t>
      </w:r>
      <w:r w:rsidRPr="00B25C43">
        <w:rPr>
          <w:rFonts w:ascii="Times New Roman" w:eastAsia="Times New Roman" w:hAnsi="Times New Roman" w:cs="Times New Roman"/>
          <w:color w:val="000000"/>
          <w:lang w:eastAsia="es-MX"/>
        </w:rPr>
        <w:t xml:space="preserve"> realidad. Proporcionar </w:t>
      </w:r>
      <w:r>
        <w:rPr>
          <w:rFonts w:ascii="Times New Roman" w:eastAsia="Times New Roman" w:hAnsi="Times New Roman" w:cs="Times New Roman"/>
          <w:color w:val="000000"/>
          <w:lang w:eastAsia="es-MX"/>
        </w:rPr>
        <w:t>las</w:t>
      </w:r>
      <w:r w:rsidRPr="00B25C43">
        <w:rPr>
          <w:rFonts w:ascii="Times New Roman" w:eastAsia="Times New Roman" w:hAnsi="Times New Roman" w:cs="Times New Roman"/>
          <w:color w:val="000000"/>
          <w:lang w:eastAsia="es-MX"/>
        </w:rPr>
        <w:t xml:space="preserve"> herramientas metodol</w:t>
      </w:r>
      <w:r>
        <w:rPr>
          <w:rFonts w:ascii="Times New Roman" w:eastAsia="Times New Roman" w:hAnsi="Times New Roman" w:cs="Times New Roman"/>
          <w:color w:val="000000"/>
          <w:lang w:eastAsia="es-MX"/>
        </w:rPr>
        <w:t>ó</w:t>
      </w:r>
      <w:r w:rsidRPr="00B25C43">
        <w:rPr>
          <w:rFonts w:ascii="Times New Roman" w:eastAsia="Times New Roman" w:hAnsi="Times New Roman" w:cs="Times New Roman"/>
          <w:color w:val="000000"/>
          <w:lang w:eastAsia="es-MX"/>
        </w:rPr>
        <w:t xml:space="preserve">gicas </w:t>
      </w:r>
      <w:r>
        <w:rPr>
          <w:rFonts w:ascii="Times New Roman" w:eastAsia="Times New Roman" w:hAnsi="Times New Roman" w:cs="Times New Roman"/>
          <w:color w:val="000000"/>
          <w:lang w:eastAsia="es-MX"/>
        </w:rPr>
        <w:t>para</w:t>
      </w:r>
      <w:r w:rsidRPr="00B25C43">
        <w:rPr>
          <w:rFonts w:ascii="Times New Roman" w:eastAsia="Times New Roman" w:hAnsi="Times New Roman" w:cs="Times New Roman"/>
          <w:color w:val="000000"/>
          <w:lang w:eastAsia="es-MX"/>
        </w:rPr>
        <w:t xml:space="preserve"> sistematizar y concebir el </w:t>
      </w:r>
      <w:r w:rsidRPr="00B25C43">
        <w:rPr>
          <w:rFonts w:ascii="Times New Roman" w:eastAsia="Times New Roman" w:hAnsi="Times New Roman" w:cs="Times New Roman"/>
          <w:color w:val="000000"/>
          <w:lang w:eastAsia="es-MX"/>
        </w:rPr>
        <w:t>análisis</w:t>
      </w:r>
      <w:r w:rsidRPr="00B25C43">
        <w:rPr>
          <w:rFonts w:ascii="Times New Roman" w:eastAsia="Times New Roman" w:hAnsi="Times New Roman" w:cs="Times New Roman"/>
          <w:color w:val="000000"/>
          <w:lang w:eastAsia="es-MX"/>
        </w:rPr>
        <w:t xml:space="preserve"> del objeto de estudio de su disciplina en relaci</w:t>
      </w:r>
      <w:r>
        <w:rPr>
          <w:rFonts w:ascii="Times New Roman" w:eastAsia="Times New Roman" w:hAnsi="Times New Roman" w:cs="Times New Roman"/>
          <w:color w:val="000000"/>
          <w:lang w:eastAsia="es-MX"/>
        </w:rPr>
        <w:t>ó</w:t>
      </w:r>
      <w:r w:rsidRPr="00B25C43">
        <w:rPr>
          <w:rFonts w:ascii="Times New Roman" w:eastAsia="Times New Roman" w:hAnsi="Times New Roman" w:cs="Times New Roman"/>
          <w:color w:val="000000"/>
          <w:lang w:eastAsia="es-MX"/>
        </w:rPr>
        <w:t>n con otras. Proporcionar los elementos necesarios para elaborar un marco te</w:t>
      </w:r>
      <w:r>
        <w:rPr>
          <w:rFonts w:ascii="Times New Roman" w:eastAsia="Times New Roman" w:hAnsi="Times New Roman" w:cs="Times New Roman"/>
          <w:color w:val="000000"/>
          <w:lang w:eastAsia="es-MX"/>
        </w:rPr>
        <w:t>ó</w:t>
      </w:r>
      <w:r w:rsidRPr="00B25C43">
        <w:rPr>
          <w:rFonts w:ascii="Times New Roman" w:eastAsia="Times New Roman" w:hAnsi="Times New Roman" w:cs="Times New Roman"/>
          <w:color w:val="000000"/>
          <w:lang w:eastAsia="es-MX"/>
        </w:rPr>
        <w:t xml:space="preserve">rico que le permita discernir entre los diversos </w:t>
      </w:r>
      <w:r w:rsidRPr="00B25C43">
        <w:rPr>
          <w:rFonts w:ascii="Times New Roman" w:eastAsia="Times New Roman" w:hAnsi="Times New Roman" w:cs="Times New Roman"/>
          <w:color w:val="000000"/>
          <w:lang w:eastAsia="es-MX"/>
        </w:rPr>
        <w:t>métodos</w:t>
      </w:r>
      <w:r w:rsidRPr="00B25C43">
        <w:rPr>
          <w:rFonts w:ascii="Times New Roman" w:eastAsia="Times New Roman" w:hAnsi="Times New Roman" w:cs="Times New Roman"/>
          <w:color w:val="000000"/>
          <w:lang w:eastAsia="es-MX"/>
        </w:rPr>
        <w:t xml:space="preserve"> y </w:t>
      </w:r>
      <w:r w:rsidRPr="00B25C43">
        <w:rPr>
          <w:rFonts w:ascii="Times New Roman" w:eastAsia="Times New Roman" w:hAnsi="Times New Roman" w:cs="Times New Roman"/>
          <w:color w:val="000000"/>
          <w:lang w:eastAsia="es-MX"/>
        </w:rPr>
        <w:t>técnicas</w:t>
      </w:r>
      <w:r w:rsidRPr="00B25C43">
        <w:rPr>
          <w:rFonts w:ascii="Times New Roman" w:eastAsia="Times New Roman" w:hAnsi="Times New Roman" w:cs="Times New Roman"/>
          <w:color w:val="000000"/>
          <w:lang w:eastAsia="es-MX"/>
        </w:rPr>
        <w:t xml:space="preserve"> para </w:t>
      </w:r>
      <w:r>
        <w:rPr>
          <w:rFonts w:ascii="Times New Roman" w:eastAsia="Times New Roman" w:hAnsi="Times New Roman" w:cs="Times New Roman"/>
          <w:color w:val="000000"/>
          <w:lang w:eastAsia="es-MX"/>
        </w:rPr>
        <w:t>la</w:t>
      </w:r>
      <w:r w:rsidRPr="00B25C43">
        <w:rPr>
          <w:rFonts w:ascii="Times New Roman" w:eastAsia="Times New Roman" w:hAnsi="Times New Roman" w:cs="Times New Roman"/>
          <w:color w:val="000000"/>
          <w:lang w:eastAsia="es-MX"/>
        </w:rPr>
        <w:t xml:space="preserve"> soluci</w:t>
      </w:r>
      <w:r>
        <w:rPr>
          <w:rFonts w:ascii="Times New Roman" w:eastAsia="Times New Roman" w:hAnsi="Times New Roman" w:cs="Times New Roman"/>
          <w:color w:val="000000"/>
          <w:lang w:eastAsia="es-MX"/>
        </w:rPr>
        <w:t>ó</w:t>
      </w:r>
      <w:r w:rsidRPr="00B25C43">
        <w:rPr>
          <w:rFonts w:ascii="Times New Roman" w:eastAsia="Times New Roman" w:hAnsi="Times New Roman" w:cs="Times New Roman"/>
          <w:color w:val="000000"/>
          <w:lang w:eastAsia="es-MX"/>
        </w:rPr>
        <w:t xml:space="preserve">n de los problemas </w:t>
      </w:r>
      <w:r w:rsidRPr="00B25C43">
        <w:rPr>
          <w:rFonts w:ascii="Times New Roman" w:eastAsia="Times New Roman" w:hAnsi="Times New Roman" w:cs="Times New Roman"/>
          <w:color w:val="000000"/>
          <w:lang w:eastAsia="es-MX"/>
        </w:rPr>
        <w:t>específicos</w:t>
      </w:r>
      <w:r w:rsidRPr="00B25C43">
        <w:rPr>
          <w:rFonts w:ascii="Times New Roman" w:eastAsia="Times New Roman" w:hAnsi="Times New Roman" w:cs="Times New Roman"/>
          <w:color w:val="000000"/>
          <w:lang w:eastAsia="es-MX"/>
        </w:rPr>
        <w:t xml:space="preserve"> que establezcan las diferentes asignaturas durante toda </w:t>
      </w:r>
      <w:r>
        <w:rPr>
          <w:rFonts w:ascii="Times New Roman" w:eastAsia="Times New Roman" w:hAnsi="Times New Roman" w:cs="Times New Roman"/>
          <w:color w:val="000000"/>
          <w:lang w:eastAsia="es-MX"/>
        </w:rPr>
        <w:t>la</w:t>
      </w:r>
      <w:r w:rsidRPr="00B25C43">
        <w:rPr>
          <w:rFonts w:ascii="Times New Roman" w:eastAsia="Times New Roman" w:hAnsi="Times New Roman" w:cs="Times New Roman"/>
          <w:color w:val="000000"/>
          <w:lang w:eastAsia="es-MX"/>
        </w:rPr>
        <w:t xml:space="preserve"> licenciatura. </w:t>
      </w:r>
    </w:p>
    <w:p w14:paraId="06BB594D" w14:textId="77777777" w:rsidR="00B25C43" w:rsidRDefault="00B25C43" w:rsidP="00B25C43">
      <w:pPr>
        <w:jc w:val="both"/>
        <w:textAlignment w:val="baseline"/>
        <w:rPr>
          <w:rFonts w:ascii="Times New Roman" w:eastAsia="Times New Roman" w:hAnsi="Times New Roman" w:cs="Times New Roman"/>
          <w:lang w:eastAsia="es-MX"/>
        </w:rPr>
      </w:pPr>
    </w:p>
    <w:p w14:paraId="0919AB41" w14:textId="4A078DAA" w:rsidR="00B25C43" w:rsidRDefault="00B25C43" w:rsidP="00B25C43">
      <w:pPr>
        <w:pStyle w:val="Prrafodelista"/>
        <w:numPr>
          <w:ilvl w:val="0"/>
          <w:numId w:val="22"/>
        </w:numPr>
        <w:jc w:val="both"/>
        <w:textAlignment w:val="baseline"/>
        <w:rPr>
          <w:rFonts w:ascii="Times New Roman" w:eastAsia="Times New Roman" w:hAnsi="Times New Roman" w:cs="Times New Roman"/>
          <w:color w:val="000000"/>
          <w:lang w:eastAsia="es-MX"/>
        </w:rPr>
      </w:pPr>
      <w:r w:rsidRPr="00B25C43">
        <w:rPr>
          <w:rFonts w:ascii="Times New Roman" w:eastAsia="Times New Roman" w:hAnsi="Times New Roman" w:cs="Times New Roman"/>
          <w:color w:val="000000"/>
          <w:lang w:eastAsia="es-MX"/>
        </w:rPr>
        <w:t>Índice temático</w:t>
      </w:r>
      <w:r>
        <w:rPr>
          <w:rFonts w:ascii="Times New Roman" w:eastAsia="Times New Roman" w:hAnsi="Times New Roman" w:cs="Times New Roman"/>
          <w:color w:val="000000"/>
          <w:lang w:eastAsia="es-MX"/>
        </w:rPr>
        <w:t>:</w:t>
      </w:r>
    </w:p>
    <w:p w14:paraId="1ED2936B" w14:textId="77777777" w:rsidR="00B25C43" w:rsidRDefault="00B25C43" w:rsidP="00B25C43">
      <w:pPr>
        <w:pStyle w:val="Prrafodelista"/>
        <w:jc w:val="both"/>
        <w:textAlignment w:val="baseline"/>
        <w:rPr>
          <w:rFonts w:ascii="Times New Roman" w:eastAsia="Times New Roman" w:hAnsi="Times New Roman" w:cs="Times New Roman"/>
          <w:color w:val="000000"/>
          <w:lang w:eastAsia="es-MX"/>
        </w:rPr>
      </w:pPr>
    </w:p>
    <w:p w14:paraId="3601FE6F" w14:textId="35846A9B" w:rsidR="00B25C43" w:rsidRDefault="00B25C43" w:rsidP="00B25C43">
      <w:pPr>
        <w:pStyle w:val="Prrafodelista"/>
        <w:numPr>
          <w:ilvl w:val="1"/>
          <w:numId w:val="11"/>
        </w:numPr>
        <w:jc w:val="both"/>
        <w:textAlignment w:val="baseline"/>
        <w:rPr>
          <w:rFonts w:ascii="Times New Roman" w:eastAsia="Times New Roman" w:hAnsi="Times New Roman" w:cs="Times New Roman"/>
          <w:color w:val="000000"/>
          <w:lang w:eastAsia="es-MX"/>
        </w:rPr>
      </w:pPr>
      <w:r>
        <w:rPr>
          <w:rFonts w:ascii="Times New Roman" w:eastAsia="Times New Roman" w:hAnsi="Times New Roman" w:cs="Times New Roman"/>
          <w:color w:val="000000"/>
          <w:lang w:eastAsia="es-MX"/>
        </w:rPr>
        <w:t>Fundamentos de la metodología</w:t>
      </w:r>
    </w:p>
    <w:p w14:paraId="33FA9BEB" w14:textId="302ADF50" w:rsidR="00B25C43" w:rsidRDefault="00B25C43" w:rsidP="00B25C43">
      <w:pPr>
        <w:pStyle w:val="Prrafodelista"/>
        <w:numPr>
          <w:ilvl w:val="1"/>
          <w:numId w:val="11"/>
        </w:numPr>
        <w:jc w:val="both"/>
        <w:textAlignment w:val="baseline"/>
        <w:rPr>
          <w:rFonts w:ascii="Times New Roman" w:eastAsia="Times New Roman" w:hAnsi="Times New Roman" w:cs="Times New Roman"/>
          <w:color w:val="000000"/>
          <w:lang w:eastAsia="es-MX"/>
        </w:rPr>
      </w:pPr>
      <w:r>
        <w:rPr>
          <w:rFonts w:ascii="Times New Roman" w:eastAsia="Times New Roman" w:hAnsi="Times New Roman" w:cs="Times New Roman"/>
          <w:color w:val="000000"/>
          <w:lang w:eastAsia="es-MX"/>
        </w:rPr>
        <w:t>La investigación</w:t>
      </w:r>
    </w:p>
    <w:p w14:paraId="77C5CAB0" w14:textId="381CA1D8" w:rsidR="00B25C43" w:rsidRDefault="00B25C43" w:rsidP="00B25C43">
      <w:pPr>
        <w:pStyle w:val="Prrafodelista"/>
        <w:numPr>
          <w:ilvl w:val="1"/>
          <w:numId w:val="11"/>
        </w:numPr>
        <w:jc w:val="both"/>
        <w:textAlignment w:val="baseline"/>
        <w:rPr>
          <w:rFonts w:ascii="Times New Roman" w:eastAsia="Times New Roman" w:hAnsi="Times New Roman" w:cs="Times New Roman"/>
          <w:color w:val="000000"/>
          <w:lang w:eastAsia="es-MX"/>
        </w:rPr>
      </w:pPr>
      <w:r>
        <w:rPr>
          <w:rFonts w:ascii="Times New Roman" w:eastAsia="Times New Roman" w:hAnsi="Times New Roman" w:cs="Times New Roman"/>
          <w:color w:val="000000"/>
          <w:lang w:eastAsia="es-MX"/>
        </w:rPr>
        <w:t>Proyectos de investigación: Estructura</w:t>
      </w:r>
    </w:p>
    <w:p w14:paraId="3D79A5A6" w14:textId="75EFDC2F" w:rsidR="00B25C43" w:rsidRDefault="00B25C43" w:rsidP="00B25C43">
      <w:pPr>
        <w:pStyle w:val="Prrafodelista"/>
        <w:numPr>
          <w:ilvl w:val="1"/>
          <w:numId w:val="11"/>
        </w:numPr>
        <w:jc w:val="both"/>
        <w:textAlignment w:val="baseline"/>
        <w:rPr>
          <w:rFonts w:ascii="Times New Roman" w:eastAsia="Times New Roman" w:hAnsi="Times New Roman" w:cs="Times New Roman"/>
          <w:color w:val="000000"/>
          <w:lang w:eastAsia="es-MX"/>
        </w:rPr>
      </w:pPr>
      <w:r>
        <w:rPr>
          <w:rFonts w:ascii="Times New Roman" w:eastAsia="Times New Roman" w:hAnsi="Times New Roman" w:cs="Times New Roman"/>
          <w:color w:val="000000"/>
          <w:lang w:eastAsia="es-MX"/>
        </w:rPr>
        <w:t>Desarrollo de investigaciones en Diseño y Comunicación Visual</w:t>
      </w:r>
    </w:p>
    <w:p w14:paraId="0DDEEBBE" w14:textId="77777777" w:rsidR="00B25C43" w:rsidRDefault="00B25C43" w:rsidP="00B25C43">
      <w:pPr>
        <w:pStyle w:val="Prrafodelista"/>
        <w:ind w:left="1440"/>
        <w:jc w:val="both"/>
        <w:textAlignment w:val="baseline"/>
        <w:rPr>
          <w:rFonts w:ascii="Times New Roman" w:eastAsia="Times New Roman" w:hAnsi="Times New Roman" w:cs="Times New Roman"/>
          <w:color w:val="000000"/>
          <w:lang w:eastAsia="es-MX"/>
        </w:rPr>
      </w:pPr>
    </w:p>
    <w:p w14:paraId="2F9EAEE6" w14:textId="77777777" w:rsidR="00B25C43" w:rsidRPr="00B25C43" w:rsidRDefault="00B25C43" w:rsidP="00B25C43">
      <w:pPr>
        <w:pStyle w:val="Prrafodelista"/>
        <w:numPr>
          <w:ilvl w:val="0"/>
          <w:numId w:val="11"/>
        </w:numPr>
        <w:spacing w:before="240"/>
        <w:jc w:val="both"/>
        <w:rPr>
          <w:rFonts w:ascii="Times New Roman" w:eastAsia="Times New Roman" w:hAnsi="Times New Roman" w:cs="Times New Roman"/>
          <w:lang w:eastAsia="es-MX"/>
        </w:rPr>
      </w:pPr>
      <w:r>
        <w:rPr>
          <w:rFonts w:ascii="Times New Roman" w:eastAsia="Times New Roman" w:hAnsi="Times New Roman" w:cs="Times New Roman"/>
          <w:lang w:eastAsia="es-MX"/>
        </w:rPr>
        <w:t>Link del programa</w:t>
      </w:r>
    </w:p>
    <w:p w14:paraId="63C4820A" w14:textId="1BB35031" w:rsidR="00B25C43" w:rsidRPr="00B25C43" w:rsidRDefault="00B25C43" w:rsidP="00B25C43">
      <w:pPr>
        <w:pStyle w:val="Prrafodelista"/>
        <w:jc w:val="both"/>
        <w:rPr>
          <w:rFonts w:ascii="Times New Roman" w:eastAsia="Times New Roman" w:hAnsi="Times New Roman" w:cs="Times New Roman"/>
          <w:lang w:eastAsia="es-MX"/>
        </w:rPr>
      </w:pPr>
      <w:hyperlink r:id="rId7" w:history="1">
        <w:r w:rsidRPr="007D4CC6">
          <w:rPr>
            <w:rStyle w:val="Hipervnculo"/>
            <w:rFonts w:ascii="Times New Roman" w:eastAsia="Times New Roman" w:hAnsi="Times New Roman" w:cs="Times New Roman"/>
            <w:lang w:eastAsia="es-MX"/>
          </w:rPr>
          <w:t>Https://recursos.blanquerna.edu/12/Farmacia/Assig/4t_metinvestigacion_cast.pdf</w:t>
        </w:r>
      </w:hyperlink>
    </w:p>
    <w:p w14:paraId="18CF927A" w14:textId="04BD9D84" w:rsidR="00B25C43" w:rsidRPr="00B25C43" w:rsidRDefault="00B25C43" w:rsidP="00B25C43">
      <w:pPr>
        <w:pStyle w:val="Prrafodelista"/>
        <w:jc w:val="both"/>
        <w:textAlignment w:val="baseline"/>
        <w:rPr>
          <w:rFonts w:ascii="Times New Roman" w:eastAsia="Times New Roman" w:hAnsi="Times New Roman" w:cs="Times New Roman"/>
          <w:color w:val="000000"/>
          <w:lang w:eastAsia="es-MX"/>
        </w:rPr>
      </w:pPr>
      <w:r w:rsidRPr="00B25C43">
        <w:rPr>
          <w:rFonts w:ascii="Times New Roman" w:eastAsia="Times New Roman" w:hAnsi="Times New Roman" w:cs="Times New Roman"/>
          <w:lang w:eastAsia="es-MX"/>
        </w:rPr>
        <w:br/>
      </w:r>
    </w:p>
    <w:p w14:paraId="38CB9EA0" w14:textId="2A8DC87F" w:rsidR="00B25C43" w:rsidRPr="00B25C43" w:rsidRDefault="00B25C43" w:rsidP="00B25C43">
      <w:pPr>
        <w:jc w:val="both"/>
        <w:rPr>
          <w:rFonts w:ascii="Times New Roman" w:eastAsia="Times New Roman" w:hAnsi="Times New Roman" w:cs="Times New Roman"/>
          <w:b/>
          <w:bCs/>
          <w:lang w:eastAsia="es-MX"/>
        </w:rPr>
      </w:pPr>
      <w:proofErr w:type="spellStart"/>
      <w:r w:rsidRPr="00B25C43">
        <w:rPr>
          <w:rFonts w:ascii="Times New Roman" w:eastAsia="Times New Roman" w:hAnsi="Times New Roman" w:cs="Times New Roman"/>
          <w:b/>
          <w:bCs/>
          <w:color w:val="000000"/>
          <w:lang w:eastAsia="es-MX"/>
        </w:rPr>
        <w:t>Universitat</w:t>
      </w:r>
      <w:proofErr w:type="spellEnd"/>
      <w:r w:rsidRPr="00B25C43">
        <w:rPr>
          <w:rFonts w:ascii="Times New Roman" w:eastAsia="Times New Roman" w:hAnsi="Times New Roman" w:cs="Times New Roman"/>
          <w:b/>
          <w:bCs/>
          <w:color w:val="000000"/>
          <w:lang w:eastAsia="es-MX"/>
        </w:rPr>
        <w:t xml:space="preserve"> Ramon Llull</w:t>
      </w:r>
    </w:p>
    <w:p w14:paraId="76913AEF" w14:textId="77777777" w:rsidR="00B25C43" w:rsidRPr="00B25C43" w:rsidRDefault="00B25C43" w:rsidP="00B25C43">
      <w:pPr>
        <w:jc w:val="both"/>
        <w:rPr>
          <w:rFonts w:ascii="Times New Roman" w:eastAsia="Times New Roman" w:hAnsi="Times New Roman" w:cs="Times New Roman"/>
          <w:lang w:eastAsia="es-MX"/>
        </w:rPr>
      </w:pPr>
    </w:p>
    <w:p w14:paraId="02085C0B" w14:textId="6BF8E9BB" w:rsidR="00B25C43" w:rsidRPr="00B25C43" w:rsidRDefault="00B25C43" w:rsidP="00B25C43">
      <w:pPr>
        <w:numPr>
          <w:ilvl w:val="0"/>
          <w:numId w:val="15"/>
        </w:numPr>
        <w:spacing w:before="240"/>
        <w:jc w:val="both"/>
        <w:textAlignment w:val="baseline"/>
        <w:rPr>
          <w:rFonts w:ascii="Times New Roman" w:eastAsia="Times New Roman" w:hAnsi="Times New Roman" w:cs="Times New Roman"/>
          <w:color w:val="000000"/>
          <w:lang w:eastAsia="es-MX"/>
        </w:rPr>
      </w:pPr>
      <w:r w:rsidRPr="00B25C43">
        <w:rPr>
          <w:rFonts w:ascii="Times New Roman" w:eastAsia="Times New Roman" w:hAnsi="Times New Roman" w:cs="Times New Roman"/>
          <w:color w:val="000000"/>
          <w:lang w:eastAsia="es-MX"/>
        </w:rPr>
        <w:t xml:space="preserve">Programa: </w:t>
      </w:r>
      <w:r>
        <w:rPr>
          <w:rFonts w:ascii="Times New Roman" w:eastAsia="Times New Roman" w:hAnsi="Times New Roman" w:cs="Times New Roman"/>
          <w:color w:val="000000"/>
          <w:lang w:eastAsia="es-MX"/>
        </w:rPr>
        <w:t>Grado en Farmacia</w:t>
      </w:r>
    </w:p>
    <w:p w14:paraId="15BFB8A9" w14:textId="43C88F79" w:rsidR="00B25C43" w:rsidRPr="00B25C43" w:rsidRDefault="00B25C43" w:rsidP="00B25C43">
      <w:pPr>
        <w:numPr>
          <w:ilvl w:val="0"/>
          <w:numId w:val="15"/>
        </w:numPr>
        <w:spacing w:before="240"/>
        <w:jc w:val="both"/>
        <w:textAlignment w:val="baseline"/>
        <w:rPr>
          <w:rFonts w:ascii="Times New Roman" w:eastAsia="Times New Roman" w:hAnsi="Times New Roman" w:cs="Times New Roman"/>
          <w:color w:val="000000"/>
          <w:lang w:eastAsia="es-MX"/>
        </w:rPr>
      </w:pPr>
      <w:r w:rsidRPr="00B25C43">
        <w:rPr>
          <w:rFonts w:ascii="Times New Roman" w:eastAsia="Times New Roman" w:hAnsi="Times New Roman" w:cs="Times New Roman"/>
          <w:color w:val="000000"/>
          <w:lang w:eastAsia="es-MX"/>
        </w:rPr>
        <w:t xml:space="preserve">Asignatura: </w:t>
      </w:r>
      <w:r>
        <w:rPr>
          <w:rFonts w:ascii="Times New Roman" w:eastAsia="Times New Roman" w:hAnsi="Times New Roman" w:cs="Times New Roman"/>
          <w:color w:val="000000"/>
          <w:lang w:eastAsia="es-MX"/>
        </w:rPr>
        <w:t>Metodología de la Investigación</w:t>
      </w:r>
    </w:p>
    <w:p w14:paraId="771BFABE" w14:textId="77777777" w:rsidR="00B25C43" w:rsidRPr="00B25C43" w:rsidRDefault="00B25C43" w:rsidP="00B25C43">
      <w:pPr>
        <w:numPr>
          <w:ilvl w:val="0"/>
          <w:numId w:val="15"/>
        </w:numPr>
        <w:spacing w:before="240"/>
        <w:jc w:val="both"/>
        <w:textAlignment w:val="baseline"/>
        <w:rPr>
          <w:rFonts w:ascii="Times New Roman" w:eastAsia="Times New Roman" w:hAnsi="Times New Roman" w:cs="Times New Roman"/>
          <w:color w:val="000000"/>
          <w:lang w:eastAsia="es-MX"/>
        </w:rPr>
      </w:pPr>
      <w:r w:rsidRPr="00B25C43">
        <w:rPr>
          <w:rFonts w:ascii="Times New Roman" w:eastAsia="Times New Roman" w:hAnsi="Times New Roman" w:cs="Times New Roman"/>
          <w:color w:val="000000"/>
          <w:lang w:eastAsia="es-MX"/>
        </w:rPr>
        <w:t>Semestre: Octavo</w:t>
      </w:r>
    </w:p>
    <w:p w14:paraId="5BBFEC19" w14:textId="7AB98C09" w:rsidR="00B25C43" w:rsidRDefault="00B25C43" w:rsidP="00B25C43">
      <w:pPr>
        <w:numPr>
          <w:ilvl w:val="0"/>
          <w:numId w:val="15"/>
        </w:numPr>
        <w:spacing w:before="240"/>
        <w:jc w:val="both"/>
        <w:textAlignment w:val="baseline"/>
        <w:rPr>
          <w:rFonts w:ascii="Times New Roman" w:eastAsia="Times New Roman" w:hAnsi="Times New Roman" w:cs="Times New Roman"/>
          <w:color w:val="000000"/>
          <w:lang w:eastAsia="es-MX"/>
        </w:rPr>
      </w:pPr>
      <w:r w:rsidRPr="00B25C43">
        <w:rPr>
          <w:rFonts w:ascii="Times New Roman" w:eastAsia="Times New Roman" w:hAnsi="Times New Roman" w:cs="Times New Roman"/>
          <w:color w:val="000000"/>
          <w:lang w:eastAsia="es-MX"/>
        </w:rPr>
        <w:t>Competencias</w:t>
      </w:r>
      <w:r>
        <w:rPr>
          <w:rFonts w:ascii="Times New Roman" w:eastAsia="Times New Roman" w:hAnsi="Times New Roman" w:cs="Times New Roman"/>
          <w:color w:val="000000"/>
          <w:lang w:eastAsia="es-MX"/>
        </w:rPr>
        <w:t xml:space="preserve"> generales</w:t>
      </w:r>
    </w:p>
    <w:p w14:paraId="3B3E413C" w14:textId="5661849D" w:rsidR="00B25C43" w:rsidRPr="00B25C43" w:rsidRDefault="00B25C43" w:rsidP="00B25C43">
      <w:pPr>
        <w:pStyle w:val="Prrafodelista"/>
        <w:numPr>
          <w:ilvl w:val="0"/>
          <w:numId w:val="28"/>
        </w:numPr>
        <w:spacing w:before="240"/>
        <w:ind w:left="1418"/>
        <w:jc w:val="both"/>
        <w:textAlignment w:val="baseline"/>
        <w:rPr>
          <w:rFonts w:ascii="Times New Roman" w:eastAsia="Times New Roman" w:hAnsi="Times New Roman" w:cs="Times New Roman"/>
          <w:color w:val="000000"/>
          <w:lang w:eastAsia="es-MX"/>
        </w:rPr>
      </w:pPr>
      <w:r w:rsidRPr="00B25C43">
        <w:rPr>
          <w:rFonts w:ascii="Times New Roman" w:eastAsia="Times New Roman" w:hAnsi="Times New Roman" w:cs="Times New Roman"/>
          <w:color w:val="000000"/>
          <w:lang w:eastAsia="es-MX"/>
        </w:rPr>
        <w:t xml:space="preserve">Saber aplicar el método científico y adquirir habilidades en el manejo de la legislación, </w:t>
      </w:r>
      <w:proofErr w:type="spellStart"/>
      <w:r w:rsidRPr="00B25C43">
        <w:rPr>
          <w:rFonts w:ascii="Times New Roman" w:eastAsia="Times New Roman" w:hAnsi="Times New Roman" w:cs="Times New Roman"/>
          <w:color w:val="000000"/>
          <w:lang w:eastAsia="es-MX"/>
        </w:rPr>
        <w:t>guentes</w:t>
      </w:r>
      <w:proofErr w:type="spellEnd"/>
      <w:r w:rsidRPr="00B25C43">
        <w:rPr>
          <w:rFonts w:ascii="Times New Roman" w:eastAsia="Times New Roman" w:hAnsi="Times New Roman" w:cs="Times New Roman"/>
          <w:color w:val="000000"/>
          <w:lang w:eastAsia="es-MX"/>
        </w:rPr>
        <w:t xml:space="preserve"> de información, bibliografía, </w:t>
      </w:r>
      <w:proofErr w:type="spellStart"/>
      <w:r w:rsidRPr="00B25C43">
        <w:rPr>
          <w:rFonts w:ascii="Times New Roman" w:eastAsia="Times New Roman" w:hAnsi="Times New Roman" w:cs="Times New Roman"/>
          <w:color w:val="000000"/>
          <w:lang w:eastAsia="es-MX"/>
        </w:rPr>
        <w:t>eleaboracion</w:t>
      </w:r>
      <w:proofErr w:type="spellEnd"/>
      <w:r w:rsidRPr="00B25C43">
        <w:rPr>
          <w:rFonts w:ascii="Times New Roman" w:eastAsia="Times New Roman" w:hAnsi="Times New Roman" w:cs="Times New Roman"/>
          <w:color w:val="000000"/>
          <w:lang w:eastAsia="es-MX"/>
        </w:rPr>
        <w:t xml:space="preserve"> de protocolos y demás aspectos que se consideran </w:t>
      </w:r>
      <w:proofErr w:type="spellStart"/>
      <w:r w:rsidRPr="00B25C43">
        <w:rPr>
          <w:rFonts w:ascii="Times New Roman" w:eastAsia="Times New Roman" w:hAnsi="Times New Roman" w:cs="Times New Roman"/>
          <w:color w:val="000000"/>
          <w:lang w:eastAsia="es-MX"/>
        </w:rPr>
        <w:t>neesarios</w:t>
      </w:r>
      <w:proofErr w:type="spellEnd"/>
      <w:r w:rsidRPr="00B25C43">
        <w:rPr>
          <w:rFonts w:ascii="Times New Roman" w:eastAsia="Times New Roman" w:hAnsi="Times New Roman" w:cs="Times New Roman"/>
          <w:color w:val="000000"/>
          <w:lang w:eastAsia="es-MX"/>
        </w:rPr>
        <w:t xml:space="preserve"> para recopilar e interpretar datos como el diseño y la evaluación critica de ensayos preclínicos y clínicos. </w:t>
      </w:r>
    </w:p>
    <w:p w14:paraId="762954DF" w14:textId="1E77D26F" w:rsidR="00B25C43" w:rsidRPr="00B25C43" w:rsidRDefault="00B25C43" w:rsidP="00B25C43">
      <w:pPr>
        <w:pStyle w:val="Prrafodelista"/>
        <w:numPr>
          <w:ilvl w:val="0"/>
          <w:numId w:val="28"/>
        </w:numPr>
        <w:spacing w:before="240"/>
        <w:ind w:left="1418"/>
        <w:jc w:val="both"/>
        <w:textAlignment w:val="baseline"/>
        <w:rPr>
          <w:rFonts w:ascii="Times New Roman" w:eastAsia="Times New Roman" w:hAnsi="Times New Roman" w:cs="Times New Roman"/>
          <w:color w:val="000000"/>
          <w:lang w:eastAsia="es-MX"/>
        </w:rPr>
      </w:pPr>
      <w:r w:rsidRPr="00B25C43">
        <w:rPr>
          <w:rFonts w:ascii="Times New Roman" w:eastAsia="Times New Roman" w:hAnsi="Times New Roman" w:cs="Times New Roman"/>
          <w:color w:val="000000"/>
          <w:lang w:eastAsia="es-MX"/>
        </w:rPr>
        <w:t>Reconocer las propias limitaciones y la necesidad de mantener y actualizar la competencia profesional, prestando especial importancia al autoaprendizaje de nuevos conocimientos basándose en la evidencia científica disponible.</w:t>
      </w:r>
    </w:p>
    <w:p w14:paraId="079D8EAF" w14:textId="30667868" w:rsidR="00B25C43" w:rsidRDefault="00B25C43" w:rsidP="00B25C43">
      <w:pPr>
        <w:pStyle w:val="Prrafodelista"/>
        <w:numPr>
          <w:ilvl w:val="0"/>
          <w:numId w:val="25"/>
        </w:numPr>
        <w:spacing w:before="240"/>
        <w:jc w:val="both"/>
        <w:textAlignment w:val="baseline"/>
        <w:rPr>
          <w:rFonts w:ascii="Times New Roman" w:eastAsia="Times New Roman" w:hAnsi="Times New Roman" w:cs="Times New Roman"/>
          <w:color w:val="000000"/>
          <w:lang w:eastAsia="es-MX"/>
        </w:rPr>
      </w:pPr>
      <w:r>
        <w:rPr>
          <w:rFonts w:ascii="Times New Roman" w:eastAsia="Times New Roman" w:hAnsi="Times New Roman" w:cs="Times New Roman"/>
          <w:color w:val="000000"/>
          <w:lang w:eastAsia="es-MX"/>
        </w:rPr>
        <w:t>Competencias especificas</w:t>
      </w:r>
    </w:p>
    <w:p w14:paraId="66260B71" w14:textId="5C91C9D6" w:rsidR="00B25C43" w:rsidRDefault="00B25C43" w:rsidP="00B25C43">
      <w:pPr>
        <w:pStyle w:val="Prrafodelista"/>
        <w:spacing w:before="240"/>
        <w:jc w:val="both"/>
        <w:textAlignment w:val="baseline"/>
        <w:rPr>
          <w:rFonts w:ascii="Times New Roman" w:eastAsia="Times New Roman" w:hAnsi="Times New Roman" w:cs="Times New Roman"/>
          <w:color w:val="000000"/>
          <w:lang w:eastAsia="es-MX"/>
        </w:rPr>
      </w:pPr>
    </w:p>
    <w:p w14:paraId="62E0A2D4" w14:textId="2C493ACF" w:rsidR="00B25C43" w:rsidRPr="00B25C43" w:rsidRDefault="00B25C43" w:rsidP="00B25C43">
      <w:pPr>
        <w:pStyle w:val="Prrafodelista"/>
        <w:numPr>
          <w:ilvl w:val="0"/>
          <w:numId w:val="29"/>
        </w:numPr>
        <w:spacing w:before="240"/>
        <w:ind w:left="1418"/>
        <w:jc w:val="both"/>
        <w:textAlignment w:val="baseline"/>
        <w:rPr>
          <w:rFonts w:ascii="Times New Roman" w:eastAsia="Times New Roman" w:hAnsi="Times New Roman" w:cs="Times New Roman"/>
          <w:color w:val="000000"/>
          <w:lang w:eastAsia="es-MX"/>
        </w:rPr>
      </w:pPr>
      <w:r>
        <w:rPr>
          <w:rFonts w:ascii="Times New Roman" w:eastAsia="Times New Roman" w:hAnsi="Times New Roman" w:cs="Times New Roman"/>
          <w:color w:val="000000"/>
          <w:lang w:eastAsia="es-MX"/>
        </w:rPr>
        <w:t>Dominar técnicas de recuperación de información primarias y secundarias (Incluyendo bases de datos con el uso de ordenador)</w:t>
      </w:r>
    </w:p>
    <w:p w14:paraId="17E62D82" w14:textId="37295CC1" w:rsidR="00B25C43" w:rsidRDefault="00B25C43" w:rsidP="00B25C43">
      <w:pPr>
        <w:pStyle w:val="Prrafodelista"/>
        <w:numPr>
          <w:ilvl w:val="0"/>
          <w:numId w:val="29"/>
        </w:numPr>
        <w:spacing w:before="240"/>
        <w:ind w:left="1418"/>
        <w:jc w:val="both"/>
        <w:textAlignment w:val="baseline"/>
        <w:rPr>
          <w:rFonts w:ascii="Times New Roman" w:eastAsia="Times New Roman" w:hAnsi="Times New Roman" w:cs="Times New Roman"/>
          <w:color w:val="000000"/>
          <w:lang w:eastAsia="es-MX"/>
        </w:rPr>
      </w:pPr>
      <w:r>
        <w:rPr>
          <w:rFonts w:ascii="Times New Roman" w:eastAsia="Times New Roman" w:hAnsi="Times New Roman" w:cs="Times New Roman"/>
          <w:color w:val="000000"/>
          <w:lang w:eastAsia="es-MX"/>
        </w:rPr>
        <w:t>Conocer los principios y la metodología científica aplicada a las ciencias farmacéuticas incluyendo la historia y función social de la farmacia</w:t>
      </w:r>
    </w:p>
    <w:p w14:paraId="48D824EA" w14:textId="77777777" w:rsidR="00B25C43" w:rsidRPr="00B25C43" w:rsidRDefault="00B25C43" w:rsidP="00B25C43">
      <w:pPr>
        <w:pStyle w:val="Prrafodelista"/>
        <w:spacing w:before="240"/>
        <w:ind w:left="1418"/>
        <w:jc w:val="both"/>
        <w:textAlignment w:val="baseline"/>
        <w:rPr>
          <w:rFonts w:ascii="Times New Roman" w:eastAsia="Times New Roman" w:hAnsi="Times New Roman" w:cs="Times New Roman"/>
          <w:color w:val="000000"/>
          <w:lang w:eastAsia="es-MX"/>
        </w:rPr>
      </w:pPr>
    </w:p>
    <w:p w14:paraId="33F8745D" w14:textId="3CDB17F5" w:rsidR="00B25C43" w:rsidRDefault="00B25C43" w:rsidP="00B25C43">
      <w:pPr>
        <w:pStyle w:val="Prrafodelista"/>
        <w:numPr>
          <w:ilvl w:val="0"/>
          <w:numId w:val="25"/>
        </w:numPr>
        <w:spacing w:before="240"/>
        <w:jc w:val="both"/>
        <w:textAlignment w:val="baseline"/>
        <w:rPr>
          <w:rFonts w:ascii="Times New Roman" w:eastAsia="Times New Roman" w:hAnsi="Times New Roman" w:cs="Times New Roman"/>
          <w:color w:val="000000"/>
          <w:lang w:eastAsia="es-MX"/>
        </w:rPr>
      </w:pPr>
      <w:r>
        <w:rPr>
          <w:rFonts w:ascii="Times New Roman" w:eastAsia="Times New Roman" w:hAnsi="Times New Roman" w:cs="Times New Roman"/>
          <w:color w:val="000000"/>
          <w:lang w:eastAsia="es-MX"/>
        </w:rPr>
        <w:t>Competencias transversales de nivel master</w:t>
      </w:r>
    </w:p>
    <w:p w14:paraId="2BAA7B5F" w14:textId="77777777" w:rsidR="00B25C43" w:rsidRDefault="00B25C43" w:rsidP="00B25C43">
      <w:pPr>
        <w:pStyle w:val="Prrafodelista"/>
        <w:spacing w:before="240"/>
        <w:jc w:val="both"/>
        <w:textAlignment w:val="baseline"/>
        <w:rPr>
          <w:rFonts w:ascii="Times New Roman" w:eastAsia="Times New Roman" w:hAnsi="Times New Roman" w:cs="Times New Roman"/>
          <w:color w:val="000000"/>
          <w:lang w:eastAsia="es-MX"/>
        </w:rPr>
      </w:pPr>
    </w:p>
    <w:p w14:paraId="2BF1316A" w14:textId="6C994F8C" w:rsidR="00B25C43" w:rsidRPr="00B25C43" w:rsidRDefault="00B25C43" w:rsidP="00B25C43">
      <w:pPr>
        <w:pStyle w:val="Prrafodelista"/>
        <w:numPr>
          <w:ilvl w:val="0"/>
          <w:numId w:val="30"/>
        </w:numPr>
        <w:spacing w:before="240"/>
        <w:ind w:left="1418"/>
        <w:jc w:val="both"/>
        <w:textAlignment w:val="baseline"/>
        <w:rPr>
          <w:rFonts w:ascii="Times New Roman" w:eastAsia="Times New Roman" w:hAnsi="Times New Roman" w:cs="Times New Roman"/>
          <w:color w:val="000000"/>
          <w:lang w:eastAsia="es-MX"/>
        </w:rPr>
      </w:pPr>
      <w:r>
        <w:rPr>
          <w:rFonts w:ascii="Times New Roman" w:eastAsia="Times New Roman" w:hAnsi="Times New Roman" w:cs="Times New Roman"/>
          <w:color w:val="000000"/>
          <w:lang w:eastAsia="es-MX"/>
        </w:rPr>
        <w:t xml:space="preserve">Tener conocimientos avanzado y demostrar, en un contexto de investigación científica y tecnológica o altamente especializado una comprensión detallada y fundamentada de los aspectos teóricos y prácticos y de la metodología de trabajo de uno o más campos de estudio. </w:t>
      </w:r>
    </w:p>
    <w:p w14:paraId="53D7885D" w14:textId="680730AE" w:rsidR="00B25C43" w:rsidRDefault="00B25C43" w:rsidP="00B25C43">
      <w:pPr>
        <w:pStyle w:val="Prrafodelista"/>
        <w:numPr>
          <w:ilvl w:val="0"/>
          <w:numId w:val="30"/>
        </w:numPr>
        <w:spacing w:before="240"/>
        <w:ind w:left="1418"/>
        <w:jc w:val="both"/>
        <w:textAlignment w:val="baseline"/>
        <w:rPr>
          <w:rFonts w:ascii="Times New Roman" w:eastAsia="Times New Roman" w:hAnsi="Times New Roman" w:cs="Times New Roman"/>
          <w:color w:val="000000"/>
          <w:lang w:eastAsia="es-MX"/>
        </w:rPr>
      </w:pPr>
      <w:r>
        <w:rPr>
          <w:rFonts w:ascii="Times New Roman" w:eastAsia="Times New Roman" w:hAnsi="Times New Roman" w:cs="Times New Roman"/>
          <w:color w:val="000000"/>
          <w:lang w:eastAsia="es-MX"/>
        </w:rPr>
        <w:t xml:space="preserve">Demostrar la autonomía suficiente como para participar en proyectos de investigación y colaboraciones científicas o tecnológicas dentro de su ámbito temático, en contextos interdisciplinares, y en su caso con un alto componente de transferencia de conocimiento. </w:t>
      </w:r>
    </w:p>
    <w:p w14:paraId="1EFC35B1" w14:textId="508D9496" w:rsidR="00B25C43" w:rsidRPr="00B25C43" w:rsidRDefault="00B25C43" w:rsidP="00B25C43">
      <w:pPr>
        <w:jc w:val="both"/>
        <w:rPr>
          <w:rFonts w:ascii="Times New Roman" w:eastAsia="Times New Roman" w:hAnsi="Times New Roman" w:cs="Times New Roman"/>
          <w:lang w:eastAsia="es-MX"/>
        </w:rPr>
      </w:pPr>
    </w:p>
    <w:p w14:paraId="4CA4892A" w14:textId="77777777" w:rsidR="00B25C43" w:rsidRPr="00B25C43" w:rsidRDefault="00B25C43" w:rsidP="00B25C43">
      <w:pPr>
        <w:numPr>
          <w:ilvl w:val="0"/>
          <w:numId w:val="16"/>
        </w:numPr>
        <w:jc w:val="both"/>
        <w:textAlignment w:val="baseline"/>
        <w:rPr>
          <w:rFonts w:ascii="Times New Roman" w:eastAsia="Times New Roman" w:hAnsi="Times New Roman" w:cs="Times New Roman"/>
          <w:color w:val="000000"/>
          <w:lang w:eastAsia="es-MX"/>
        </w:rPr>
      </w:pPr>
      <w:r w:rsidRPr="00B25C43">
        <w:rPr>
          <w:rFonts w:ascii="Times New Roman" w:eastAsia="Times New Roman" w:hAnsi="Times New Roman" w:cs="Times New Roman"/>
          <w:color w:val="000000"/>
          <w:lang w:eastAsia="es-MX"/>
        </w:rPr>
        <w:t>Contenidos</w:t>
      </w:r>
    </w:p>
    <w:p w14:paraId="5F2EDD22" w14:textId="0B6303AB" w:rsidR="00B25C43" w:rsidRPr="00B25C43" w:rsidRDefault="00B25C43" w:rsidP="00B25C43">
      <w:pPr>
        <w:pStyle w:val="Prrafodelista"/>
        <w:numPr>
          <w:ilvl w:val="0"/>
          <w:numId w:val="31"/>
        </w:numPr>
        <w:ind w:left="1418"/>
        <w:jc w:val="both"/>
        <w:rPr>
          <w:rFonts w:ascii="Times New Roman" w:eastAsia="Times New Roman" w:hAnsi="Times New Roman" w:cs="Times New Roman"/>
          <w:lang w:eastAsia="es-MX"/>
        </w:rPr>
      </w:pPr>
      <w:r w:rsidRPr="00B25C43">
        <w:rPr>
          <w:rFonts w:ascii="Times New Roman" w:eastAsia="Times New Roman" w:hAnsi="Times New Roman" w:cs="Times New Roman"/>
          <w:color w:val="000000"/>
          <w:lang w:eastAsia="es-MX"/>
        </w:rPr>
        <w:t>Bloque 1 – El método científico 1</w:t>
      </w:r>
    </w:p>
    <w:p w14:paraId="23E64921" w14:textId="72178555" w:rsidR="00B25C43" w:rsidRPr="00B25C43" w:rsidRDefault="00B25C43" w:rsidP="00B25C43">
      <w:pPr>
        <w:pStyle w:val="Prrafodelista"/>
        <w:numPr>
          <w:ilvl w:val="0"/>
          <w:numId w:val="31"/>
        </w:numPr>
        <w:ind w:left="1418"/>
        <w:jc w:val="both"/>
        <w:rPr>
          <w:rFonts w:ascii="Times New Roman" w:eastAsia="Times New Roman" w:hAnsi="Times New Roman" w:cs="Times New Roman"/>
          <w:lang w:eastAsia="es-MX"/>
        </w:rPr>
      </w:pPr>
      <w:r w:rsidRPr="00B25C43">
        <w:rPr>
          <w:rFonts w:ascii="Times New Roman" w:eastAsia="Times New Roman" w:hAnsi="Times New Roman" w:cs="Times New Roman"/>
          <w:color w:val="000000"/>
          <w:lang w:eastAsia="es-MX"/>
        </w:rPr>
        <w:t>Bloque 2 – Desarrollo preclínico de un fármaco </w:t>
      </w:r>
    </w:p>
    <w:p w14:paraId="726F9D8F" w14:textId="3EFC5DFA" w:rsidR="00B25C43" w:rsidRPr="00B25C43" w:rsidRDefault="00B25C43" w:rsidP="00B25C43">
      <w:pPr>
        <w:pStyle w:val="Prrafodelista"/>
        <w:numPr>
          <w:ilvl w:val="0"/>
          <w:numId w:val="31"/>
        </w:numPr>
        <w:ind w:left="1418"/>
        <w:jc w:val="both"/>
        <w:rPr>
          <w:rFonts w:ascii="Times New Roman" w:eastAsia="Times New Roman" w:hAnsi="Times New Roman" w:cs="Times New Roman"/>
          <w:color w:val="000000"/>
          <w:lang w:eastAsia="es-MX"/>
        </w:rPr>
      </w:pPr>
      <w:r w:rsidRPr="00B25C43">
        <w:rPr>
          <w:rFonts w:ascii="Times New Roman" w:eastAsia="Times New Roman" w:hAnsi="Times New Roman" w:cs="Times New Roman"/>
          <w:color w:val="000000"/>
          <w:lang w:eastAsia="es-MX"/>
        </w:rPr>
        <w:t>Bloque 3 – Desarrollos clínicos </w:t>
      </w:r>
    </w:p>
    <w:p w14:paraId="3D042303" w14:textId="72AE105E" w:rsidR="00B25C43" w:rsidRPr="00B25C43" w:rsidRDefault="00B25C43" w:rsidP="00B25C43">
      <w:pPr>
        <w:pStyle w:val="Prrafodelista"/>
        <w:numPr>
          <w:ilvl w:val="0"/>
          <w:numId w:val="31"/>
        </w:numPr>
        <w:ind w:left="1418"/>
        <w:jc w:val="both"/>
        <w:rPr>
          <w:rFonts w:ascii="Times New Roman" w:eastAsia="Times New Roman" w:hAnsi="Times New Roman" w:cs="Times New Roman"/>
          <w:color w:val="000000"/>
          <w:lang w:eastAsia="es-MX"/>
        </w:rPr>
      </w:pPr>
      <w:r w:rsidRPr="00B25C43">
        <w:rPr>
          <w:rFonts w:ascii="Times New Roman" w:eastAsia="Times New Roman" w:hAnsi="Times New Roman" w:cs="Times New Roman"/>
          <w:color w:val="000000"/>
          <w:lang w:eastAsia="es-MX"/>
        </w:rPr>
        <w:t>Bloque 4 – Ejemplos de desarrollo de fármacos</w:t>
      </w:r>
    </w:p>
    <w:p w14:paraId="1AB6CA1B" w14:textId="71742D45" w:rsidR="00B25C43" w:rsidRDefault="00B25C43" w:rsidP="00B25C43">
      <w:pPr>
        <w:jc w:val="both"/>
        <w:rPr>
          <w:rFonts w:ascii="Times New Roman" w:eastAsia="Times New Roman" w:hAnsi="Times New Roman" w:cs="Times New Roman"/>
          <w:color w:val="000000"/>
          <w:lang w:eastAsia="es-MX"/>
        </w:rPr>
      </w:pPr>
    </w:p>
    <w:p w14:paraId="10F9AA81" w14:textId="4963AA90" w:rsidR="00B25C43" w:rsidRPr="00B25C43" w:rsidRDefault="00B25C43" w:rsidP="00B25C43">
      <w:pPr>
        <w:pStyle w:val="Prrafodelista"/>
        <w:numPr>
          <w:ilvl w:val="0"/>
          <w:numId w:val="25"/>
        </w:numPr>
        <w:jc w:val="both"/>
        <w:rPr>
          <w:rFonts w:ascii="Times New Roman" w:eastAsia="Times New Roman" w:hAnsi="Times New Roman" w:cs="Times New Roman"/>
          <w:lang w:eastAsia="es-MX"/>
        </w:rPr>
      </w:pPr>
      <w:r>
        <w:rPr>
          <w:rFonts w:ascii="Times New Roman" w:eastAsia="Times New Roman" w:hAnsi="Times New Roman" w:cs="Times New Roman"/>
          <w:lang w:eastAsia="es-MX"/>
        </w:rPr>
        <w:t>Link del programa</w:t>
      </w:r>
    </w:p>
    <w:p w14:paraId="62BFF145" w14:textId="77F75DE4" w:rsidR="00B25C43" w:rsidRPr="00B25C43" w:rsidRDefault="00B25C43" w:rsidP="00B25C43">
      <w:pPr>
        <w:ind w:left="720"/>
        <w:jc w:val="both"/>
        <w:rPr>
          <w:rFonts w:ascii="Times New Roman" w:eastAsia="Times New Roman" w:hAnsi="Times New Roman" w:cs="Times New Roman"/>
          <w:lang w:eastAsia="es-MX"/>
        </w:rPr>
      </w:pPr>
      <w:hyperlink r:id="rId8" w:history="1">
        <w:r w:rsidRPr="00B25C43">
          <w:rPr>
            <w:rFonts w:ascii="Times New Roman" w:eastAsia="Times New Roman" w:hAnsi="Times New Roman" w:cs="Times New Roman"/>
            <w:color w:val="1155CC"/>
            <w:u w:val="single"/>
            <w:lang w:eastAsia="es-MX"/>
          </w:rPr>
          <w:t>Https</w:t>
        </w:r>
        <w:r w:rsidRPr="00B25C43">
          <w:rPr>
            <w:rFonts w:ascii="Times New Roman" w:eastAsia="Times New Roman" w:hAnsi="Times New Roman" w:cs="Times New Roman"/>
            <w:color w:val="1155CC"/>
            <w:u w:val="single"/>
            <w:lang w:eastAsia="es-MX"/>
          </w:rPr>
          <w:t>://www.utj.edu.mx/wp-content/uploads/2021/10/4.METODOLOGA-DE-LA-INVESTIGACIN.pdf</w:t>
        </w:r>
      </w:hyperlink>
    </w:p>
    <w:p w14:paraId="7897D355" w14:textId="0F933374" w:rsidR="00B25C43" w:rsidRDefault="00B25C43" w:rsidP="00B25C43">
      <w:pPr>
        <w:jc w:val="both"/>
        <w:rPr>
          <w:rFonts w:ascii="Times New Roman" w:eastAsia="Times New Roman" w:hAnsi="Times New Roman" w:cs="Times New Roman"/>
          <w:lang w:eastAsia="es-MX"/>
        </w:rPr>
      </w:pPr>
      <w:r w:rsidRPr="00B25C43">
        <w:rPr>
          <w:rFonts w:ascii="Times New Roman" w:eastAsia="Times New Roman" w:hAnsi="Times New Roman" w:cs="Times New Roman"/>
          <w:lang w:eastAsia="es-MX"/>
        </w:rPr>
        <w:br/>
      </w:r>
    </w:p>
    <w:p w14:paraId="1D299427" w14:textId="726481AF" w:rsidR="00B25C43" w:rsidRPr="00B25C43" w:rsidRDefault="00B25C43" w:rsidP="00B25C43">
      <w:pPr>
        <w:jc w:val="both"/>
        <w:rPr>
          <w:rFonts w:ascii="Times New Roman" w:eastAsia="Times New Roman" w:hAnsi="Times New Roman" w:cs="Times New Roman"/>
          <w:b/>
          <w:bCs/>
          <w:lang w:eastAsia="es-MX"/>
        </w:rPr>
      </w:pPr>
      <w:r w:rsidRPr="00B25C43">
        <w:rPr>
          <w:rFonts w:ascii="Times New Roman" w:eastAsia="Times New Roman" w:hAnsi="Times New Roman" w:cs="Times New Roman"/>
          <w:b/>
          <w:bCs/>
          <w:lang w:eastAsia="es-MX"/>
        </w:rPr>
        <w:t xml:space="preserve">Universidades Tecnológicas </w:t>
      </w:r>
    </w:p>
    <w:p w14:paraId="36AC762C" w14:textId="77777777" w:rsidR="00B25C43" w:rsidRPr="00B25C43" w:rsidRDefault="00B25C43" w:rsidP="00B25C43">
      <w:pPr>
        <w:jc w:val="both"/>
        <w:rPr>
          <w:rFonts w:ascii="Times New Roman" w:eastAsia="Times New Roman" w:hAnsi="Times New Roman" w:cs="Times New Roman"/>
          <w:lang w:eastAsia="es-MX"/>
        </w:rPr>
      </w:pPr>
    </w:p>
    <w:p w14:paraId="76EF3CC2" w14:textId="77777777" w:rsidR="00B25C43" w:rsidRPr="00B25C43" w:rsidRDefault="00B25C43" w:rsidP="00B25C43">
      <w:pPr>
        <w:numPr>
          <w:ilvl w:val="0"/>
          <w:numId w:val="17"/>
        </w:numPr>
        <w:spacing w:before="240"/>
        <w:ind w:left="709"/>
        <w:jc w:val="both"/>
        <w:textAlignment w:val="baseline"/>
        <w:rPr>
          <w:rFonts w:ascii="Times New Roman" w:eastAsia="Times New Roman" w:hAnsi="Times New Roman" w:cs="Times New Roman"/>
          <w:color w:val="000000"/>
          <w:lang w:eastAsia="es-MX"/>
        </w:rPr>
      </w:pPr>
      <w:r w:rsidRPr="00B25C43">
        <w:rPr>
          <w:rFonts w:ascii="Times New Roman" w:eastAsia="Times New Roman" w:hAnsi="Times New Roman" w:cs="Times New Roman"/>
          <w:color w:val="000000"/>
          <w:lang w:eastAsia="es-MX"/>
        </w:rPr>
        <w:t>Semestre: Segundo cuatrimestre</w:t>
      </w:r>
    </w:p>
    <w:p w14:paraId="52FACB32" w14:textId="77777777" w:rsidR="00B25C43" w:rsidRPr="00B25C43" w:rsidRDefault="00B25C43" w:rsidP="00B25C43">
      <w:pPr>
        <w:numPr>
          <w:ilvl w:val="0"/>
          <w:numId w:val="17"/>
        </w:numPr>
        <w:spacing w:before="240"/>
        <w:ind w:left="709"/>
        <w:jc w:val="both"/>
        <w:textAlignment w:val="baseline"/>
        <w:rPr>
          <w:rFonts w:ascii="Times New Roman" w:eastAsia="Times New Roman" w:hAnsi="Times New Roman" w:cs="Times New Roman"/>
          <w:color w:val="000000"/>
          <w:lang w:eastAsia="es-MX"/>
        </w:rPr>
      </w:pPr>
      <w:r w:rsidRPr="00B25C43">
        <w:rPr>
          <w:rFonts w:ascii="Times New Roman" w:eastAsia="Times New Roman" w:hAnsi="Times New Roman" w:cs="Times New Roman"/>
          <w:color w:val="000000"/>
          <w:lang w:eastAsia="es-MX"/>
        </w:rPr>
        <w:t>Horas: 21 teóricas, 39 prácticas</w:t>
      </w:r>
    </w:p>
    <w:p w14:paraId="7A522C94" w14:textId="77777777" w:rsidR="00B25C43" w:rsidRPr="00B25C43" w:rsidRDefault="00B25C43" w:rsidP="00B25C43">
      <w:pPr>
        <w:numPr>
          <w:ilvl w:val="0"/>
          <w:numId w:val="17"/>
        </w:numPr>
        <w:spacing w:before="240"/>
        <w:ind w:left="709"/>
        <w:jc w:val="both"/>
        <w:textAlignment w:val="baseline"/>
        <w:rPr>
          <w:rFonts w:ascii="Times New Roman" w:eastAsia="Times New Roman" w:hAnsi="Times New Roman" w:cs="Times New Roman"/>
          <w:color w:val="000000"/>
          <w:lang w:eastAsia="es-MX"/>
        </w:rPr>
      </w:pPr>
      <w:r w:rsidRPr="00B25C43">
        <w:rPr>
          <w:rFonts w:ascii="Times New Roman" w:eastAsia="Times New Roman" w:hAnsi="Times New Roman" w:cs="Times New Roman"/>
          <w:color w:val="000000"/>
          <w:lang w:eastAsia="es-MX"/>
        </w:rPr>
        <w:t>Objetivo: El alumno desarrollará proyectos de investigación, enfocados a la administración y utilizando la metodología correspondiente, para comprender el fenómeno de estudio</w:t>
      </w:r>
    </w:p>
    <w:p w14:paraId="3D852DCA" w14:textId="3A044787" w:rsidR="00B25C43" w:rsidRDefault="00B25C43" w:rsidP="00B25C43">
      <w:pPr>
        <w:numPr>
          <w:ilvl w:val="0"/>
          <w:numId w:val="17"/>
        </w:numPr>
        <w:spacing w:before="240"/>
        <w:ind w:left="709"/>
        <w:jc w:val="both"/>
        <w:textAlignment w:val="baseline"/>
        <w:rPr>
          <w:rFonts w:ascii="Times New Roman" w:eastAsia="Times New Roman" w:hAnsi="Times New Roman" w:cs="Times New Roman"/>
          <w:color w:val="000000"/>
          <w:lang w:eastAsia="es-MX"/>
        </w:rPr>
      </w:pPr>
      <w:r w:rsidRPr="00B25C43">
        <w:rPr>
          <w:rFonts w:ascii="Times New Roman" w:eastAsia="Times New Roman" w:hAnsi="Times New Roman" w:cs="Times New Roman"/>
          <w:color w:val="000000"/>
          <w:lang w:eastAsia="es-MX"/>
        </w:rPr>
        <w:t>Temas:</w:t>
      </w:r>
    </w:p>
    <w:p w14:paraId="5138D5B1" w14:textId="5D5101E8" w:rsidR="00B25C43" w:rsidRDefault="00B25C43" w:rsidP="00B25C43">
      <w:pPr>
        <w:pStyle w:val="Prrafodelista"/>
        <w:numPr>
          <w:ilvl w:val="1"/>
          <w:numId w:val="25"/>
        </w:numPr>
        <w:spacing w:before="240"/>
        <w:ind w:left="1276"/>
        <w:jc w:val="both"/>
        <w:textAlignment w:val="baseline"/>
        <w:rPr>
          <w:rFonts w:ascii="Times New Roman" w:eastAsia="Times New Roman" w:hAnsi="Times New Roman" w:cs="Times New Roman"/>
          <w:color w:val="000000"/>
          <w:lang w:eastAsia="es-MX"/>
        </w:rPr>
      </w:pPr>
      <w:r>
        <w:rPr>
          <w:rFonts w:ascii="Times New Roman" w:eastAsia="Times New Roman" w:hAnsi="Times New Roman" w:cs="Times New Roman"/>
          <w:color w:val="000000"/>
          <w:lang w:eastAsia="es-MX"/>
        </w:rPr>
        <w:t>Fundamentos de investigación</w:t>
      </w:r>
    </w:p>
    <w:p w14:paraId="07B062D0" w14:textId="2D961BB2" w:rsidR="00B25C43" w:rsidRDefault="00B25C43" w:rsidP="00B25C43">
      <w:pPr>
        <w:pStyle w:val="Prrafodelista"/>
        <w:numPr>
          <w:ilvl w:val="1"/>
          <w:numId w:val="25"/>
        </w:numPr>
        <w:spacing w:before="240"/>
        <w:ind w:left="1276"/>
        <w:jc w:val="both"/>
        <w:textAlignment w:val="baseline"/>
        <w:rPr>
          <w:rFonts w:ascii="Times New Roman" w:eastAsia="Times New Roman" w:hAnsi="Times New Roman" w:cs="Times New Roman"/>
          <w:color w:val="000000"/>
          <w:lang w:eastAsia="es-MX"/>
        </w:rPr>
      </w:pPr>
      <w:r>
        <w:rPr>
          <w:rFonts w:ascii="Times New Roman" w:eastAsia="Times New Roman" w:hAnsi="Times New Roman" w:cs="Times New Roman"/>
          <w:color w:val="000000"/>
          <w:lang w:eastAsia="es-MX"/>
        </w:rPr>
        <w:t>Investigación cuantitativa</w:t>
      </w:r>
    </w:p>
    <w:p w14:paraId="185AF1AE" w14:textId="0345D94D" w:rsidR="00B25C43" w:rsidRDefault="00B25C43" w:rsidP="00B25C43">
      <w:pPr>
        <w:pStyle w:val="Prrafodelista"/>
        <w:numPr>
          <w:ilvl w:val="1"/>
          <w:numId w:val="25"/>
        </w:numPr>
        <w:spacing w:before="240"/>
        <w:ind w:left="1276"/>
        <w:jc w:val="both"/>
        <w:textAlignment w:val="baseline"/>
        <w:rPr>
          <w:rFonts w:ascii="Times New Roman" w:eastAsia="Times New Roman" w:hAnsi="Times New Roman" w:cs="Times New Roman"/>
          <w:color w:val="000000"/>
          <w:lang w:eastAsia="es-MX"/>
        </w:rPr>
      </w:pPr>
      <w:r>
        <w:rPr>
          <w:rFonts w:ascii="Times New Roman" w:eastAsia="Times New Roman" w:hAnsi="Times New Roman" w:cs="Times New Roman"/>
          <w:color w:val="000000"/>
          <w:lang w:eastAsia="es-MX"/>
        </w:rPr>
        <w:t>Procesamiento de información</w:t>
      </w:r>
    </w:p>
    <w:p w14:paraId="25CD54BD" w14:textId="18552599" w:rsidR="00B25C43" w:rsidRPr="00B25C43" w:rsidRDefault="00B25C43" w:rsidP="00B25C43">
      <w:pPr>
        <w:pStyle w:val="Prrafodelista"/>
        <w:numPr>
          <w:ilvl w:val="1"/>
          <w:numId w:val="25"/>
        </w:numPr>
        <w:spacing w:before="240"/>
        <w:ind w:left="1276"/>
        <w:jc w:val="both"/>
        <w:textAlignment w:val="baseline"/>
        <w:rPr>
          <w:rFonts w:ascii="Times New Roman" w:eastAsia="Times New Roman" w:hAnsi="Times New Roman" w:cs="Times New Roman"/>
          <w:color w:val="000000"/>
          <w:lang w:eastAsia="es-MX"/>
        </w:rPr>
      </w:pPr>
      <w:r>
        <w:rPr>
          <w:rFonts w:ascii="Times New Roman" w:eastAsia="Times New Roman" w:hAnsi="Times New Roman" w:cs="Times New Roman"/>
          <w:color w:val="000000"/>
          <w:lang w:eastAsia="es-MX"/>
        </w:rPr>
        <w:t>Investigación cualitativa y mixta</w:t>
      </w:r>
    </w:p>
    <w:p w14:paraId="393A7A52" w14:textId="15902099" w:rsidR="00B25C43" w:rsidRDefault="00B25C43" w:rsidP="00B25C43">
      <w:pPr>
        <w:ind w:left="709"/>
        <w:jc w:val="both"/>
        <w:rPr>
          <w:rFonts w:ascii="Times New Roman" w:eastAsia="Times New Roman" w:hAnsi="Times New Roman" w:cs="Times New Roman"/>
          <w:lang w:eastAsia="es-MX"/>
        </w:rPr>
      </w:pPr>
    </w:p>
    <w:p w14:paraId="137370C3" w14:textId="41D02F31" w:rsidR="00B25C43" w:rsidRPr="00B25C43" w:rsidRDefault="00B25C43" w:rsidP="00B25C43">
      <w:pPr>
        <w:pStyle w:val="Prrafodelista"/>
        <w:numPr>
          <w:ilvl w:val="1"/>
          <w:numId w:val="22"/>
        </w:numPr>
        <w:ind w:left="709"/>
        <w:jc w:val="both"/>
        <w:rPr>
          <w:rFonts w:ascii="Times New Roman" w:eastAsia="Times New Roman" w:hAnsi="Times New Roman" w:cs="Times New Roman"/>
          <w:lang w:eastAsia="es-MX"/>
        </w:rPr>
      </w:pPr>
      <w:r w:rsidRPr="00B25C43">
        <w:rPr>
          <w:rFonts w:ascii="Times New Roman" w:eastAsia="Times New Roman" w:hAnsi="Times New Roman" w:cs="Times New Roman"/>
          <w:lang w:val="en-US" w:eastAsia="es-MX"/>
        </w:rPr>
        <w:t xml:space="preserve">Link del </w:t>
      </w:r>
      <w:proofErr w:type="spellStart"/>
      <w:r w:rsidRPr="00B25C43">
        <w:rPr>
          <w:rFonts w:ascii="Times New Roman" w:eastAsia="Times New Roman" w:hAnsi="Times New Roman" w:cs="Times New Roman"/>
          <w:lang w:val="en-US" w:eastAsia="es-MX"/>
        </w:rPr>
        <w:t>programa</w:t>
      </w:r>
      <w:proofErr w:type="spellEnd"/>
    </w:p>
    <w:p w14:paraId="4EB99B91" w14:textId="6594E3B2" w:rsidR="00B25C43" w:rsidRPr="00B25C43" w:rsidRDefault="00B25C43" w:rsidP="00B25C43">
      <w:pPr>
        <w:ind w:left="720" w:firstLine="360"/>
        <w:jc w:val="both"/>
        <w:rPr>
          <w:rFonts w:ascii="Times New Roman" w:eastAsia="Times New Roman" w:hAnsi="Times New Roman" w:cs="Times New Roman"/>
          <w:lang w:val="en-US" w:eastAsia="es-MX"/>
        </w:rPr>
      </w:pPr>
      <w:r>
        <w:rPr>
          <w:rFonts w:ascii="Times New Roman" w:eastAsia="Times New Roman" w:hAnsi="Times New Roman" w:cs="Times New Roman"/>
          <w:color w:val="1155CC"/>
          <w:u w:val="single"/>
          <w:lang w:val="en-US" w:eastAsia="es-MX"/>
        </w:rPr>
        <w:fldChar w:fldCharType="begin"/>
      </w:r>
      <w:r>
        <w:rPr>
          <w:rFonts w:ascii="Times New Roman" w:eastAsia="Times New Roman" w:hAnsi="Times New Roman" w:cs="Times New Roman"/>
          <w:color w:val="1155CC"/>
          <w:u w:val="single"/>
          <w:lang w:val="en-US" w:eastAsia="es-MX"/>
        </w:rPr>
        <w:instrText xml:space="preserve"> HYPERLINK "</w:instrText>
      </w:r>
      <w:r w:rsidRPr="00B25C43">
        <w:rPr>
          <w:rFonts w:ascii="Times New Roman" w:eastAsia="Times New Roman" w:hAnsi="Times New Roman" w:cs="Times New Roman"/>
          <w:color w:val="1155CC"/>
          <w:u w:val="single"/>
          <w:lang w:val="en-US" w:eastAsia="es-MX"/>
        </w:rPr>
        <w:instrText>Http</w:instrText>
      </w:r>
      <w:r w:rsidRPr="00B25C43">
        <w:rPr>
          <w:rFonts w:ascii="Times New Roman" w:eastAsia="Times New Roman" w:hAnsi="Times New Roman" w:cs="Times New Roman"/>
          <w:color w:val="1155CC"/>
          <w:u w:val="single"/>
          <w:lang w:val="en-US" w:eastAsia="es-MX"/>
        </w:rPr>
        <w:instrText>://instipp.edu.ec/instipp/assets/pdf/guias/redes/rt-s2-metodologia.pdf</w:instrText>
      </w:r>
      <w:r>
        <w:rPr>
          <w:rFonts w:ascii="Times New Roman" w:eastAsia="Times New Roman" w:hAnsi="Times New Roman" w:cs="Times New Roman"/>
          <w:color w:val="1155CC"/>
          <w:u w:val="single"/>
          <w:lang w:val="en-US" w:eastAsia="es-MX"/>
        </w:rPr>
        <w:instrText xml:space="preserve">" </w:instrText>
      </w:r>
      <w:r>
        <w:rPr>
          <w:rFonts w:ascii="Times New Roman" w:eastAsia="Times New Roman" w:hAnsi="Times New Roman" w:cs="Times New Roman"/>
          <w:color w:val="1155CC"/>
          <w:u w:val="single"/>
          <w:lang w:val="en-US" w:eastAsia="es-MX"/>
        </w:rPr>
        <w:fldChar w:fldCharType="separate"/>
      </w:r>
      <w:r w:rsidRPr="007D4CC6">
        <w:rPr>
          <w:rStyle w:val="Hipervnculo"/>
          <w:rFonts w:ascii="Times New Roman" w:eastAsia="Times New Roman" w:hAnsi="Times New Roman" w:cs="Times New Roman"/>
          <w:lang w:val="en-US" w:eastAsia="es-MX"/>
        </w:rPr>
        <w:t>Http</w:t>
      </w:r>
      <w:r w:rsidRPr="00B25C43">
        <w:rPr>
          <w:rStyle w:val="Hipervnculo"/>
          <w:rFonts w:ascii="Times New Roman" w:eastAsia="Times New Roman" w:hAnsi="Times New Roman" w:cs="Times New Roman"/>
          <w:lang w:val="en-US" w:eastAsia="es-MX"/>
        </w:rPr>
        <w:t>://instipp.edu.ec/instipp/assets/pdf/guias/redes/rt-s2-metodologia.pdf</w:t>
      </w:r>
      <w:r>
        <w:rPr>
          <w:rFonts w:ascii="Times New Roman" w:eastAsia="Times New Roman" w:hAnsi="Times New Roman" w:cs="Times New Roman"/>
          <w:color w:val="1155CC"/>
          <w:u w:val="single"/>
          <w:lang w:val="en-US" w:eastAsia="es-MX"/>
        </w:rPr>
        <w:fldChar w:fldCharType="end"/>
      </w:r>
    </w:p>
    <w:p w14:paraId="4191E264" w14:textId="77777777" w:rsidR="00B25C43" w:rsidRPr="00B25C43" w:rsidRDefault="00B25C43" w:rsidP="00B25C43">
      <w:pPr>
        <w:jc w:val="both"/>
        <w:rPr>
          <w:rFonts w:ascii="Times New Roman" w:eastAsia="Times New Roman" w:hAnsi="Times New Roman" w:cs="Times New Roman"/>
          <w:lang w:val="en-US" w:eastAsia="es-MX"/>
        </w:rPr>
      </w:pPr>
      <w:r w:rsidRPr="00B25C43">
        <w:rPr>
          <w:rFonts w:ascii="Times New Roman" w:eastAsia="Times New Roman" w:hAnsi="Times New Roman" w:cs="Times New Roman"/>
          <w:lang w:val="en-US" w:eastAsia="es-MX"/>
        </w:rPr>
        <w:br/>
      </w:r>
    </w:p>
    <w:p w14:paraId="14A6F291" w14:textId="010816BF" w:rsidR="00B25C43" w:rsidRPr="00B25C43" w:rsidRDefault="00B25C43" w:rsidP="00B25C43">
      <w:pPr>
        <w:jc w:val="both"/>
        <w:textAlignment w:val="baseline"/>
        <w:rPr>
          <w:rFonts w:ascii="Times New Roman" w:eastAsia="Times New Roman" w:hAnsi="Times New Roman" w:cs="Times New Roman"/>
          <w:b/>
          <w:bCs/>
          <w:color w:val="000000"/>
          <w:lang w:eastAsia="es-MX"/>
        </w:rPr>
      </w:pPr>
      <w:r w:rsidRPr="00B25C43">
        <w:rPr>
          <w:rFonts w:ascii="Times New Roman" w:eastAsia="Times New Roman" w:hAnsi="Times New Roman" w:cs="Times New Roman"/>
          <w:b/>
          <w:bCs/>
          <w:color w:val="000000"/>
          <w:lang w:eastAsia="es-MX"/>
        </w:rPr>
        <w:t xml:space="preserve">Instituto Superior </w:t>
      </w:r>
      <w:proofErr w:type="spellStart"/>
      <w:r w:rsidRPr="00B25C43">
        <w:rPr>
          <w:rFonts w:ascii="Times New Roman" w:eastAsia="Times New Roman" w:hAnsi="Times New Roman" w:cs="Times New Roman"/>
          <w:b/>
          <w:bCs/>
          <w:color w:val="000000"/>
          <w:lang w:eastAsia="es-MX"/>
        </w:rPr>
        <w:t>Tecnologico</w:t>
      </w:r>
      <w:proofErr w:type="spellEnd"/>
      <w:r w:rsidRPr="00B25C43">
        <w:rPr>
          <w:rFonts w:ascii="Times New Roman" w:eastAsia="Times New Roman" w:hAnsi="Times New Roman" w:cs="Times New Roman"/>
          <w:b/>
          <w:bCs/>
          <w:color w:val="000000"/>
          <w:lang w:eastAsia="es-MX"/>
        </w:rPr>
        <w:t xml:space="preserve"> Ismael </w:t>
      </w:r>
      <w:proofErr w:type="spellStart"/>
      <w:r w:rsidRPr="00B25C43">
        <w:rPr>
          <w:rFonts w:ascii="Times New Roman" w:eastAsia="Times New Roman" w:hAnsi="Times New Roman" w:cs="Times New Roman"/>
          <w:b/>
          <w:bCs/>
          <w:color w:val="000000"/>
          <w:lang w:eastAsia="es-MX"/>
        </w:rPr>
        <w:t>Perez</w:t>
      </w:r>
      <w:proofErr w:type="spellEnd"/>
      <w:r w:rsidRPr="00B25C43">
        <w:rPr>
          <w:rFonts w:ascii="Times New Roman" w:eastAsia="Times New Roman" w:hAnsi="Times New Roman" w:cs="Times New Roman"/>
          <w:b/>
          <w:bCs/>
          <w:color w:val="000000"/>
          <w:lang w:eastAsia="es-MX"/>
        </w:rPr>
        <w:t xml:space="preserve"> Pasmiño</w:t>
      </w:r>
    </w:p>
    <w:p w14:paraId="2E5D4FF7" w14:textId="77777777" w:rsidR="00B25C43" w:rsidRPr="00B25C43" w:rsidRDefault="00B25C43" w:rsidP="00B25C43">
      <w:pPr>
        <w:jc w:val="both"/>
        <w:textAlignment w:val="baseline"/>
        <w:rPr>
          <w:rFonts w:ascii="Times New Roman" w:eastAsia="Times New Roman" w:hAnsi="Times New Roman" w:cs="Times New Roman"/>
          <w:color w:val="000000"/>
          <w:lang w:eastAsia="es-MX"/>
        </w:rPr>
      </w:pPr>
    </w:p>
    <w:p w14:paraId="63B46F27" w14:textId="77777777" w:rsidR="00B25C43" w:rsidRPr="00B25C43" w:rsidRDefault="00B25C43" w:rsidP="00B25C43">
      <w:pPr>
        <w:numPr>
          <w:ilvl w:val="0"/>
          <w:numId w:val="18"/>
        </w:numPr>
        <w:spacing w:before="240"/>
        <w:ind w:left="851"/>
        <w:jc w:val="both"/>
        <w:textAlignment w:val="baseline"/>
        <w:rPr>
          <w:rFonts w:ascii="Times New Roman" w:eastAsia="Times New Roman" w:hAnsi="Times New Roman" w:cs="Times New Roman"/>
          <w:color w:val="000000"/>
          <w:lang w:eastAsia="es-MX"/>
        </w:rPr>
      </w:pPr>
      <w:r w:rsidRPr="00B25C43">
        <w:rPr>
          <w:rFonts w:ascii="Times New Roman" w:eastAsia="Times New Roman" w:hAnsi="Times New Roman" w:cs="Times New Roman"/>
          <w:color w:val="000000"/>
          <w:lang w:eastAsia="es-MX"/>
        </w:rPr>
        <w:t>Programa: Tecnología Superior en Redes y Telecomunicaciones</w:t>
      </w:r>
    </w:p>
    <w:p w14:paraId="1C191A24" w14:textId="77777777" w:rsidR="00B25C43" w:rsidRPr="00B25C43" w:rsidRDefault="00B25C43" w:rsidP="00B25C43">
      <w:pPr>
        <w:numPr>
          <w:ilvl w:val="0"/>
          <w:numId w:val="18"/>
        </w:numPr>
        <w:spacing w:before="240"/>
        <w:ind w:left="851"/>
        <w:jc w:val="both"/>
        <w:textAlignment w:val="baseline"/>
        <w:rPr>
          <w:rFonts w:ascii="Times New Roman" w:eastAsia="Times New Roman" w:hAnsi="Times New Roman" w:cs="Times New Roman"/>
          <w:color w:val="000000"/>
          <w:lang w:eastAsia="es-MX"/>
        </w:rPr>
      </w:pPr>
      <w:r w:rsidRPr="00B25C43">
        <w:rPr>
          <w:rFonts w:ascii="Times New Roman" w:eastAsia="Times New Roman" w:hAnsi="Times New Roman" w:cs="Times New Roman"/>
          <w:color w:val="000000"/>
          <w:lang w:eastAsia="es-MX"/>
        </w:rPr>
        <w:t>Asignatura: Metodología de la investigación científica</w:t>
      </w:r>
    </w:p>
    <w:p w14:paraId="0A0C8AEF" w14:textId="77777777" w:rsidR="00B25C43" w:rsidRPr="00B25C43" w:rsidRDefault="00B25C43" w:rsidP="00B25C43">
      <w:pPr>
        <w:numPr>
          <w:ilvl w:val="0"/>
          <w:numId w:val="18"/>
        </w:numPr>
        <w:spacing w:before="240"/>
        <w:ind w:left="851"/>
        <w:jc w:val="both"/>
        <w:textAlignment w:val="baseline"/>
        <w:rPr>
          <w:rFonts w:ascii="Times New Roman" w:eastAsia="Times New Roman" w:hAnsi="Times New Roman" w:cs="Times New Roman"/>
          <w:color w:val="000000"/>
          <w:lang w:eastAsia="es-MX"/>
        </w:rPr>
      </w:pPr>
      <w:r w:rsidRPr="00B25C43">
        <w:rPr>
          <w:rFonts w:ascii="Times New Roman" w:eastAsia="Times New Roman" w:hAnsi="Times New Roman" w:cs="Times New Roman"/>
          <w:color w:val="000000"/>
          <w:lang w:eastAsia="es-MX"/>
        </w:rPr>
        <w:t>Semestre: Segundo</w:t>
      </w:r>
    </w:p>
    <w:p w14:paraId="1E3A9A9D" w14:textId="77777777" w:rsidR="00B25C43" w:rsidRPr="00B25C43" w:rsidRDefault="00B25C43" w:rsidP="00B25C43">
      <w:pPr>
        <w:numPr>
          <w:ilvl w:val="0"/>
          <w:numId w:val="18"/>
        </w:numPr>
        <w:spacing w:before="240"/>
        <w:ind w:left="851"/>
        <w:jc w:val="both"/>
        <w:textAlignment w:val="baseline"/>
        <w:rPr>
          <w:rFonts w:ascii="Times New Roman" w:eastAsia="Times New Roman" w:hAnsi="Times New Roman" w:cs="Times New Roman"/>
          <w:color w:val="000000"/>
          <w:lang w:eastAsia="es-MX"/>
        </w:rPr>
      </w:pPr>
      <w:r w:rsidRPr="00B25C43">
        <w:rPr>
          <w:rFonts w:ascii="Times New Roman" w:eastAsia="Times New Roman" w:hAnsi="Times New Roman" w:cs="Times New Roman"/>
          <w:color w:val="000000"/>
          <w:lang w:eastAsia="es-MX"/>
        </w:rPr>
        <w:t>Horas: 94</w:t>
      </w:r>
    </w:p>
    <w:p w14:paraId="494A3DD2" w14:textId="77777777" w:rsidR="00B25C43" w:rsidRPr="00B25C43" w:rsidRDefault="00B25C43" w:rsidP="00B25C43">
      <w:pPr>
        <w:pStyle w:val="Prrafodelista"/>
        <w:numPr>
          <w:ilvl w:val="0"/>
          <w:numId w:val="32"/>
        </w:numPr>
        <w:spacing w:before="240"/>
        <w:ind w:left="851"/>
        <w:jc w:val="both"/>
        <w:rPr>
          <w:rFonts w:ascii="Times New Roman" w:eastAsia="Times New Roman" w:hAnsi="Times New Roman" w:cs="Times New Roman"/>
          <w:lang w:eastAsia="es-MX"/>
        </w:rPr>
      </w:pPr>
      <w:r w:rsidRPr="00B25C43">
        <w:rPr>
          <w:rFonts w:ascii="Times New Roman" w:eastAsia="Times New Roman" w:hAnsi="Times New Roman" w:cs="Times New Roman"/>
          <w:color w:val="000000"/>
          <w:lang w:eastAsia="es-MX"/>
        </w:rPr>
        <w:t>Componente docencia: 36 </w:t>
      </w:r>
    </w:p>
    <w:p w14:paraId="40327163" w14:textId="77777777" w:rsidR="00B25C43" w:rsidRPr="00B25C43" w:rsidRDefault="00B25C43" w:rsidP="00B25C43">
      <w:pPr>
        <w:pStyle w:val="Prrafodelista"/>
        <w:numPr>
          <w:ilvl w:val="0"/>
          <w:numId w:val="32"/>
        </w:numPr>
        <w:spacing w:before="240"/>
        <w:ind w:left="851"/>
        <w:jc w:val="both"/>
        <w:rPr>
          <w:rFonts w:ascii="Times New Roman" w:eastAsia="Times New Roman" w:hAnsi="Times New Roman" w:cs="Times New Roman"/>
          <w:lang w:eastAsia="es-MX"/>
        </w:rPr>
      </w:pPr>
      <w:r w:rsidRPr="00B25C43">
        <w:rPr>
          <w:rFonts w:ascii="Times New Roman" w:eastAsia="Times New Roman" w:hAnsi="Times New Roman" w:cs="Times New Roman"/>
          <w:color w:val="000000"/>
          <w:lang w:eastAsia="es-MX"/>
        </w:rPr>
        <w:t>Componente de prácticas de aprendizaje: 18 </w:t>
      </w:r>
    </w:p>
    <w:p w14:paraId="6A34C378" w14:textId="77777777" w:rsidR="00B25C43" w:rsidRPr="00B25C43" w:rsidRDefault="00B25C43" w:rsidP="00B25C43">
      <w:pPr>
        <w:pStyle w:val="Prrafodelista"/>
        <w:numPr>
          <w:ilvl w:val="0"/>
          <w:numId w:val="32"/>
        </w:numPr>
        <w:spacing w:before="240"/>
        <w:ind w:left="851"/>
        <w:jc w:val="both"/>
        <w:rPr>
          <w:rFonts w:ascii="Times New Roman" w:eastAsia="Times New Roman" w:hAnsi="Times New Roman" w:cs="Times New Roman"/>
          <w:lang w:eastAsia="es-MX"/>
        </w:rPr>
      </w:pPr>
      <w:r w:rsidRPr="00B25C43">
        <w:rPr>
          <w:rFonts w:ascii="Times New Roman" w:eastAsia="Times New Roman" w:hAnsi="Times New Roman" w:cs="Times New Roman"/>
          <w:color w:val="000000"/>
          <w:lang w:eastAsia="es-MX"/>
        </w:rPr>
        <w:t>Componente de aprendizaje autónomo: 40 </w:t>
      </w:r>
    </w:p>
    <w:p w14:paraId="053BD100" w14:textId="77777777" w:rsidR="00B25C43" w:rsidRPr="00B25C43" w:rsidRDefault="00B25C43" w:rsidP="00B25C43">
      <w:pPr>
        <w:numPr>
          <w:ilvl w:val="0"/>
          <w:numId w:val="19"/>
        </w:numPr>
        <w:spacing w:before="240"/>
        <w:ind w:left="851"/>
        <w:jc w:val="both"/>
        <w:textAlignment w:val="baseline"/>
        <w:rPr>
          <w:rFonts w:ascii="Times New Roman" w:eastAsia="Times New Roman" w:hAnsi="Times New Roman" w:cs="Times New Roman"/>
          <w:color w:val="000000"/>
          <w:lang w:eastAsia="es-MX"/>
        </w:rPr>
      </w:pPr>
      <w:r w:rsidRPr="00B25C43">
        <w:rPr>
          <w:rFonts w:ascii="Times New Roman" w:eastAsia="Times New Roman" w:hAnsi="Times New Roman" w:cs="Times New Roman"/>
          <w:color w:val="000000"/>
          <w:lang w:eastAsia="es-MX"/>
        </w:rPr>
        <w:lastRenderedPageBreak/>
        <w:t>Objetivo: El objetivo de la asignatura es elaborar el diseño de la investigación científica con pertinente coherencia entre las categorías teóricas, en la selección de los métodos para la ejecución de las tareas y en la organización experimental o no para la validación de los resultados, demostrando dominio de su especialidad y una profunda ética investigativa que contribuya al desarrollo de la sociedad.</w:t>
      </w:r>
    </w:p>
    <w:p w14:paraId="62CDB0E2" w14:textId="77777777" w:rsidR="00B25C43" w:rsidRPr="00B25C43" w:rsidRDefault="00B25C43" w:rsidP="00B25C43">
      <w:pPr>
        <w:numPr>
          <w:ilvl w:val="0"/>
          <w:numId w:val="19"/>
        </w:numPr>
        <w:spacing w:before="240"/>
        <w:ind w:left="851"/>
        <w:jc w:val="both"/>
        <w:textAlignment w:val="baseline"/>
        <w:rPr>
          <w:rFonts w:ascii="Times New Roman" w:eastAsia="Times New Roman" w:hAnsi="Times New Roman" w:cs="Times New Roman"/>
          <w:color w:val="000000"/>
          <w:lang w:eastAsia="es-MX"/>
        </w:rPr>
      </w:pPr>
      <w:r w:rsidRPr="00B25C43">
        <w:rPr>
          <w:rFonts w:ascii="Times New Roman" w:eastAsia="Times New Roman" w:hAnsi="Times New Roman" w:cs="Times New Roman"/>
          <w:color w:val="000000"/>
          <w:lang w:eastAsia="es-MX"/>
        </w:rPr>
        <w:t>Contenidos: </w:t>
      </w:r>
    </w:p>
    <w:p w14:paraId="0807BDAC" w14:textId="77777777" w:rsidR="00B25C43" w:rsidRPr="00B25C43" w:rsidRDefault="00B25C43" w:rsidP="00B25C43">
      <w:pPr>
        <w:pStyle w:val="Prrafodelista"/>
        <w:numPr>
          <w:ilvl w:val="0"/>
          <w:numId w:val="33"/>
        </w:numPr>
        <w:spacing w:before="240"/>
        <w:ind w:left="1418"/>
        <w:jc w:val="both"/>
        <w:rPr>
          <w:rFonts w:ascii="Times New Roman" w:eastAsia="Times New Roman" w:hAnsi="Times New Roman" w:cs="Times New Roman"/>
          <w:lang w:eastAsia="es-MX"/>
        </w:rPr>
      </w:pPr>
      <w:r w:rsidRPr="00B25C43">
        <w:rPr>
          <w:rFonts w:ascii="Times New Roman" w:eastAsia="Times New Roman" w:hAnsi="Times New Roman" w:cs="Times New Roman"/>
          <w:color w:val="000000"/>
          <w:lang w:eastAsia="es-MX"/>
        </w:rPr>
        <w:t>Unidad I: La investigación científica y su proceso </w:t>
      </w:r>
    </w:p>
    <w:p w14:paraId="2C0434B8" w14:textId="77777777" w:rsidR="00B25C43" w:rsidRPr="00B25C43" w:rsidRDefault="00B25C43" w:rsidP="00B25C43">
      <w:pPr>
        <w:pStyle w:val="Prrafodelista"/>
        <w:numPr>
          <w:ilvl w:val="0"/>
          <w:numId w:val="33"/>
        </w:numPr>
        <w:spacing w:before="240"/>
        <w:ind w:left="1418"/>
        <w:jc w:val="both"/>
        <w:rPr>
          <w:rFonts w:ascii="Times New Roman" w:eastAsia="Times New Roman" w:hAnsi="Times New Roman" w:cs="Times New Roman"/>
          <w:lang w:eastAsia="es-MX"/>
        </w:rPr>
      </w:pPr>
      <w:r w:rsidRPr="00B25C43">
        <w:rPr>
          <w:rFonts w:ascii="Times New Roman" w:eastAsia="Times New Roman" w:hAnsi="Times New Roman" w:cs="Times New Roman"/>
          <w:color w:val="000000"/>
          <w:lang w:eastAsia="es-MX"/>
        </w:rPr>
        <w:t xml:space="preserve">Unidad II: Conocimiento científico, conocimiento empírico – espontáneo y el razonamiento especulativo. Lic. Carmen Luisa Cabrera Espinoza, </w:t>
      </w:r>
      <w:proofErr w:type="spellStart"/>
      <w:r w:rsidRPr="00B25C43">
        <w:rPr>
          <w:rFonts w:ascii="Times New Roman" w:eastAsia="Times New Roman" w:hAnsi="Times New Roman" w:cs="Times New Roman"/>
          <w:color w:val="000000"/>
          <w:lang w:eastAsia="es-MX"/>
        </w:rPr>
        <w:t>Mgs</w:t>
      </w:r>
      <w:proofErr w:type="spellEnd"/>
      <w:r w:rsidRPr="00B25C43">
        <w:rPr>
          <w:rFonts w:ascii="Times New Roman" w:eastAsia="Times New Roman" w:hAnsi="Times New Roman" w:cs="Times New Roman"/>
          <w:color w:val="000000"/>
          <w:lang w:eastAsia="es-MX"/>
        </w:rPr>
        <w:t>. 8 Unidad III: Los paradigmas de investigación científica -&gt; Complementariedad y convergencia </w:t>
      </w:r>
    </w:p>
    <w:p w14:paraId="38674A64" w14:textId="77777777" w:rsidR="00B25C43" w:rsidRPr="00B25C43" w:rsidRDefault="00B25C43" w:rsidP="00B25C43">
      <w:pPr>
        <w:pStyle w:val="Prrafodelista"/>
        <w:numPr>
          <w:ilvl w:val="0"/>
          <w:numId w:val="33"/>
        </w:numPr>
        <w:spacing w:before="240"/>
        <w:ind w:left="1418"/>
        <w:jc w:val="both"/>
        <w:rPr>
          <w:rFonts w:ascii="Times New Roman" w:eastAsia="Times New Roman" w:hAnsi="Times New Roman" w:cs="Times New Roman"/>
          <w:lang w:eastAsia="es-MX"/>
        </w:rPr>
      </w:pPr>
      <w:r w:rsidRPr="00B25C43">
        <w:rPr>
          <w:rFonts w:ascii="Times New Roman" w:eastAsia="Times New Roman" w:hAnsi="Times New Roman" w:cs="Times New Roman"/>
          <w:color w:val="000000"/>
          <w:lang w:eastAsia="es-MX"/>
        </w:rPr>
        <w:t>Unidad IV: El Proceso de Investigación Científica -&gt; El diseño teórico </w:t>
      </w:r>
    </w:p>
    <w:p w14:paraId="6D9DA61B" w14:textId="77777777" w:rsidR="00B25C43" w:rsidRPr="00B25C43" w:rsidRDefault="00B25C43" w:rsidP="00B25C43">
      <w:pPr>
        <w:pStyle w:val="Prrafodelista"/>
        <w:numPr>
          <w:ilvl w:val="0"/>
          <w:numId w:val="33"/>
        </w:numPr>
        <w:spacing w:before="240"/>
        <w:ind w:left="1418"/>
        <w:jc w:val="both"/>
        <w:rPr>
          <w:rFonts w:ascii="Times New Roman" w:eastAsia="Times New Roman" w:hAnsi="Times New Roman" w:cs="Times New Roman"/>
          <w:lang w:eastAsia="es-MX"/>
        </w:rPr>
      </w:pPr>
      <w:r w:rsidRPr="00B25C43">
        <w:rPr>
          <w:rFonts w:ascii="Times New Roman" w:eastAsia="Times New Roman" w:hAnsi="Times New Roman" w:cs="Times New Roman"/>
          <w:color w:val="000000"/>
          <w:lang w:eastAsia="es-MX"/>
        </w:rPr>
        <w:t>Unidad V: El proceso de investigación científica: el diseño metodológico de la investigación</w:t>
      </w:r>
    </w:p>
    <w:p w14:paraId="53FA5A76" w14:textId="34FCCA83" w:rsidR="00B25C43" w:rsidRPr="00B25C43" w:rsidRDefault="00B25C43" w:rsidP="00B25C43">
      <w:pPr>
        <w:pStyle w:val="Prrafodelista"/>
        <w:numPr>
          <w:ilvl w:val="0"/>
          <w:numId w:val="33"/>
        </w:numPr>
        <w:spacing w:before="240"/>
        <w:ind w:left="1418"/>
        <w:jc w:val="both"/>
        <w:rPr>
          <w:rFonts w:ascii="Times New Roman" w:eastAsia="Times New Roman" w:hAnsi="Times New Roman" w:cs="Times New Roman"/>
          <w:lang w:eastAsia="es-MX"/>
        </w:rPr>
      </w:pPr>
      <w:r w:rsidRPr="00B25C43">
        <w:rPr>
          <w:rFonts w:ascii="Times New Roman" w:eastAsia="Times New Roman" w:hAnsi="Times New Roman" w:cs="Times New Roman"/>
          <w:color w:val="000000"/>
          <w:lang w:eastAsia="es-MX"/>
        </w:rPr>
        <w:t>Unidad VI: El proceso de investigación científica: el diseño experimental o no experimental de la investigación </w:t>
      </w:r>
    </w:p>
    <w:p w14:paraId="466D3610" w14:textId="4CD18182" w:rsidR="00B25C43" w:rsidRPr="00B25C43" w:rsidRDefault="00B25C43" w:rsidP="00B25C43">
      <w:pPr>
        <w:pStyle w:val="Prrafodelista"/>
        <w:numPr>
          <w:ilvl w:val="0"/>
          <w:numId w:val="33"/>
        </w:numPr>
        <w:spacing w:before="240"/>
        <w:ind w:left="1418"/>
        <w:jc w:val="both"/>
        <w:rPr>
          <w:rFonts w:ascii="Times New Roman" w:eastAsia="Times New Roman" w:hAnsi="Times New Roman" w:cs="Times New Roman"/>
          <w:color w:val="000000"/>
          <w:lang w:eastAsia="es-MX"/>
        </w:rPr>
      </w:pPr>
      <w:r w:rsidRPr="00B25C43">
        <w:rPr>
          <w:rFonts w:ascii="Times New Roman" w:eastAsia="Times New Roman" w:hAnsi="Times New Roman" w:cs="Times New Roman"/>
          <w:color w:val="000000"/>
          <w:lang w:eastAsia="es-MX"/>
        </w:rPr>
        <w:t>Unidad VII: El proceso de investigación científica: los resultados de la investigación</w:t>
      </w:r>
    </w:p>
    <w:p w14:paraId="66BFCB71" w14:textId="295F7229" w:rsidR="00B25C43" w:rsidRPr="00B25C43" w:rsidRDefault="00B25C43" w:rsidP="00B25C43">
      <w:pPr>
        <w:pStyle w:val="Prrafodelista"/>
        <w:numPr>
          <w:ilvl w:val="1"/>
          <w:numId w:val="22"/>
        </w:numPr>
        <w:spacing w:before="240"/>
        <w:ind w:left="851"/>
        <w:jc w:val="both"/>
        <w:rPr>
          <w:rFonts w:ascii="Times New Roman" w:eastAsia="Times New Roman" w:hAnsi="Times New Roman" w:cs="Times New Roman"/>
          <w:lang w:eastAsia="es-MX"/>
        </w:rPr>
      </w:pPr>
      <w:r>
        <w:rPr>
          <w:rFonts w:ascii="Times New Roman" w:eastAsia="Times New Roman" w:hAnsi="Times New Roman" w:cs="Times New Roman"/>
          <w:lang w:eastAsia="es-MX"/>
        </w:rPr>
        <w:t>Link del programa</w:t>
      </w:r>
    </w:p>
    <w:p w14:paraId="66ECA0C4" w14:textId="527B95F0" w:rsidR="00B25C43" w:rsidRDefault="00B25C43" w:rsidP="00B25C43">
      <w:pPr>
        <w:ind w:left="1068"/>
        <w:jc w:val="both"/>
        <w:rPr>
          <w:rFonts w:ascii="Times New Roman" w:eastAsia="Times New Roman" w:hAnsi="Times New Roman" w:cs="Times New Roman"/>
          <w:color w:val="1155CC"/>
          <w:u w:val="single"/>
          <w:lang w:eastAsia="es-MX"/>
        </w:rPr>
      </w:pPr>
      <w:hyperlink r:id="rId9" w:history="1">
        <w:r w:rsidRPr="007D4CC6">
          <w:rPr>
            <w:rStyle w:val="Hipervnculo"/>
            <w:rFonts w:ascii="Times New Roman" w:eastAsia="Times New Roman" w:hAnsi="Times New Roman" w:cs="Times New Roman"/>
            <w:lang w:eastAsia="es-MX"/>
          </w:rPr>
          <w:t>Https</w:t>
        </w:r>
        <w:r w:rsidRPr="00B25C43">
          <w:rPr>
            <w:rStyle w:val="Hipervnculo"/>
            <w:rFonts w:ascii="Times New Roman" w:eastAsia="Times New Roman" w:hAnsi="Times New Roman" w:cs="Times New Roman"/>
            <w:lang w:eastAsia="es-MX"/>
          </w:rPr>
          <w:t>://www.uaeh.edu.mx/campus/icbi/oferta/maestrias/cienciasysusdicaticas/</w:t>
        </w:r>
        <w:r w:rsidRPr="007D4CC6">
          <w:rPr>
            <w:rStyle w:val="Hipervnculo"/>
            <w:rFonts w:ascii="Times New Roman" w:eastAsia="Times New Roman" w:hAnsi="Times New Roman" w:cs="Times New Roman"/>
            <w:lang w:eastAsia="es-MX"/>
          </w:rPr>
          <w:t>metodologiadelainv</w:t>
        </w:r>
        <w:r w:rsidRPr="00B25C43">
          <w:rPr>
            <w:rStyle w:val="Hipervnculo"/>
            <w:rFonts w:ascii="Times New Roman" w:eastAsia="Times New Roman" w:hAnsi="Times New Roman" w:cs="Times New Roman"/>
            <w:lang w:eastAsia="es-MX"/>
          </w:rPr>
          <w:t>.pdf</w:t>
        </w:r>
      </w:hyperlink>
    </w:p>
    <w:p w14:paraId="6A33FE03" w14:textId="67A4B385" w:rsidR="00B25C43" w:rsidRDefault="00B25C43" w:rsidP="00B25C43">
      <w:pPr>
        <w:ind w:left="1068"/>
        <w:jc w:val="both"/>
        <w:rPr>
          <w:rFonts w:ascii="Times New Roman" w:eastAsia="Times New Roman" w:hAnsi="Times New Roman" w:cs="Times New Roman"/>
          <w:color w:val="1155CC"/>
          <w:u w:val="single"/>
          <w:lang w:eastAsia="es-MX"/>
        </w:rPr>
      </w:pPr>
    </w:p>
    <w:p w14:paraId="3487EDE1" w14:textId="5DBD8E2E" w:rsidR="00B25C43" w:rsidRDefault="00B25C43" w:rsidP="00B25C43">
      <w:pPr>
        <w:ind w:left="1068"/>
        <w:jc w:val="both"/>
        <w:rPr>
          <w:rFonts w:ascii="Times New Roman" w:eastAsia="Times New Roman" w:hAnsi="Times New Roman" w:cs="Times New Roman"/>
          <w:color w:val="1155CC"/>
          <w:u w:val="single"/>
          <w:lang w:eastAsia="es-MX"/>
        </w:rPr>
      </w:pPr>
    </w:p>
    <w:p w14:paraId="412FD1A6" w14:textId="7C9FC616" w:rsidR="00B25C43" w:rsidRPr="00B25C43" w:rsidRDefault="00B25C43" w:rsidP="00B25C43">
      <w:pPr>
        <w:jc w:val="both"/>
        <w:rPr>
          <w:rFonts w:ascii="Times New Roman" w:eastAsia="Times New Roman" w:hAnsi="Times New Roman" w:cs="Times New Roman"/>
          <w:lang w:eastAsia="es-MX"/>
        </w:rPr>
      </w:pPr>
    </w:p>
    <w:p w14:paraId="1EE05C91" w14:textId="23849477" w:rsidR="00B25C43" w:rsidRDefault="00B25C43" w:rsidP="00B25C43">
      <w:pPr>
        <w:jc w:val="both"/>
        <w:textAlignment w:val="baseline"/>
        <w:rPr>
          <w:rFonts w:ascii="Times New Roman" w:eastAsia="Times New Roman" w:hAnsi="Times New Roman" w:cs="Times New Roman"/>
          <w:b/>
          <w:bCs/>
          <w:color w:val="000000"/>
          <w:lang w:eastAsia="es-MX"/>
        </w:rPr>
      </w:pPr>
      <w:r w:rsidRPr="00B25C43">
        <w:rPr>
          <w:rFonts w:ascii="Times New Roman" w:eastAsia="Times New Roman" w:hAnsi="Times New Roman" w:cs="Times New Roman"/>
          <w:b/>
          <w:bCs/>
          <w:color w:val="000000"/>
          <w:lang w:eastAsia="es-MX"/>
        </w:rPr>
        <w:t xml:space="preserve">Universidad Autónoma </w:t>
      </w:r>
      <w:r>
        <w:rPr>
          <w:rFonts w:ascii="Times New Roman" w:eastAsia="Times New Roman" w:hAnsi="Times New Roman" w:cs="Times New Roman"/>
          <w:b/>
          <w:bCs/>
          <w:color w:val="000000"/>
          <w:lang w:eastAsia="es-MX"/>
        </w:rPr>
        <w:t>d</w:t>
      </w:r>
      <w:r w:rsidRPr="00B25C43">
        <w:rPr>
          <w:rFonts w:ascii="Times New Roman" w:eastAsia="Times New Roman" w:hAnsi="Times New Roman" w:cs="Times New Roman"/>
          <w:b/>
          <w:bCs/>
          <w:color w:val="000000"/>
          <w:lang w:eastAsia="es-MX"/>
        </w:rPr>
        <w:t xml:space="preserve">el Estado </w:t>
      </w:r>
      <w:r>
        <w:rPr>
          <w:rFonts w:ascii="Times New Roman" w:eastAsia="Times New Roman" w:hAnsi="Times New Roman" w:cs="Times New Roman"/>
          <w:b/>
          <w:bCs/>
          <w:color w:val="000000"/>
          <w:lang w:eastAsia="es-MX"/>
        </w:rPr>
        <w:t>d</w:t>
      </w:r>
      <w:r w:rsidRPr="00B25C43">
        <w:rPr>
          <w:rFonts w:ascii="Times New Roman" w:eastAsia="Times New Roman" w:hAnsi="Times New Roman" w:cs="Times New Roman"/>
          <w:b/>
          <w:bCs/>
          <w:color w:val="000000"/>
          <w:lang w:eastAsia="es-MX"/>
        </w:rPr>
        <w:t>e Hidalgo</w:t>
      </w:r>
    </w:p>
    <w:p w14:paraId="30406642" w14:textId="77777777" w:rsidR="00B25C43" w:rsidRPr="00B25C43" w:rsidRDefault="00B25C43" w:rsidP="00B25C43">
      <w:pPr>
        <w:jc w:val="both"/>
        <w:textAlignment w:val="baseline"/>
        <w:rPr>
          <w:rFonts w:ascii="Times New Roman" w:eastAsia="Times New Roman" w:hAnsi="Times New Roman" w:cs="Times New Roman"/>
          <w:b/>
          <w:bCs/>
          <w:color w:val="000000"/>
          <w:lang w:eastAsia="es-MX"/>
        </w:rPr>
      </w:pPr>
    </w:p>
    <w:p w14:paraId="204BE698" w14:textId="77777777" w:rsidR="00B25C43" w:rsidRPr="00B25C43" w:rsidRDefault="00B25C43" w:rsidP="00B25C43">
      <w:pPr>
        <w:numPr>
          <w:ilvl w:val="0"/>
          <w:numId w:val="20"/>
        </w:numPr>
        <w:spacing w:before="240"/>
        <w:jc w:val="both"/>
        <w:textAlignment w:val="baseline"/>
        <w:rPr>
          <w:rFonts w:ascii="Times New Roman" w:eastAsia="Times New Roman" w:hAnsi="Times New Roman" w:cs="Times New Roman"/>
          <w:color w:val="000000"/>
          <w:lang w:eastAsia="es-MX"/>
        </w:rPr>
      </w:pPr>
      <w:r w:rsidRPr="00B25C43">
        <w:rPr>
          <w:rFonts w:ascii="Times New Roman" w:eastAsia="Times New Roman" w:hAnsi="Times New Roman" w:cs="Times New Roman"/>
          <w:color w:val="000000"/>
          <w:lang w:eastAsia="es-MX"/>
        </w:rPr>
        <w:t>Programa:  Maestría en Ciencias en Matemáticas y su Didáctica</w:t>
      </w:r>
    </w:p>
    <w:p w14:paraId="1ADA0660" w14:textId="77777777" w:rsidR="00B25C43" w:rsidRPr="00B25C43" w:rsidRDefault="00B25C43" w:rsidP="00B25C43">
      <w:pPr>
        <w:numPr>
          <w:ilvl w:val="0"/>
          <w:numId w:val="20"/>
        </w:numPr>
        <w:spacing w:before="240"/>
        <w:jc w:val="both"/>
        <w:textAlignment w:val="baseline"/>
        <w:rPr>
          <w:rFonts w:ascii="Times New Roman" w:eastAsia="Times New Roman" w:hAnsi="Times New Roman" w:cs="Times New Roman"/>
          <w:color w:val="000000"/>
          <w:lang w:eastAsia="es-MX"/>
        </w:rPr>
      </w:pPr>
      <w:r w:rsidRPr="00B25C43">
        <w:rPr>
          <w:rFonts w:ascii="Times New Roman" w:eastAsia="Times New Roman" w:hAnsi="Times New Roman" w:cs="Times New Roman"/>
          <w:color w:val="000000"/>
          <w:lang w:eastAsia="es-MX"/>
        </w:rPr>
        <w:t>Asignatura: Metodología de la investigación (Le siguen seminario de investigación I y II)</w:t>
      </w:r>
    </w:p>
    <w:p w14:paraId="39334A59" w14:textId="77777777" w:rsidR="00B25C43" w:rsidRPr="00B25C43" w:rsidRDefault="00B25C43" w:rsidP="00B25C43">
      <w:pPr>
        <w:numPr>
          <w:ilvl w:val="0"/>
          <w:numId w:val="20"/>
        </w:numPr>
        <w:spacing w:before="240"/>
        <w:jc w:val="both"/>
        <w:textAlignment w:val="baseline"/>
        <w:rPr>
          <w:rFonts w:ascii="Times New Roman" w:eastAsia="Times New Roman" w:hAnsi="Times New Roman" w:cs="Times New Roman"/>
          <w:color w:val="000000"/>
          <w:lang w:eastAsia="es-MX"/>
        </w:rPr>
      </w:pPr>
      <w:r w:rsidRPr="00B25C43">
        <w:rPr>
          <w:rFonts w:ascii="Times New Roman" w:eastAsia="Times New Roman" w:hAnsi="Times New Roman" w:cs="Times New Roman"/>
          <w:color w:val="000000"/>
          <w:lang w:eastAsia="es-MX"/>
        </w:rPr>
        <w:t>Semestre: Primero</w:t>
      </w:r>
    </w:p>
    <w:p w14:paraId="7FB7F804" w14:textId="77777777" w:rsidR="00B25C43" w:rsidRPr="00B25C43" w:rsidRDefault="00B25C43" w:rsidP="00B25C43">
      <w:pPr>
        <w:numPr>
          <w:ilvl w:val="0"/>
          <w:numId w:val="20"/>
        </w:numPr>
        <w:spacing w:before="240"/>
        <w:jc w:val="both"/>
        <w:textAlignment w:val="baseline"/>
        <w:rPr>
          <w:rFonts w:ascii="Times New Roman" w:eastAsia="Times New Roman" w:hAnsi="Times New Roman" w:cs="Times New Roman"/>
          <w:color w:val="000000"/>
          <w:lang w:eastAsia="es-MX"/>
        </w:rPr>
      </w:pPr>
      <w:r w:rsidRPr="00B25C43">
        <w:rPr>
          <w:rFonts w:ascii="Times New Roman" w:eastAsia="Times New Roman" w:hAnsi="Times New Roman" w:cs="Times New Roman"/>
          <w:color w:val="000000"/>
          <w:lang w:eastAsia="es-MX"/>
        </w:rPr>
        <w:t>Horas: 64 teóricas</w:t>
      </w:r>
    </w:p>
    <w:p w14:paraId="4FB2C0CA" w14:textId="77777777" w:rsidR="00B25C43" w:rsidRPr="00B25C43" w:rsidRDefault="00B25C43" w:rsidP="00B25C43">
      <w:pPr>
        <w:numPr>
          <w:ilvl w:val="0"/>
          <w:numId w:val="20"/>
        </w:numPr>
        <w:spacing w:before="240"/>
        <w:jc w:val="both"/>
        <w:textAlignment w:val="baseline"/>
        <w:rPr>
          <w:rFonts w:ascii="Times New Roman" w:eastAsia="Times New Roman" w:hAnsi="Times New Roman" w:cs="Times New Roman"/>
          <w:color w:val="000000"/>
          <w:lang w:eastAsia="es-MX"/>
        </w:rPr>
      </w:pPr>
      <w:r w:rsidRPr="00B25C43">
        <w:rPr>
          <w:rFonts w:ascii="Times New Roman" w:eastAsia="Times New Roman" w:hAnsi="Times New Roman" w:cs="Times New Roman"/>
          <w:color w:val="000000"/>
          <w:lang w:eastAsia="es-MX"/>
        </w:rPr>
        <w:t>Objetivo: Conocer y aplicar métodos y técnicas de investigación documental y de campo, a través de procedimientos sistemáticos aplicables a la formulación y desarrollo de trabajos de investigación.</w:t>
      </w:r>
    </w:p>
    <w:p w14:paraId="179AF1A8" w14:textId="77777777" w:rsidR="00B25C43" w:rsidRPr="00B25C43" w:rsidRDefault="00B25C43" w:rsidP="00B25C43">
      <w:pPr>
        <w:numPr>
          <w:ilvl w:val="0"/>
          <w:numId w:val="20"/>
        </w:numPr>
        <w:spacing w:before="240"/>
        <w:jc w:val="both"/>
        <w:textAlignment w:val="baseline"/>
        <w:rPr>
          <w:rFonts w:ascii="Times New Roman" w:eastAsia="Times New Roman" w:hAnsi="Times New Roman" w:cs="Times New Roman"/>
          <w:color w:val="000000"/>
          <w:lang w:eastAsia="es-MX"/>
        </w:rPr>
      </w:pPr>
      <w:r w:rsidRPr="00B25C43">
        <w:rPr>
          <w:rFonts w:ascii="Times New Roman" w:eastAsia="Times New Roman" w:hAnsi="Times New Roman" w:cs="Times New Roman"/>
          <w:color w:val="000000"/>
          <w:lang w:eastAsia="es-MX"/>
        </w:rPr>
        <w:t>Temas:</w:t>
      </w:r>
    </w:p>
    <w:p w14:paraId="2E357F91" w14:textId="07B49250" w:rsidR="00B25C43" w:rsidRPr="00B25C43" w:rsidRDefault="00B25C43" w:rsidP="00B25C43">
      <w:pPr>
        <w:pStyle w:val="Prrafodelista"/>
        <w:numPr>
          <w:ilvl w:val="0"/>
          <w:numId w:val="34"/>
        </w:numPr>
        <w:spacing w:before="240"/>
        <w:jc w:val="both"/>
        <w:rPr>
          <w:rFonts w:ascii="Times New Roman" w:eastAsia="Times New Roman" w:hAnsi="Times New Roman" w:cs="Times New Roman"/>
          <w:lang w:eastAsia="es-MX"/>
        </w:rPr>
      </w:pPr>
      <w:r w:rsidRPr="00B25C43">
        <w:rPr>
          <w:rFonts w:ascii="Times New Roman" w:eastAsia="Times New Roman" w:hAnsi="Times New Roman" w:cs="Times New Roman"/>
          <w:color w:val="000000"/>
          <w:lang w:eastAsia="es-MX"/>
        </w:rPr>
        <w:t xml:space="preserve">Unidad I: Fundamentos de la metodología de la investigación unidad </w:t>
      </w:r>
      <w:proofErr w:type="spellStart"/>
      <w:r w:rsidRPr="00B25C43">
        <w:rPr>
          <w:rFonts w:ascii="Times New Roman" w:eastAsia="Times New Roman" w:hAnsi="Times New Roman" w:cs="Times New Roman"/>
          <w:color w:val="000000"/>
          <w:lang w:eastAsia="es-MX"/>
        </w:rPr>
        <w:t>ii</w:t>
      </w:r>
      <w:proofErr w:type="spellEnd"/>
      <w:r w:rsidRPr="00B25C43">
        <w:rPr>
          <w:rFonts w:ascii="Times New Roman" w:eastAsia="Times New Roman" w:hAnsi="Times New Roman" w:cs="Times New Roman"/>
          <w:color w:val="000000"/>
          <w:lang w:eastAsia="es-MX"/>
        </w:rPr>
        <w:t xml:space="preserve"> fuentes e instrumentos utilizados en la metodología de la investigación </w:t>
      </w:r>
    </w:p>
    <w:p w14:paraId="556BA6BB" w14:textId="280FEDF9" w:rsidR="00B25C43" w:rsidRPr="00B25C43" w:rsidRDefault="00B25C43" w:rsidP="00B25C43">
      <w:pPr>
        <w:pStyle w:val="Prrafodelista"/>
        <w:numPr>
          <w:ilvl w:val="0"/>
          <w:numId w:val="34"/>
        </w:numPr>
        <w:spacing w:before="240"/>
        <w:jc w:val="both"/>
        <w:rPr>
          <w:rFonts w:ascii="Times New Roman" w:eastAsia="Times New Roman" w:hAnsi="Times New Roman" w:cs="Times New Roman"/>
          <w:lang w:eastAsia="es-MX"/>
        </w:rPr>
      </w:pPr>
      <w:r w:rsidRPr="00B25C43">
        <w:rPr>
          <w:rFonts w:ascii="Times New Roman" w:eastAsia="Times New Roman" w:hAnsi="Times New Roman" w:cs="Times New Roman"/>
          <w:color w:val="000000"/>
          <w:lang w:eastAsia="es-MX"/>
        </w:rPr>
        <w:t>Unidad II: Planeación de la investigación</w:t>
      </w:r>
    </w:p>
    <w:p w14:paraId="1DE83199" w14:textId="4F5C15BE" w:rsidR="00B25C43" w:rsidRPr="00B25C43" w:rsidRDefault="00B25C43" w:rsidP="00B25C43">
      <w:pPr>
        <w:pStyle w:val="Prrafodelista"/>
        <w:numPr>
          <w:ilvl w:val="0"/>
          <w:numId w:val="34"/>
        </w:numPr>
        <w:spacing w:before="240"/>
        <w:jc w:val="both"/>
        <w:rPr>
          <w:rFonts w:ascii="Times New Roman" w:eastAsia="Times New Roman" w:hAnsi="Times New Roman" w:cs="Times New Roman"/>
          <w:lang w:eastAsia="es-MX"/>
        </w:rPr>
      </w:pPr>
      <w:r w:rsidRPr="00B25C43">
        <w:rPr>
          <w:rFonts w:ascii="Times New Roman" w:eastAsia="Times New Roman" w:hAnsi="Times New Roman" w:cs="Times New Roman"/>
          <w:color w:val="000000"/>
          <w:lang w:eastAsia="es-MX"/>
        </w:rPr>
        <w:t>unidad III: Análisis y procesamiento de datos </w:t>
      </w:r>
    </w:p>
    <w:p w14:paraId="6FC37001" w14:textId="398478DE" w:rsidR="00B25C43" w:rsidRPr="00B25C43" w:rsidRDefault="00B25C43" w:rsidP="00B25C43">
      <w:pPr>
        <w:pStyle w:val="Prrafodelista"/>
        <w:numPr>
          <w:ilvl w:val="0"/>
          <w:numId w:val="34"/>
        </w:numPr>
        <w:spacing w:before="240"/>
        <w:jc w:val="both"/>
        <w:rPr>
          <w:rFonts w:ascii="Times New Roman" w:eastAsia="Times New Roman" w:hAnsi="Times New Roman" w:cs="Times New Roman"/>
          <w:lang w:eastAsia="es-MX"/>
        </w:rPr>
      </w:pPr>
      <w:r w:rsidRPr="00B25C43">
        <w:rPr>
          <w:rFonts w:ascii="Times New Roman" w:eastAsia="Times New Roman" w:hAnsi="Times New Roman" w:cs="Times New Roman"/>
          <w:color w:val="000000"/>
          <w:lang w:eastAsia="es-MX"/>
        </w:rPr>
        <w:lastRenderedPageBreak/>
        <w:t>Unidad XV: Presentación del informe</w:t>
      </w:r>
    </w:p>
    <w:p w14:paraId="37ACC3C2" w14:textId="278D9889" w:rsidR="00B25C43" w:rsidRDefault="00B25C43" w:rsidP="00B25C43">
      <w:pPr>
        <w:spacing w:after="240"/>
        <w:jc w:val="both"/>
        <w:rPr>
          <w:rFonts w:ascii="Times New Roman" w:eastAsia="Times New Roman" w:hAnsi="Times New Roman" w:cs="Times New Roman"/>
          <w:lang w:eastAsia="es-MX"/>
        </w:rPr>
      </w:pPr>
    </w:p>
    <w:p w14:paraId="7E218BE5" w14:textId="72947A93" w:rsidR="002F5238" w:rsidRPr="00B25C43" w:rsidRDefault="002F5238" w:rsidP="00B25C43">
      <w:pPr>
        <w:spacing w:after="240"/>
        <w:jc w:val="both"/>
        <w:rPr>
          <w:rFonts w:ascii="Times New Roman" w:eastAsia="Times New Roman" w:hAnsi="Times New Roman" w:cs="Times New Roman"/>
          <w:b/>
          <w:bCs/>
          <w:lang w:eastAsia="es-MX"/>
        </w:rPr>
      </w:pPr>
      <w:r w:rsidRPr="002F5238">
        <w:rPr>
          <w:rFonts w:ascii="Times New Roman" w:eastAsia="Times New Roman" w:hAnsi="Times New Roman" w:cs="Times New Roman"/>
          <w:b/>
          <w:bCs/>
          <w:lang w:eastAsia="es-MX"/>
        </w:rPr>
        <w:t>Bibliografía</w:t>
      </w:r>
    </w:p>
    <w:p w14:paraId="79DECACE" w14:textId="77777777" w:rsidR="00B25C43" w:rsidRPr="00B25C43" w:rsidRDefault="00B25C43" w:rsidP="00B25C43">
      <w:pPr>
        <w:jc w:val="both"/>
        <w:rPr>
          <w:rFonts w:ascii="Times New Roman" w:eastAsia="Times New Roman" w:hAnsi="Times New Roman" w:cs="Times New Roman"/>
          <w:lang w:eastAsia="es-MX"/>
        </w:rPr>
      </w:pPr>
    </w:p>
    <w:sdt>
      <w:sdtPr>
        <w:tag w:val="MENDELEY_BIBLIOGRAPHY"/>
        <w:id w:val="-757442944"/>
        <w:placeholder>
          <w:docPart w:val="DefaultPlaceholder_-1854013440"/>
        </w:placeholder>
      </w:sdtPr>
      <w:sdtContent>
        <w:p w14:paraId="1A7CD5F3" w14:textId="77777777" w:rsidR="002F5238" w:rsidRDefault="002F5238">
          <w:pPr>
            <w:autoSpaceDE w:val="0"/>
            <w:autoSpaceDN w:val="0"/>
            <w:ind w:hanging="480"/>
            <w:divId w:val="528641675"/>
            <w:rPr>
              <w:rFonts w:eastAsia="Times New Roman"/>
            </w:rPr>
          </w:pPr>
          <w:r>
            <w:rPr>
              <w:rFonts w:eastAsia="Times New Roman"/>
            </w:rPr>
            <w:t xml:space="preserve">UNIVERSIDAD AUTÓNOMA DEL ESTADO DE MORELOS. (2014). </w:t>
          </w:r>
          <w:r>
            <w:rPr>
              <w:rFonts w:eastAsia="Times New Roman"/>
              <w:i/>
              <w:iCs/>
            </w:rPr>
            <w:t>PROGRAMA DE ESTUDIOS PARA EL DESARROLLO DE COMPETENCIAS</w:t>
          </w:r>
          <w:r>
            <w:rPr>
              <w:rFonts w:eastAsia="Times New Roman"/>
            </w:rPr>
            <w:t>.</w:t>
          </w:r>
        </w:p>
        <w:p w14:paraId="2F75ACC6" w14:textId="42288546" w:rsidR="003E4F83" w:rsidRDefault="002F5238" w:rsidP="00B25C43">
          <w:pPr>
            <w:jc w:val="both"/>
          </w:pPr>
          <w:r>
            <w:rPr>
              <w:rFonts w:eastAsia="Times New Roman"/>
            </w:rPr>
            <w:t> </w:t>
          </w:r>
        </w:p>
      </w:sdtContent>
    </w:sdt>
    <w:sectPr w:rsidR="003E4F83">
      <w:pgSz w:w="12240" w:h="15840"/>
      <w:pgMar w:top="1417" w:right="1701" w:bottom="1417" w:left="1701"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707997"/>
    <w:multiLevelType w:val="multilevel"/>
    <w:tmpl w:val="BF12CB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1E30EFE"/>
    <w:multiLevelType w:val="multilevel"/>
    <w:tmpl w:val="A300C7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9A40330"/>
    <w:multiLevelType w:val="hybridMultilevel"/>
    <w:tmpl w:val="D22A0C52"/>
    <w:lvl w:ilvl="0" w:tplc="15E6875C">
      <w:start w:val="11"/>
      <w:numFmt w:val="bullet"/>
      <w:lvlText w:val="-"/>
      <w:lvlJc w:val="left"/>
      <w:pPr>
        <w:ind w:left="1068" w:hanging="360"/>
      </w:pPr>
      <w:rPr>
        <w:rFonts w:ascii="Times New Roman" w:eastAsia="Times New Roman" w:hAnsi="Times New Roman" w:cs="Times New Roman" w:hint="default"/>
        <w:color w:val="000000"/>
      </w:rPr>
    </w:lvl>
    <w:lvl w:ilvl="1" w:tplc="080A0003" w:tentative="1">
      <w:start w:val="1"/>
      <w:numFmt w:val="bullet"/>
      <w:lvlText w:val="o"/>
      <w:lvlJc w:val="left"/>
      <w:pPr>
        <w:ind w:left="1788" w:hanging="360"/>
      </w:pPr>
      <w:rPr>
        <w:rFonts w:ascii="Courier New" w:hAnsi="Courier New" w:hint="default"/>
      </w:rPr>
    </w:lvl>
    <w:lvl w:ilvl="2" w:tplc="080A0005" w:tentative="1">
      <w:start w:val="1"/>
      <w:numFmt w:val="bullet"/>
      <w:lvlText w:val=""/>
      <w:lvlJc w:val="left"/>
      <w:pPr>
        <w:ind w:left="2508" w:hanging="360"/>
      </w:pPr>
      <w:rPr>
        <w:rFonts w:ascii="Wingdings" w:hAnsi="Wingdings" w:hint="default"/>
      </w:rPr>
    </w:lvl>
    <w:lvl w:ilvl="3" w:tplc="080A0001" w:tentative="1">
      <w:start w:val="1"/>
      <w:numFmt w:val="bullet"/>
      <w:lvlText w:val=""/>
      <w:lvlJc w:val="left"/>
      <w:pPr>
        <w:ind w:left="3228" w:hanging="360"/>
      </w:pPr>
      <w:rPr>
        <w:rFonts w:ascii="Symbol" w:hAnsi="Symbol" w:hint="default"/>
      </w:rPr>
    </w:lvl>
    <w:lvl w:ilvl="4" w:tplc="080A0003" w:tentative="1">
      <w:start w:val="1"/>
      <w:numFmt w:val="bullet"/>
      <w:lvlText w:val="o"/>
      <w:lvlJc w:val="left"/>
      <w:pPr>
        <w:ind w:left="3948" w:hanging="360"/>
      </w:pPr>
      <w:rPr>
        <w:rFonts w:ascii="Courier New" w:hAnsi="Courier New" w:hint="default"/>
      </w:rPr>
    </w:lvl>
    <w:lvl w:ilvl="5" w:tplc="080A0005" w:tentative="1">
      <w:start w:val="1"/>
      <w:numFmt w:val="bullet"/>
      <w:lvlText w:val=""/>
      <w:lvlJc w:val="left"/>
      <w:pPr>
        <w:ind w:left="4668" w:hanging="360"/>
      </w:pPr>
      <w:rPr>
        <w:rFonts w:ascii="Wingdings" w:hAnsi="Wingdings" w:hint="default"/>
      </w:rPr>
    </w:lvl>
    <w:lvl w:ilvl="6" w:tplc="080A0001" w:tentative="1">
      <w:start w:val="1"/>
      <w:numFmt w:val="bullet"/>
      <w:lvlText w:val=""/>
      <w:lvlJc w:val="left"/>
      <w:pPr>
        <w:ind w:left="5388" w:hanging="360"/>
      </w:pPr>
      <w:rPr>
        <w:rFonts w:ascii="Symbol" w:hAnsi="Symbol" w:hint="default"/>
      </w:rPr>
    </w:lvl>
    <w:lvl w:ilvl="7" w:tplc="080A0003" w:tentative="1">
      <w:start w:val="1"/>
      <w:numFmt w:val="bullet"/>
      <w:lvlText w:val="o"/>
      <w:lvlJc w:val="left"/>
      <w:pPr>
        <w:ind w:left="6108" w:hanging="360"/>
      </w:pPr>
      <w:rPr>
        <w:rFonts w:ascii="Courier New" w:hAnsi="Courier New" w:hint="default"/>
      </w:rPr>
    </w:lvl>
    <w:lvl w:ilvl="8" w:tplc="080A0005" w:tentative="1">
      <w:start w:val="1"/>
      <w:numFmt w:val="bullet"/>
      <w:lvlText w:val=""/>
      <w:lvlJc w:val="left"/>
      <w:pPr>
        <w:ind w:left="6828" w:hanging="360"/>
      </w:pPr>
      <w:rPr>
        <w:rFonts w:ascii="Wingdings" w:hAnsi="Wingdings" w:hint="default"/>
      </w:rPr>
    </w:lvl>
  </w:abstractNum>
  <w:abstractNum w:abstractNumId="3" w15:restartNumberingAfterBreak="0">
    <w:nsid w:val="0A0A48A9"/>
    <w:multiLevelType w:val="multilevel"/>
    <w:tmpl w:val="588A27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A2265BE"/>
    <w:multiLevelType w:val="hybridMultilevel"/>
    <w:tmpl w:val="E5A23B38"/>
    <w:lvl w:ilvl="0" w:tplc="15E6875C">
      <w:start w:val="11"/>
      <w:numFmt w:val="bullet"/>
      <w:lvlText w:val="-"/>
      <w:lvlJc w:val="left"/>
      <w:pPr>
        <w:ind w:left="2160" w:hanging="360"/>
      </w:pPr>
      <w:rPr>
        <w:rFonts w:ascii="Times New Roman" w:eastAsia="Times New Roman" w:hAnsi="Times New Roman" w:cs="Times New Roman" w:hint="default"/>
        <w:color w:val="000000"/>
      </w:rPr>
    </w:lvl>
    <w:lvl w:ilvl="1" w:tplc="080A0003" w:tentative="1">
      <w:start w:val="1"/>
      <w:numFmt w:val="bullet"/>
      <w:lvlText w:val="o"/>
      <w:lvlJc w:val="left"/>
      <w:pPr>
        <w:ind w:left="2880" w:hanging="360"/>
      </w:pPr>
      <w:rPr>
        <w:rFonts w:ascii="Courier New" w:hAnsi="Courier New" w:hint="default"/>
      </w:rPr>
    </w:lvl>
    <w:lvl w:ilvl="2" w:tplc="080A0005" w:tentative="1">
      <w:start w:val="1"/>
      <w:numFmt w:val="bullet"/>
      <w:lvlText w:val=""/>
      <w:lvlJc w:val="left"/>
      <w:pPr>
        <w:ind w:left="3600" w:hanging="360"/>
      </w:pPr>
      <w:rPr>
        <w:rFonts w:ascii="Wingdings" w:hAnsi="Wingdings" w:hint="default"/>
      </w:rPr>
    </w:lvl>
    <w:lvl w:ilvl="3" w:tplc="080A0001" w:tentative="1">
      <w:start w:val="1"/>
      <w:numFmt w:val="bullet"/>
      <w:lvlText w:val=""/>
      <w:lvlJc w:val="left"/>
      <w:pPr>
        <w:ind w:left="4320" w:hanging="360"/>
      </w:pPr>
      <w:rPr>
        <w:rFonts w:ascii="Symbol" w:hAnsi="Symbol" w:hint="default"/>
      </w:rPr>
    </w:lvl>
    <w:lvl w:ilvl="4" w:tplc="080A0003" w:tentative="1">
      <w:start w:val="1"/>
      <w:numFmt w:val="bullet"/>
      <w:lvlText w:val="o"/>
      <w:lvlJc w:val="left"/>
      <w:pPr>
        <w:ind w:left="5040" w:hanging="360"/>
      </w:pPr>
      <w:rPr>
        <w:rFonts w:ascii="Courier New" w:hAnsi="Courier New" w:hint="default"/>
      </w:rPr>
    </w:lvl>
    <w:lvl w:ilvl="5" w:tplc="080A0005" w:tentative="1">
      <w:start w:val="1"/>
      <w:numFmt w:val="bullet"/>
      <w:lvlText w:val=""/>
      <w:lvlJc w:val="left"/>
      <w:pPr>
        <w:ind w:left="5760" w:hanging="360"/>
      </w:pPr>
      <w:rPr>
        <w:rFonts w:ascii="Wingdings" w:hAnsi="Wingdings" w:hint="default"/>
      </w:rPr>
    </w:lvl>
    <w:lvl w:ilvl="6" w:tplc="080A0001" w:tentative="1">
      <w:start w:val="1"/>
      <w:numFmt w:val="bullet"/>
      <w:lvlText w:val=""/>
      <w:lvlJc w:val="left"/>
      <w:pPr>
        <w:ind w:left="6480" w:hanging="360"/>
      </w:pPr>
      <w:rPr>
        <w:rFonts w:ascii="Symbol" w:hAnsi="Symbol" w:hint="default"/>
      </w:rPr>
    </w:lvl>
    <w:lvl w:ilvl="7" w:tplc="080A0003" w:tentative="1">
      <w:start w:val="1"/>
      <w:numFmt w:val="bullet"/>
      <w:lvlText w:val="o"/>
      <w:lvlJc w:val="left"/>
      <w:pPr>
        <w:ind w:left="7200" w:hanging="360"/>
      </w:pPr>
      <w:rPr>
        <w:rFonts w:ascii="Courier New" w:hAnsi="Courier New" w:hint="default"/>
      </w:rPr>
    </w:lvl>
    <w:lvl w:ilvl="8" w:tplc="080A0005" w:tentative="1">
      <w:start w:val="1"/>
      <w:numFmt w:val="bullet"/>
      <w:lvlText w:val=""/>
      <w:lvlJc w:val="left"/>
      <w:pPr>
        <w:ind w:left="7920" w:hanging="360"/>
      </w:pPr>
      <w:rPr>
        <w:rFonts w:ascii="Wingdings" w:hAnsi="Wingdings" w:hint="default"/>
      </w:rPr>
    </w:lvl>
  </w:abstractNum>
  <w:abstractNum w:abstractNumId="5" w15:restartNumberingAfterBreak="0">
    <w:nsid w:val="0F6C4829"/>
    <w:multiLevelType w:val="multilevel"/>
    <w:tmpl w:val="FD040E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03C7592"/>
    <w:multiLevelType w:val="hybridMultilevel"/>
    <w:tmpl w:val="6958BE7E"/>
    <w:lvl w:ilvl="0" w:tplc="15E6875C">
      <w:start w:val="11"/>
      <w:numFmt w:val="bullet"/>
      <w:lvlText w:val="-"/>
      <w:lvlJc w:val="left"/>
      <w:pPr>
        <w:ind w:left="1440" w:hanging="360"/>
      </w:pPr>
      <w:rPr>
        <w:rFonts w:ascii="Times New Roman" w:eastAsia="Times New Roman" w:hAnsi="Times New Roman" w:cs="Times New Roman" w:hint="default"/>
        <w:color w:val="000000"/>
      </w:rPr>
    </w:lvl>
    <w:lvl w:ilvl="1" w:tplc="080A0003" w:tentative="1">
      <w:start w:val="1"/>
      <w:numFmt w:val="bullet"/>
      <w:lvlText w:val="o"/>
      <w:lvlJc w:val="left"/>
      <w:pPr>
        <w:ind w:left="2160" w:hanging="360"/>
      </w:pPr>
      <w:rPr>
        <w:rFonts w:ascii="Courier New" w:hAnsi="Courier New" w:hint="default"/>
      </w:rPr>
    </w:lvl>
    <w:lvl w:ilvl="2" w:tplc="080A0005" w:tentative="1">
      <w:start w:val="1"/>
      <w:numFmt w:val="bullet"/>
      <w:lvlText w:val=""/>
      <w:lvlJc w:val="left"/>
      <w:pPr>
        <w:ind w:left="2880" w:hanging="360"/>
      </w:pPr>
      <w:rPr>
        <w:rFonts w:ascii="Wingdings" w:hAnsi="Wingdings" w:hint="default"/>
      </w:rPr>
    </w:lvl>
    <w:lvl w:ilvl="3" w:tplc="080A0001" w:tentative="1">
      <w:start w:val="1"/>
      <w:numFmt w:val="bullet"/>
      <w:lvlText w:val=""/>
      <w:lvlJc w:val="left"/>
      <w:pPr>
        <w:ind w:left="3600" w:hanging="360"/>
      </w:pPr>
      <w:rPr>
        <w:rFonts w:ascii="Symbol" w:hAnsi="Symbol" w:hint="default"/>
      </w:rPr>
    </w:lvl>
    <w:lvl w:ilvl="4" w:tplc="080A0003" w:tentative="1">
      <w:start w:val="1"/>
      <w:numFmt w:val="bullet"/>
      <w:lvlText w:val="o"/>
      <w:lvlJc w:val="left"/>
      <w:pPr>
        <w:ind w:left="4320" w:hanging="360"/>
      </w:pPr>
      <w:rPr>
        <w:rFonts w:ascii="Courier New" w:hAnsi="Courier New" w:hint="default"/>
      </w:rPr>
    </w:lvl>
    <w:lvl w:ilvl="5" w:tplc="080A0005" w:tentative="1">
      <w:start w:val="1"/>
      <w:numFmt w:val="bullet"/>
      <w:lvlText w:val=""/>
      <w:lvlJc w:val="left"/>
      <w:pPr>
        <w:ind w:left="5040" w:hanging="360"/>
      </w:pPr>
      <w:rPr>
        <w:rFonts w:ascii="Wingdings" w:hAnsi="Wingdings" w:hint="default"/>
      </w:rPr>
    </w:lvl>
    <w:lvl w:ilvl="6" w:tplc="080A0001" w:tentative="1">
      <w:start w:val="1"/>
      <w:numFmt w:val="bullet"/>
      <w:lvlText w:val=""/>
      <w:lvlJc w:val="left"/>
      <w:pPr>
        <w:ind w:left="5760" w:hanging="360"/>
      </w:pPr>
      <w:rPr>
        <w:rFonts w:ascii="Symbol" w:hAnsi="Symbol" w:hint="default"/>
      </w:rPr>
    </w:lvl>
    <w:lvl w:ilvl="7" w:tplc="080A0003" w:tentative="1">
      <w:start w:val="1"/>
      <w:numFmt w:val="bullet"/>
      <w:lvlText w:val="o"/>
      <w:lvlJc w:val="left"/>
      <w:pPr>
        <w:ind w:left="6480" w:hanging="360"/>
      </w:pPr>
      <w:rPr>
        <w:rFonts w:ascii="Courier New" w:hAnsi="Courier New" w:hint="default"/>
      </w:rPr>
    </w:lvl>
    <w:lvl w:ilvl="8" w:tplc="080A0005" w:tentative="1">
      <w:start w:val="1"/>
      <w:numFmt w:val="bullet"/>
      <w:lvlText w:val=""/>
      <w:lvlJc w:val="left"/>
      <w:pPr>
        <w:ind w:left="7200" w:hanging="360"/>
      </w:pPr>
      <w:rPr>
        <w:rFonts w:ascii="Wingdings" w:hAnsi="Wingdings" w:hint="default"/>
      </w:rPr>
    </w:lvl>
  </w:abstractNum>
  <w:abstractNum w:abstractNumId="7" w15:restartNumberingAfterBreak="0">
    <w:nsid w:val="188D1AF7"/>
    <w:multiLevelType w:val="multilevel"/>
    <w:tmpl w:val="4CA25E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B814847"/>
    <w:multiLevelType w:val="multilevel"/>
    <w:tmpl w:val="5E241DE0"/>
    <w:lvl w:ilvl="0">
      <w:start w:val="1"/>
      <w:numFmt w:val="bullet"/>
      <w:lvlText w:val=""/>
      <w:lvlJc w:val="left"/>
      <w:pPr>
        <w:tabs>
          <w:tab w:val="num" w:pos="720"/>
        </w:tabs>
        <w:ind w:left="720" w:hanging="360"/>
      </w:pPr>
      <w:rPr>
        <w:rFonts w:ascii="Symbol" w:hAnsi="Symbol" w:hint="default"/>
        <w:sz w:val="20"/>
      </w:rPr>
    </w:lvl>
    <w:lvl w:ilvl="1">
      <w:start w:val="11"/>
      <w:numFmt w:val="bullet"/>
      <w:lvlText w:val="-"/>
      <w:lvlJc w:val="left"/>
      <w:pPr>
        <w:ind w:left="1440" w:hanging="360"/>
      </w:pPr>
      <w:rPr>
        <w:rFonts w:ascii="Times New Roman" w:eastAsia="Times New Roman" w:hAnsi="Times New Roman" w:cs="Times New Roman"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1EBD7E6F"/>
    <w:multiLevelType w:val="hybridMultilevel"/>
    <w:tmpl w:val="7C4CF304"/>
    <w:lvl w:ilvl="0" w:tplc="15E6875C">
      <w:start w:val="11"/>
      <w:numFmt w:val="bullet"/>
      <w:lvlText w:val="-"/>
      <w:lvlJc w:val="left"/>
      <w:pPr>
        <w:ind w:left="1440" w:hanging="360"/>
      </w:pPr>
      <w:rPr>
        <w:rFonts w:ascii="Times New Roman" w:eastAsia="Times New Roman" w:hAnsi="Times New Roman" w:cs="Times New Roman" w:hint="default"/>
        <w:color w:val="000000"/>
      </w:rPr>
    </w:lvl>
    <w:lvl w:ilvl="1" w:tplc="080A0003" w:tentative="1">
      <w:start w:val="1"/>
      <w:numFmt w:val="bullet"/>
      <w:lvlText w:val="o"/>
      <w:lvlJc w:val="left"/>
      <w:pPr>
        <w:ind w:left="2160" w:hanging="360"/>
      </w:pPr>
      <w:rPr>
        <w:rFonts w:ascii="Courier New" w:hAnsi="Courier New" w:hint="default"/>
      </w:rPr>
    </w:lvl>
    <w:lvl w:ilvl="2" w:tplc="080A0005" w:tentative="1">
      <w:start w:val="1"/>
      <w:numFmt w:val="bullet"/>
      <w:lvlText w:val=""/>
      <w:lvlJc w:val="left"/>
      <w:pPr>
        <w:ind w:left="2880" w:hanging="360"/>
      </w:pPr>
      <w:rPr>
        <w:rFonts w:ascii="Wingdings" w:hAnsi="Wingdings" w:hint="default"/>
      </w:rPr>
    </w:lvl>
    <w:lvl w:ilvl="3" w:tplc="080A0001" w:tentative="1">
      <w:start w:val="1"/>
      <w:numFmt w:val="bullet"/>
      <w:lvlText w:val=""/>
      <w:lvlJc w:val="left"/>
      <w:pPr>
        <w:ind w:left="3600" w:hanging="360"/>
      </w:pPr>
      <w:rPr>
        <w:rFonts w:ascii="Symbol" w:hAnsi="Symbol" w:hint="default"/>
      </w:rPr>
    </w:lvl>
    <w:lvl w:ilvl="4" w:tplc="080A0003" w:tentative="1">
      <w:start w:val="1"/>
      <w:numFmt w:val="bullet"/>
      <w:lvlText w:val="o"/>
      <w:lvlJc w:val="left"/>
      <w:pPr>
        <w:ind w:left="4320" w:hanging="360"/>
      </w:pPr>
      <w:rPr>
        <w:rFonts w:ascii="Courier New" w:hAnsi="Courier New" w:hint="default"/>
      </w:rPr>
    </w:lvl>
    <w:lvl w:ilvl="5" w:tplc="080A0005" w:tentative="1">
      <w:start w:val="1"/>
      <w:numFmt w:val="bullet"/>
      <w:lvlText w:val=""/>
      <w:lvlJc w:val="left"/>
      <w:pPr>
        <w:ind w:left="5040" w:hanging="360"/>
      </w:pPr>
      <w:rPr>
        <w:rFonts w:ascii="Wingdings" w:hAnsi="Wingdings" w:hint="default"/>
      </w:rPr>
    </w:lvl>
    <w:lvl w:ilvl="6" w:tplc="080A0001" w:tentative="1">
      <w:start w:val="1"/>
      <w:numFmt w:val="bullet"/>
      <w:lvlText w:val=""/>
      <w:lvlJc w:val="left"/>
      <w:pPr>
        <w:ind w:left="5760" w:hanging="360"/>
      </w:pPr>
      <w:rPr>
        <w:rFonts w:ascii="Symbol" w:hAnsi="Symbol" w:hint="default"/>
      </w:rPr>
    </w:lvl>
    <w:lvl w:ilvl="7" w:tplc="080A0003" w:tentative="1">
      <w:start w:val="1"/>
      <w:numFmt w:val="bullet"/>
      <w:lvlText w:val="o"/>
      <w:lvlJc w:val="left"/>
      <w:pPr>
        <w:ind w:left="6480" w:hanging="360"/>
      </w:pPr>
      <w:rPr>
        <w:rFonts w:ascii="Courier New" w:hAnsi="Courier New" w:hint="default"/>
      </w:rPr>
    </w:lvl>
    <w:lvl w:ilvl="8" w:tplc="080A0005" w:tentative="1">
      <w:start w:val="1"/>
      <w:numFmt w:val="bullet"/>
      <w:lvlText w:val=""/>
      <w:lvlJc w:val="left"/>
      <w:pPr>
        <w:ind w:left="7200" w:hanging="360"/>
      </w:pPr>
      <w:rPr>
        <w:rFonts w:ascii="Wingdings" w:hAnsi="Wingdings" w:hint="default"/>
      </w:rPr>
    </w:lvl>
  </w:abstractNum>
  <w:abstractNum w:abstractNumId="10" w15:restartNumberingAfterBreak="0">
    <w:nsid w:val="2001794A"/>
    <w:multiLevelType w:val="multilevel"/>
    <w:tmpl w:val="D0B2F9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21E16FAC"/>
    <w:multiLevelType w:val="hybridMultilevel"/>
    <w:tmpl w:val="CE0A0710"/>
    <w:lvl w:ilvl="0" w:tplc="15E6875C">
      <w:start w:val="11"/>
      <w:numFmt w:val="bullet"/>
      <w:lvlText w:val="-"/>
      <w:lvlJc w:val="left"/>
      <w:pPr>
        <w:ind w:left="1440" w:hanging="360"/>
      </w:pPr>
      <w:rPr>
        <w:rFonts w:ascii="Times New Roman" w:eastAsia="Times New Roman" w:hAnsi="Times New Roman" w:cs="Times New Roman" w:hint="default"/>
        <w:color w:val="000000"/>
      </w:rPr>
    </w:lvl>
    <w:lvl w:ilvl="1" w:tplc="080A0003" w:tentative="1">
      <w:start w:val="1"/>
      <w:numFmt w:val="bullet"/>
      <w:lvlText w:val="o"/>
      <w:lvlJc w:val="left"/>
      <w:pPr>
        <w:ind w:left="2160" w:hanging="360"/>
      </w:pPr>
      <w:rPr>
        <w:rFonts w:ascii="Courier New" w:hAnsi="Courier New" w:hint="default"/>
      </w:rPr>
    </w:lvl>
    <w:lvl w:ilvl="2" w:tplc="080A0005" w:tentative="1">
      <w:start w:val="1"/>
      <w:numFmt w:val="bullet"/>
      <w:lvlText w:val=""/>
      <w:lvlJc w:val="left"/>
      <w:pPr>
        <w:ind w:left="2880" w:hanging="360"/>
      </w:pPr>
      <w:rPr>
        <w:rFonts w:ascii="Wingdings" w:hAnsi="Wingdings" w:hint="default"/>
      </w:rPr>
    </w:lvl>
    <w:lvl w:ilvl="3" w:tplc="080A0001" w:tentative="1">
      <w:start w:val="1"/>
      <w:numFmt w:val="bullet"/>
      <w:lvlText w:val=""/>
      <w:lvlJc w:val="left"/>
      <w:pPr>
        <w:ind w:left="3600" w:hanging="360"/>
      </w:pPr>
      <w:rPr>
        <w:rFonts w:ascii="Symbol" w:hAnsi="Symbol" w:hint="default"/>
      </w:rPr>
    </w:lvl>
    <w:lvl w:ilvl="4" w:tplc="080A0003" w:tentative="1">
      <w:start w:val="1"/>
      <w:numFmt w:val="bullet"/>
      <w:lvlText w:val="o"/>
      <w:lvlJc w:val="left"/>
      <w:pPr>
        <w:ind w:left="4320" w:hanging="360"/>
      </w:pPr>
      <w:rPr>
        <w:rFonts w:ascii="Courier New" w:hAnsi="Courier New" w:hint="default"/>
      </w:rPr>
    </w:lvl>
    <w:lvl w:ilvl="5" w:tplc="080A0005" w:tentative="1">
      <w:start w:val="1"/>
      <w:numFmt w:val="bullet"/>
      <w:lvlText w:val=""/>
      <w:lvlJc w:val="left"/>
      <w:pPr>
        <w:ind w:left="5040" w:hanging="360"/>
      </w:pPr>
      <w:rPr>
        <w:rFonts w:ascii="Wingdings" w:hAnsi="Wingdings" w:hint="default"/>
      </w:rPr>
    </w:lvl>
    <w:lvl w:ilvl="6" w:tplc="080A0001" w:tentative="1">
      <w:start w:val="1"/>
      <w:numFmt w:val="bullet"/>
      <w:lvlText w:val=""/>
      <w:lvlJc w:val="left"/>
      <w:pPr>
        <w:ind w:left="5760" w:hanging="360"/>
      </w:pPr>
      <w:rPr>
        <w:rFonts w:ascii="Symbol" w:hAnsi="Symbol" w:hint="default"/>
      </w:rPr>
    </w:lvl>
    <w:lvl w:ilvl="7" w:tplc="080A0003" w:tentative="1">
      <w:start w:val="1"/>
      <w:numFmt w:val="bullet"/>
      <w:lvlText w:val="o"/>
      <w:lvlJc w:val="left"/>
      <w:pPr>
        <w:ind w:left="6480" w:hanging="360"/>
      </w:pPr>
      <w:rPr>
        <w:rFonts w:ascii="Courier New" w:hAnsi="Courier New" w:hint="default"/>
      </w:rPr>
    </w:lvl>
    <w:lvl w:ilvl="8" w:tplc="080A0005" w:tentative="1">
      <w:start w:val="1"/>
      <w:numFmt w:val="bullet"/>
      <w:lvlText w:val=""/>
      <w:lvlJc w:val="left"/>
      <w:pPr>
        <w:ind w:left="7200" w:hanging="360"/>
      </w:pPr>
      <w:rPr>
        <w:rFonts w:ascii="Wingdings" w:hAnsi="Wingdings" w:hint="default"/>
      </w:rPr>
    </w:lvl>
  </w:abstractNum>
  <w:abstractNum w:abstractNumId="12" w15:restartNumberingAfterBreak="0">
    <w:nsid w:val="26D0413A"/>
    <w:multiLevelType w:val="multilevel"/>
    <w:tmpl w:val="02DC12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295274DD"/>
    <w:multiLevelType w:val="hybridMultilevel"/>
    <w:tmpl w:val="B5005150"/>
    <w:lvl w:ilvl="0" w:tplc="080A0001">
      <w:start w:val="1"/>
      <w:numFmt w:val="bullet"/>
      <w:lvlText w:val=""/>
      <w:lvlJc w:val="left"/>
      <w:pPr>
        <w:ind w:left="720" w:hanging="360"/>
      </w:pPr>
      <w:rPr>
        <w:rFonts w:ascii="Symbol" w:hAnsi="Symbol" w:hint="default"/>
      </w:rPr>
    </w:lvl>
    <w:lvl w:ilvl="1" w:tplc="080A0001">
      <w:start w:val="1"/>
      <w:numFmt w:val="bullet"/>
      <w:lvlText w:val=""/>
      <w:lvlJc w:val="left"/>
      <w:pPr>
        <w:ind w:left="1440" w:hanging="360"/>
      </w:pPr>
      <w:rPr>
        <w:rFonts w:ascii="Symbol" w:hAnsi="Symbol"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4" w15:restartNumberingAfterBreak="0">
    <w:nsid w:val="31611F5B"/>
    <w:multiLevelType w:val="multilevel"/>
    <w:tmpl w:val="4DC04E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3C1544D0"/>
    <w:multiLevelType w:val="multilevel"/>
    <w:tmpl w:val="3E56BF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3E6C6705"/>
    <w:multiLevelType w:val="multilevel"/>
    <w:tmpl w:val="025245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44E543D6"/>
    <w:multiLevelType w:val="hybridMultilevel"/>
    <w:tmpl w:val="63AE76A4"/>
    <w:lvl w:ilvl="0" w:tplc="15E6875C">
      <w:start w:val="11"/>
      <w:numFmt w:val="bullet"/>
      <w:lvlText w:val="-"/>
      <w:lvlJc w:val="left"/>
      <w:pPr>
        <w:ind w:left="1080" w:hanging="360"/>
      </w:pPr>
      <w:rPr>
        <w:rFonts w:ascii="Times New Roman" w:eastAsia="Times New Roman" w:hAnsi="Times New Roman" w:cs="Times New Roman" w:hint="default"/>
        <w:color w:val="000000"/>
      </w:rPr>
    </w:lvl>
    <w:lvl w:ilvl="1" w:tplc="080A0003" w:tentative="1">
      <w:start w:val="1"/>
      <w:numFmt w:val="bullet"/>
      <w:lvlText w:val="o"/>
      <w:lvlJc w:val="left"/>
      <w:pPr>
        <w:ind w:left="1800" w:hanging="360"/>
      </w:pPr>
      <w:rPr>
        <w:rFonts w:ascii="Courier New" w:hAnsi="Courier New" w:hint="default"/>
      </w:rPr>
    </w:lvl>
    <w:lvl w:ilvl="2" w:tplc="080A0005" w:tentative="1">
      <w:start w:val="1"/>
      <w:numFmt w:val="bullet"/>
      <w:lvlText w:val=""/>
      <w:lvlJc w:val="left"/>
      <w:pPr>
        <w:ind w:left="2520" w:hanging="360"/>
      </w:pPr>
      <w:rPr>
        <w:rFonts w:ascii="Wingdings" w:hAnsi="Wingdings" w:hint="default"/>
      </w:rPr>
    </w:lvl>
    <w:lvl w:ilvl="3" w:tplc="080A0001" w:tentative="1">
      <w:start w:val="1"/>
      <w:numFmt w:val="bullet"/>
      <w:lvlText w:val=""/>
      <w:lvlJc w:val="left"/>
      <w:pPr>
        <w:ind w:left="3240" w:hanging="360"/>
      </w:pPr>
      <w:rPr>
        <w:rFonts w:ascii="Symbol" w:hAnsi="Symbol" w:hint="default"/>
      </w:rPr>
    </w:lvl>
    <w:lvl w:ilvl="4" w:tplc="080A0003" w:tentative="1">
      <w:start w:val="1"/>
      <w:numFmt w:val="bullet"/>
      <w:lvlText w:val="o"/>
      <w:lvlJc w:val="left"/>
      <w:pPr>
        <w:ind w:left="3960" w:hanging="360"/>
      </w:pPr>
      <w:rPr>
        <w:rFonts w:ascii="Courier New" w:hAnsi="Courier New" w:hint="default"/>
      </w:rPr>
    </w:lvl>
    <w:lvl w:ilvl="5" w:tplc="080A0005" w:tentative="1">
      <w:start w:val="1"/>
      <w:numFmt w:val="bullet"/>
      <w:lvlText w:val=""/>
      <w:lvlJc w:val="left"/>
      <w:pPr>
        <w:ind w:left="4680" w:hanging="360"/>
      </w:pPr>
      <w:rPr>
        <w:rFonts w:ascii="Wingdings" w:hAnsi="Wingdings" w:hint="default"/>
      </w:rPr>
    </w:lvl>
    <w:lvl w:ilvl="6" w:tplc="080A0001" w:tentative="1">
      <w:start w:val="1"/>
      <w:numFmt w:val="bullet"/>
      <w:lvlText w:val=""/>
      <w:lvlJc w:val="left"/>
      <w:pPr>
        <w:ind w:left="5400" w:hanging="360"/>
      </w:pPr>
      <w:rPr>
        <w:rFonts w:ascii="Symbol" w:hAnsi="Symbol" w:hint="default"/>
      </w:rPr>
    </w:lvl>
    <w:lvl w:ilvl="7" w:tplc="080A0003" w:tentative="1">
      <w:start w:val="1"/>
      <w:numFmt w:val="bullet"/>
      <w:lvlText w:val="o"/>
      <w:lvlJc w:val="left"/>
      <w:pPr>
        <w:ind w:left="6120" w:hanging="360"/>
      </w:pPr>
      <w:rPr>
        <w:rFonts w:ascii="Courier New" w:hAnsi="Courier New" w:hint="default"/>
      </w:rPr>
    </w:lvl>
    <w:lvl w:ilvl="8" w:tplc="080A0005" w:tentative="1">
      <w:start w:val="1"/>
      <w:numFmt w:val="bullet"/>
      <w:lvlText w:val=""/>
      <w:lvlJc w:val="left"/>
      <w:pPr>
        <w:ind w:left="6840" w:hanging="360"/>
      </w:pPr>
      <w:rPr>
        <w:rFonts w:ascii="Wingdings" w:hAnsi="Wingdings" w:hint="default"/>
      </w:rPr>
    </w:lvl>
  </w:abstractNum>
  <w:abstractNum w:abstractNumId="18" w15:restartNumberingAfterBreak="0">
    <w:nsid w:val="46B26204"/>
    <w:multiLevelType w:val="hybridMultilevel"/>
    <w:tmpl w:val="1A34A584"/>
    <w:lvl w:ilvl="0" w:tplc="15E6875C">
      <w:start w:val="11"/>
      <w:numFmt w:val="bullet"/>
      <w:lvlText w:val="-"/>
      <w:lvlJc w:val="left"/>
      <w:pPr>
        <w:ind w:left="1440" w:hanging="360"/>
      </w:pPr>
      <w:rPr>
        <w:rFonts w:ascii="Times New Roman" w:eastAsia="Times New Roman" w:hAnsi="Times New Roman" w:cs="Times New Roman" w:hint="default"/>
        <w:color w:val="000000"/>
      </w:rPr>
    </w:lvl>
    <w:lvl w:ilvl="1" w:tplc="080A0003" w:tentative="1">
      <w:start w:val="1"/>
      <w:numFmt w:val="bullet"/>
      <w:lvlText w:val="o"/>
      <w:lvlJc w:val="left"/>
      <w:pPr>
        <w:ind w:left="2160" w:hanging="360"/>
      </w:pPr>
      <w:rPr>
        <w:rFonts w:ascii="Courier New" w:hAnsi="Courier New" w:hint="default"/>
      </w:rPr>
    </w:lvl>
    <w:lvl w:ilvl="2" w:tplc="080A0005" w:tentative="1">
      <w:start w:val="1"/>
      <w:numFmt w:val="bullet"/>
      <w:lvlText w:val=""/>
      <w:lvlJc w:val="left"/>
      <w:pPr>
        <w:ind w:left="2880" w:hanging="360"/>
      </w:pPr>
      <w:rPr>
        <w:rFonts w:ascii="Wingdings" w:hAnsi="Wingdings" w:hint="default"/>
      </w:rPr>
    </w:lvl>
    <w:lvl w:ilvl="3" w:tplc="080A0001" w:tentative="1">
      <w:start w:val="1"/>
      <w:numFmt w:val="bullet"/>
      <w:lvlText w:val=""/>
      <w:lvlJc w:val="left"/>
      <w:pPr>
        <w:ind w:left="3600" w:hanging="360"/>
      </w:pPr>
      <w:rPr>
        <w:rFonts w:ascii="Symbol" w:hAnsi="Symbol" w:hint="default"/>
      </w:rPr>
    </w:lvl>
    <w:lvl w:ilvl="4" w:tplc="080A0003" w:tentative="1">
      <w:start w:val="1"/>
      <w:numFmt w:val="bullet"/>
      <w:lvlText w:val="o"/>
      <w:lvlJc w:val="left"/>
      <w:pPr>
        <w:ind w:left="4320" w:hanging="360"/>
      </w:pPr>
      <w:rPr>
        <w:rFonts w:ascii="Courier New" w:hAnsi="Courier New" w:hint="default"/>
      </w:rPr>
    </w:lvl>
    <w:lvl w:ilvl="5" w:tplc="080A0005" w:tentative="1">
      <w:start w:val="1"/>
      <w:numFmt w:val="bullet"/>
      <w:lvlText w:val=""/>
      <w:lvlJc w:val="left"/>
      <w:pPr>
        <w:ind w:left="5040" w:hanging="360"/>
      </w:pPr>
      <w:rPr>
        <w:rFonts w:ascii="Wingdings" w:hAnsi="Wingdings" w:hint="default"/>
      </w:rPr>
    </w:lvl>
    <w:lvl w:ilvl="6" w:tplc="080A0001" w:tentative="1">
      <w:start w:val="1"/>
      <w:numFmt w:val="bullet"/>
      <w:lvlText w:val=""/>
      <w:lvlJc w:val="left"/>
      <w:pPr>
        <w:ind w:left="5760" w:hanging="360"/>
      </w:pPr>
      <w:rPr>
        <w:rFonts w:ascii="Symbol" w:hAnsi="Symbol" w:hint="default"/>
      </w:rPr>
    </w:lvl>
    <w:lvl w:ilvl="7" w:tplc="080A0003" w:tentative="1">
      <w:start w:val="1"/>
      <w:numFmt w:val="bullet"/>
      <w:lvlText w:val="o"/>
      <w:lvlJc w:val="left"/>
      <w:pPr>
        <w:ind w:left="6480" w:hanging="360"/>
      </w:pPr>
      <w:rPr>
        <w:rFonts w:ascii="Courier New" w:hAnsi="Courier New" w:hint="default"/>
      </w:rPr>
    </w:lvl>
    <w:lvl w:ilvl="8" w:tplc="080A0005" w:tentative="1">
      <w:start w:val="1"/>
      <w:numFmt w:val="bullet"/>
      <w:lvlText w:val=""/>
      <w:lvlJc w:val="left"/>
      <w:pPr>
        <w:ind w:left="7200" w:hanging="360"/>
      </w:pPr>
      <w:rPr>
        <w:rFonts w:ascii="Wingdings" w:hAnsi="Wingdings" w:hint="default"/>
      </w:rPr>
    </w:lvl>
  </w:abstractNum>
  <w:abstractNum w:abstractNumId="19" w15:restartNumberingAfterBreak="0">
    <w:nsid w:val="48EA029F"/>
    <w:multiLevelType w:val="hybridMultilevel"/>
    <w:tmpl w:val="9E9C5DF4"/>
    <w:lvl w:ilvl="0" w:tplc="15E6875C">
      <w:start w:val="11"/>
      <w:numFmt w:val="bullet"/>
      <w:lvlText w:val="-"/>
      <w:lvlJc w:val="left"/>
      <w:pPr>
        <w:ind w:left="1068" w:hanging="360"/>
      </w:pPr>
      <w:rPr>
        <w:rFonts w:ascii="Times New Roman" w:eastAsia="Times New Roman" w:hAnsi="Times New Roman" w:cs="Times New Roman" w:hint="default"/>
        <w:color w:val="000000"/>
      </w:rPr>
    </w:lvl>
    <w:lvl w:ilvl="1" w:tplc="080A0003" w:tentative="1">
      <w:start w:val="1"/>
      <w:numFmt w:val="bullet"/>
      <w:lvlText w:val="o"/>
      <w:lvlJc w:val="left"/>
      <w:pPr>
        <w:ind w:left="1788" w:hanging="360"/>
      </w:pPr>
      <w:rPr>
        <w:rFonts w:ascii="Courier New" w:hAnsi="Courier New" w:hint="default"/>
      </w:rPr>
    </w:lvl>
    <w:lvl w:ilvl="2" w:tplc="080A0005" w:tentative="1">
      <w:start w:val="1"/>
      <w:numFmt w:val="bullet"/>
      <w:lvlText w:val=""/>
      <w:lvlJc w:val="left"/>
      <w:pPr>
        <w:ind w:left="2508" w:hanging="360"/>
      </w:pPr>
      <w:rPr>
        <w:rFonts w:ascii="Wingdings" w:hAnsi="Wingdings" w:hint="default"/>
      </w:rPr>
    </w:lvl>
    <w:lvl w:ilvl="3" w:tplc="080A0001" w:tentative="1">
      <w:start w:val="1"/>
      <w:numFmt w:val="bullet"/>
      <w:lvlText w:val=""/>
      <w:lvlJc w:val="left"/>
      <w:pPr>
        <w:ind w:left="3228" w:hanging="360"/>
      </w:pPr>
      <w:rPr>
        <w:rFonts w:ascii="Symbol" w:hAnsi="Symbol" w:hint="default"/>
      </w:rPr>
    </w:lvl>
    <w:lvl w:ilvl="4" w:tplc="080A0003" w:tentative="1">
      <w:start w:val="1"/>
      <w:numFmt w:val="bullet"/>
      <w:lvlText w:val="o"/>
      <w:lvlJc w:val="left"/>
      <w:pPr>
        <w:ind w:left="3948" w:hanging="360"/>
      </w:pPr>
      <w:rPr>
        <w:rFonts w:ascii="Courier New" w:hAnsi="Courier New" w:hint="default"/>
      </w:rPr>
    </w:lvl>
    <w:lvl w:ilvl="5" w:tplc="080A0005" w:tentative="1">
      <w:start w:val="1"/>
      <w:numFmt w:val="bullet"/>
      <w:lvlText w:val=""/>
      <w:lvlJc w:val="left"/>
      <w:pPr>
        <w:ind w:left="4668" w:hanging="360"/>
      </w:pPr>
      <w:rPr>
        <w:rFonts w:ascii="Wingdings" w:hAnsi="Wingdings" w:hint="default"/>
      </w:rPr>
    </w:lvl>
    <w:lvl w:ilvl="6" w:tplc="080A0001" w:tentative="1">
      <w:start w:val="1"/>
      <w:numFmt w:val="bullet"/>
      <w:lvlText w:val=""/>
      <w:lvlJc w:val="left"/>
      <w:pPr>
        <w:ind w:left="5388" w:hanging="360"/>
      </w:pPr>
      <w:rPr>
        <w:rFonts w:ascii="Symbol" w:hAnsi="Symbol" w:hint="default"/>
      </w:rPr>
    </w:lvl>
    <w:lvl w:ilvl="7" w:tplc="080A0003" w:tentative="1">
      <w:start w:val="1"/>
      <w:numFmt w:val="bullet"/>
      <w:lvlText w:val="o"/>
      <w:lvlJc w:val="left"/>
      <w:pPr>
        <w:ind w:left="6108" w:hanging="360"/>
      </w:pPr>
      <w:rPr>
        <w:rFonts w:ascii="Courier New" w:hAnsi="Courier New" w:hint="default"/>
      </w:rPr>
    </w:lvl>
    <w:lvl w:ilvl="8" w:tplc="080A0005" w:tentative="1">
      <w:start w:val="1"/>
      <w:numFmt w:val="bullet"/>
      <w:lvlText w:val=""/>
      <w:lvlJc w:val="left"/>
      <w:pPr>
        <w:ind w:left="6828" w:hanging="360"/>
      </w:pPr>
      <w:rPr>
        <w:rFonts w:ascii="Wingdings" w:hAnsi="Wingdings" w:hint="default"/>
      </w:rPr>
    </w:lvl>
  </w:abstractNum>
  <w:abstractNum w:abstractNumId="20" w15:restartNumberingAfterBreak="0">
    <w:nsid w:val="491C03FF"/>
    <w:multiLevelType w:val="multilevel"/>
    <w:tmpl w:val="DD3870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5148751C"/>
    <w:multiLevelType w:val="multilevel"/>
    <w:tmpl w:val="F202D9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52E85591"/>
    <w:multiLevelType w:val="hybridMultilevel"/>
    <w:tmpl w:val="ADFE7E80"/>
    <w:lvl w:ilvl="0" w:tplc="15E6875C">
      <w:start w:val="11"/>
      <w:numFmt w:val="bullet"/>
      <w:lvlText w:val="-"/>
      <w:lvlJc w:val="left"/>
      <w:pPr>
        <w:ind w:left="2160" w:hanging="360"/>
      </w:pPr>
      <w:rPr>
        <w:rFonts w:ascii="Times New Roman" w:eastAsia="Times New Roman" w:hAnsi="Times New Roman" w:cs="Times New Roman" w:hint="default"/>
        <w:color w:val="000000"/>
      </w:rPr>
    </w:lvl>
    <w:lvl w:ilvl="1" w:tplc="080A0003" w:tentative="1">
      <w:start w:val="1"/>
      <w:numFmt w:val="bullet"/>
      <w:lvlText w:val="o"/>
      <w:lvlJc w:val="left"/>
      <w:pPr>
        <w:ind w:left="2880" w:hanging="360"/>
      </w:pPr>
      <w:rPr>
        <w:rFonts w:ascii="Courier New" w:hAnsi="Courier New" w:hint="default"/>
      </w:rPr>
    </w:lvl>
    <w:lvl w:ilvl="2" w:tplc="080A0005" w:tentative="1">
      <w:start w:val="1"/>
      <w:numFmt w:val="bullet"/>
      <w:lvlText w:val=""/>
      <w:lvlJc w:val="left"/>
      <w:pPr>
        <w:ind w:left="3600" w:hanging="360"/>
      </w:pPr>
      <w:rPr>
        <w:rFonts w:ascii="Wingdings" w:hAnsi="Wingdings" w:hint="default"/>
      </w:rPr>
    </w:lvl>
    <w:lvl w:ilvl="3" w:tplc="080A0001" w:tentative="1">
      <w:start w:val="1"/>
      <w:numFmt w:val="bullet"/>
      <w:lvlText w:val=""/>
      <w:lvlJc w:val="left"/>
      <w:pPr>
        <w:ind w:left="4320" w:hanging="360"/>
      </w:pPr>
      <w:rPr>
        <w:rFonts w:ascii="Symbol" w:hAnsi="Symbol" w:hint="default"/>
      </w:rPr>
    </w:lvl>
    <w:lvl w:ilvl="4" w:tplc="080A0003" w:tentative="1">
      <w:start w:val="1"/>
      <w:numFmt w:val="bullet"/>
      <w:lvlText w:val="o"/>
      <w:lvlJc w:val="left"/>
      <w:pPr>
        <w:ind w:left="5040" w:hanging="360"/>
      </w:pPr>
      <w:rPr>
        <w:rFonts w:ascii="Courier New" w:hAnsi="Courier New" w:hint="default"/>
      </w:rPr>
    </w:lvl>
    <w:lvl w:ilvl="5" w:tplc="080A0005" w:tentative="1">
      <w:start w:val="1"/>
      <w:numFmt w:val="bullet"/>
      <w:lvlText w:val=""/>
      <w:lvlJc w:val="left"/>
      <w:pPr>
        <w:ind w:left="5760" w:hanging="360"/>
      </w:pPr>
      <w:rPr>
        <w:rFonts w:ascii="Wingdings" w:hAnsi="Wingdings" w:hint="default"/>
      </w:rPr>
    </w:lvl>
    <w:lvl w:ilvl="6" w:tplc="080A0001" w:tentative="1">
      <w:start w:val="1"/>
      <w:numFmt w:val="bullet"/>
      <w:lvlText w:val=""/>
      <w:lvlJc w:val="left"/>
      <w:pPr>
        <w:ind w:left="6480" w:hanging="360"/>
      </w:pPr>
      <w:rPr>
        <w:rFonts w:ascii="Symbol" w:hAnsi="Symbol" w:hint="default"/>
      </w:rPr>
    </w:lvl>
    <w:lvl w:ilvl="7" w:tplc="080A0003" w:tentative="1">
      <w:start w:val="1"/>
      <w:numFmt w:val="bullet"/>
      <w:lvlText w:val="o"/>
      <w:lvlJc w:val="left"/>
      <w:pPr>
        <w:ind w:left="7200" w:hanging="360"/>
      </w:pPr>
      <w:rPr>
        <w:rFonts w:ascii="Courier New" w:hAnsi="Courier New" w:hint="default"/>
      </w:rPr>
    </w:lvl>
    <w:lvl w:ilvl="8" w:tplc="080A0005" w:tentative="1">
      <w:start w:val="1"/>
      <w:numFmt w:val="bullet"/>
      <w:lvlText w:val=""/>
      <w:lvlJc w:val="left"/>
      <w:pPr>
        <w:ind w:left="7920" w:hanging="360"/>
      </w:pPr>
      <w:rPr>
        <w:rFonts w:ascii="Wingdings" w:hAnsi="Wingdings" w:hint="default"/>
      </w:rPr>
    </w:lvl>
  </w:abstractNum>
  <w:abstractNum w:abstractNumId="23" w15:restartNumberingAfterBreak="0">
    <w:nsid w:val="588A74AD"/>
    <w:multiLevelType w:val="multilevel"/>
    <w:tmpl w:val="B6E4D7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5E482C54"/>
    <w:multiLevelType w:val="multilevel"/>
    <w:tmpl w:val="89E453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5E610B56"/>
    <w:multiLevelType w:val="hybridMultilevel"/>
    <w:tmpl w:val="6F1C130E"/>
    <w:lvl w:ilvl="0" w:tplc="E5D81C56">
      <w:start w:val="11"/>
      <w:numFmt w:val="bullet"/>
      <w:lvlText w:val="-"/>
      <w:lvlJc w:val="left"/>
      <w:pPr>
        <w:ind w:left="1080" w:hanging="360"/>
      </w:pPr>
      <w:rPr>
        <w:rFonts w:ascii="Times New Roman" w:eastAsia="Times New Roman" w:hAnsi="Times New Roman" w:cs="Times New Roman" w:hint="default"/>
      </w:rPr>
    </w:lvl>
    <w:lvl w:ilvl="1" w:tplc="080A0003" w:tentative="1">
      <w:start w:val="1"/>
      <w:numFmt w:val="bullet"/>
      <w:lvlText w:val="o"/>
      <w:lvlJc w:val="left"/>
      <w:pPr>
        <w:ind w:left="1800" w:hanging="360"/>
      </w:pPr>
      <w:rPr>
        <w:rFonts w:ascii="Courier New" w:hAnsi="Courier New" w:hint="default"/>
      </w:rPr>
    </w:lvl>
    <w:lvl w:ilvl="2" w:tplc="080A0005" w:tentative="1">
      <w:start w:val="1"/>
      <w:numFmt w:val="bullet"/>
      <w:lvlText w:val=""/>
      <w:lvlJc w:val="left"/>
      <w:pPr>
        <w:ind w:left="2520" w:hanging="360"/>
      </w:pPr>
      <w:rPr>
        <w:rFonts w:ascii="Wingdings" w:hAnsi="Wingdings" w:hint="default"/>
      </w:rPr>
    </w:lvl>
    <w:lvl w:ilvl="3" w:tplc="080A0001" w:tentative="1">
      <w:start w:val="1"/>
      <w:numFmt w:val="bullet"/>
      <w:lvlText w:val=""/>
      <w:lvlJc w:val="left"/>
      <w:pPr>
        <w:ind w:left="3240" w:hanging="360"/>
      </w:pPr>
      <w:rPr>
        <w:rFonts w:ascii="Symbol" w:hAnsi="Symbol" w:hint="default"/>
      </w:rPr>
    </w:lvl>
    <w:lvl w:ilvl="4" w:tplc="080A0003" w:tentative="1">
      <w:start w:val="1"/>
      <w:numFmt w:val="bullet"/>
      <w:lvlText w:val="o"/>
      <w:lvlJc w:val="left"/>
      <w:pPr>
        <w:ind w:left="3960" w:hanging="360"/>
      </w:pPr>
      <w:rPr>
        <w:rFonts w:ascii="Courier New" w:hAnsi="Courier New" w:hint="default"/>
      </w:rPr>
    </w:lvl>
    <w:lvl w:ilvl="5" w:tplc="080A0005" w:tentative="1">
      <w:start w:val="1"/>
      <w:numFmt w:val="bullet"/>
      <w:lvlText w:val=""/>
      <w:lvlJc w:val="left"/>
      <w:pPr>
        <w:ind w:left="4680" w:hanging="360"/>
      </w:pPr>
      <w:rPr>
        <w:rFonts w:ascii="Wingdings" w:hAnsi="Wingdings" w:hint="default"/>
      </w:rPr>
    </w:lvl>
    <w:lvl w:ilvl="6" w:tplc="080A0001" w:tentative="1">
      <w:start w:val="1"/>
      <w:numFmt w:val="bullet"/>
      <w:lvlText w:val=""/>
      <w:lvlJc w:val="left"/>
      <w:pPr>
        <w:ind w:left="5400" w:hanging="360"/>
      </w:pPr>
      <w:rPr>
        <w:rFonts w:ascii="Symbol" w:hAnsi="Symbol" w:hint="default"/>
      </w:rPr>
    </w:lvl>
    <w:lvl w:ilvl="7" w:tplc="080A0003" w:tentative="1">
      <w:start w:val="1"/>
      <w:numFmt w:val="bullet"/>
      <w:lvlText w:val="o"/>
      <w:lvlJc w:val="left"/>
      <w:pPr>
        <w:ind w:left="6120" w:hanging="360"/>
      </w:pPr>
      <w:rPr>
        <w:rFonts w:ascii="Courier New" w:hAnsi="Courier New" w:hint="default"/>
      </w:rPr>
    </w:lvl>
    <w:lvl w:ilvl="8" w:tplc="080A0005" w:tentative="1">
      <w:start w:val="1"/>
      <w:numFmt w:val="bullet"/>
      <w:lvlText w:val=""/>
      <w:lvlJc w:val="left"/>
      <w:pPr>
        <w:ind w:left="6840" w:hanging="360"/>
      </w:pPr>
      <w:rPr>
        <w:rFonts w:ascii="Wingdings" w:hAnsi="Wingdings" w:hint="default"/>
      </w:rPr>
    </w:lvl>
  </w:abstractNum>
  <w:abstractNum w:abstractNumId="26" w15:restartNumberingAfterBreak="0">
    <w:nsid w:val="62D01F04"/>
    <w:multiLevelType w:val="hybridMultilevel"/>
    <w:tmpl w:val="1C5EB6F0"/>
    <w:lvl w:ilvl="0" w:tplc="080A0001">
      <w:start w:val="1"/>
      <w:numFmt w:val="bullet"/>
      <w:lvlText w:val=""/>
      <w:lvlJc w:val="left"/>
      <w:pPr>
        <w:ind w:left="1440" w:hanging="360"/>
      </w:pPr>
      <w:rPr>
        <w:rFonts w:ascii="Symbol" w:hAnsi="Symbol" w:hint="default"/>
      </w:rPr>
    </w:lvl>
    <w:lvl w:ilvl="1" w:tplc="080A0003" w:tentative="1">
      <w:start w:val="1"/>
      <w:numFmt w:val="bullet"/>
      <w:lvlText w:val="o"/>
      <w:lvlJc w:val="left"/>
      <w:pPr>
        <w:ind w:left="2160" w:hanging="360"/>
      </w:pPr>
      <w:rPr>
        <w:rFonts w:ascii="Courier New" w:hAnsi="Courier New" w:hint="default"/>
      </w:rPr>
    </w:lvl>
    <w:lvl w:ilvl="2" w:tplc="080A0005" w:tentative="1">
      <w:start w:val="1"/>
      <w:numFmt w:val="bullet"/>
      <w:lvlText w:val=""/>
      <w:lvlJc w:val="left"/>
      <w:pPr>
        <w:ind w:left="2880" w:hanging="360"/>
      </w:pPr>
      <w:rPr>
        <w:rFonts w:ascii="Wingdings" w:hAnsi="Wingdings" w:hint="default"/>
      </w:rPr>
    </w:lvl>
    <w:lvl w:ilvl="3" w:tplc="080A0001" w:tentative="1">
      <w:start w:val="1"/>
      <w:numFmt w:val="bullet"/>
      <w:lvlText w:val=""/>
      <w:lvlJc w:val="left"/>
      <w:pPr>
        <w:ind w:left="3600" w:hanging="360"/>
      </w:pPr>
      <w:rPr>
        <w:rFonts w:ascii="Symbol" w:hAnsi="Symbol" w:hint="default"/>
      </w:rPr>
    </w:lvl>
    <w:lvl w:ilvl="4" w:tplc="080A0003" w:tentative="1">
      <w:start w:val="1"/>
      <w:numFmt w:val="bullet"/>
      <w:lvlText w:val="o"/>
      <w:lvlJc w:val="left"/>
      <w:pPr>
        <w:ind w:left="4320" w:hanging="360"/>
      </w:pPr>
      <w:rPr>
        <w:rFonts w:ascii="Courier New" w:hAnsi="Courier New" w:hint="default"/>
      </w:rPr>
    </w:lvl>
    <w:lvl w:ilvl="5" w:tplc="080A0005" w:tentative="1">
      <w:start w:val="1"/>
      <w:numFmt w:val="bullet"/>
      <w:lvlText w:val=""/>
      <w:lvlJc w:val="left"/>
      <w:pPr>
        <w:ind w:left="5040" w:hanging="360"/>
      </w:pPr>
      <w:rPr>
        <w:rFonts w:ascii="Wingdings" w:hAnsi="Wingdings" w:hint="default"/>
      </w:rPr>
    </w:lvl>
    <w:lvl w:ilvl="6" w:tplc="080A0001" w:tentative="1">
      <w:start w:val="1"/>
      <w:numFmt w:val="bullet"/>
      <w:lvlText w:val=""/>
      <w:lvlJc w:val="left"/>
      <w:pPr>
        <w:ind w:left="5760" w:hanging="360"/>
      </w:pPr>
      <w:rPr>
        <w:rFonts w:ascii="Symbol" w:hAnsi="Symbol" w:hint="default"/>
      </w:rPr>
    </w:lvl>
    <w:lvl w:ilvl="7" w:tplc="080A0003" w:tentative="1">
      <w:start w:val="1"/>
      <w:numFmt w:val="bullet"/>
      <w:lvlText w:val="o"/>
      <w:lvlJc w:val="left"/>
      <w:pPr>
        <w:ind w:left="6480" w:hanging="360"/>
      </w:pPr>
      <w:rPr>
        <w:rFonts w:ascii="Courier New" w:hAnsi="Courier New" w:hint="default"/>
      </w:rPr>
    </w:lvl>
    <w:lvl w:ilvl="8" w:tplc="080A0005" w:tentative="1">
      <w:start w:val="1"/>
      <w:numFmt w:val="bullet"/>
      <w:lvlText w:val=""/>
      <w:lvlJc w:val="left"/>
      <w:pPr>
        <w:ind w:left="7200" w:hanging="360"/>
      </w:pPr>
      <w:rPr>
        <w:rFonts w:ascii="Wingdings" w:hAnsi="Wingdings" w:hint="default"/>
      </w:rPr>
    </w:lvl>
  </w:abstractNum>
  <w:abstractNum w:abstractNumId="27" w15:restartNumberingAfterBreak="0">
    <w:nsid w:val="63091730"/>
    <w:multiLevelType w:val="multilevel"/>
    <w:tmpl w:val="66D69A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63E757CF"/>
    <w:multiLevelType w:val="multilevel"/>
    <w:tmpl w:val="B6E4DD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63E93FFD"/>
    <w:multiLevelType w:val="multilevel"/>
    <w:tmpl w:val="028058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66A52185"/>
    <w:multiLevelType w:val="multilevel"/>
    <w:tmpl w:val="5E241DE0"/>
    <w:lvl w:ilvl="0">
      <w:start w:val="1"/>
      <w:numFmt w:val="bullet"/>
      <w:lvlText w:val=""/>
      <w:lvlJc w:val="left"/>
      <w:pPr>
        <w:tabs>
          <w:tab w:val="num" w:pos="720"/>
        </w:tabs>
        <w:ind w:left="720" w:hanging="360"/>
      </w:pPr>
      <w:rPr>
        <w:rFonts w:ascii="Symbol" w:hAnsi="Symbol" w:hint="default"/>
        <w:sz w:val="20"/>
      </w:rPr>
    </w:lvl>
    <w:lvl w:ilvl="1">
      <w:start w:val="11"/>
      <w:numFmt w:val="bullet"/>
      <w:lvlText w:val="-"/>
      <w:lvlJc w:val="left"/>
      <w:pPr>
        <w:ind w:left="1440" w:hanging="360"/>
      </w:pPr>
      <w:rPr>
        <w:rFonts w:ascii="Times New Roman" w:eastAsia="Times New Roman" w:hAnsi="Times New Roman" w:cs="Times New Roman"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6DA22D53"/>
    <w:multiLevelType w:val="multilevel"/>
    <w:tmpl w:val="E42A9F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725442E4"/>
    <w:multiLevelType w:val="multilevel"/>
    <w:tmpl w:val="D98E9F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7BDD10D4"/>
    <w:multiLevelType w:val="hybridMultilevel"/>
    <w:tmpl w:val="7004C266"/>
    <w:lvl w:ilvl="0" w:tplc="080A0001">
      <w:start w:val="1"/>
      <w:numFmt w:val="bullet"/>
      <w:lvlText w:val=""/>
      <w:lvlJc w:val="left"/>
      <w:pPr>
        <w:ind w:left="1080" w:hanging="360"/>
      </w:pPr>
      <w:rPr>
        <w:rFonts w:ascii="Symbol" w:hAnsi="Symbol" w:hint="default"/>
        <w:color w:val="000000"/>
      </w:rPr>
    </w:lvl>
    <w:lvl w:ilvl="1" w:tplc="080A0003" w:tentative="1">
      <w:start w:val="1"/>
      <w:numFmt w:val="bullet"/>
      <w:lvlText w:val="o"/>
      <w:lvlJc w:val="left"/>
      <w:pPr>
        <w:ind w:left="1800" w:hanging="360"/>
      </w:pPr>
      <w:rPr>
        <w:rFonts w:ascii="Courier New" w:hAnsi="Courier New" w:hint="default"/>
      </w:rPr>
    </w:lvl>
    <w:lvl w:ilvl="2" w:tplc="080A0005" w:tentative="1">
      <w:start w:val="1"/>
      <w:numFmt w:val="bullet"/>
      <w:lvlText w:val=""/>
      <w:lvlJc w:val="left"/>
      <w:pPr>
        <w:ind w:left="2520" w:hanging="360"/>
      </w:pPr>
      <w:rPr>
        <w:rFonts w:ascii="Wingdings" w:hAnsi="Wingdings" w:hint="default"/>
      </w:rPr>
    </w:lvl>
    <w:lvl w:ilvl="3" w:tplc="080A0001" w:tentative="1">
      <w:start w:val="1"/>
      <w:numFmt w:val="bullet"/>
      <w:lvlText w:val=""/>
      <w:lvlJc w:val="left"/>
      <w:pPr>
        <w:ind w:left="3240" w:hanging="360"/>
      </w:pPr>
      <w:rPr>
        <w:rFonts w:ascii="Symbol" w:hAnsi="Symbol" w:hint="default"/>
      </w:rPr>
    </w:lvl>
    <w:lvl w:ilvl="4" w:tplc="080A0003" w:tentative="1">
      <w:start w:val="1"/>
      <w:numFmt w:val="bullet"/>
      <w:lvlText w:val="o"/>
      <w:lvlJc w:val="left"/>
      <w:pPr>
        <w:ind w:left="3960" w:hanging="360"/>
      </w:pPr>
      <w:rPr>
        <w:rFonts w:ascii="Courier New" w:hAnsi="Courier New" w:hint="default"/>
      </w:rPr>
    </w:lvl>
    <w:lvl w:ilvl="5" w:tplc="080A0005" w:tentative="1">
      <w:start w:val="1"/>
      <w:numFmt w:val="bullet"/>
      <w:lvlText w:val=""/>
      <w:lvlJc w:val="left"/>
      <w:pPr>
        <w:ind w:left="4680" w:hanging="360"/>
      </w:pPr>
      <w:rPr>
        <w:rFonts w:ascii="Wingdings" w:hAnsi="Wingdings" w:hint="default"/>
      </w:rPr>
    </w:lvl>
    <w:lvl w:ilvl="6" w:tplc="080A0001" w:tentative="1">
      <w:start w:val="1"/>
      <w:numFmt w:val="bullet"/>
      <w:lvlText w:val=""/>
      <w:lvlJc w:val="left"/>
      <w:pPr>
        <w:ind w:left="5400" w:hanging="360"/>
      </w:pPr>
      <w:rPr>
        <w:rFonts w:ascii="Symbol" w:hAnsi="Symbol" w:hint="default"/>
      </w:rPr>
    </w:lvl>
    <w:lvl w:ilvl="7" w:tplc="080A0003" w:tentative="1">
      <w:start w:val="1"/>
      <w:numFmt w:val="bullet"/>
      <w:lvlText w:val="o"/>
      <w:lvlJc w:val="left"/>
      <w:pPr>
        <w:ind w:left="6120" w:hanging="360"/>
      </w:pPr>
      <w:rPr>
        <w:rFonts w:ascii="Courier New" w:hAnsi="Courier New" w:hint="default"/>
      </w:rPr>
    </w:lvl>
    <w:lvl w:ilvl="8" w:tplc="080A0005" w:tentative="1">
      <w:start w:val="1"/>
      <w:numFmt w:val="bullet"/>
      <w:lvlText w:val=""/>
      <w:lvlJc w:val="left"/>
      <w:pPr>
        <w:ind w:left="6840" w:hanging="360"/>
      </w:pPr>
      <w:rPr>
        <w:rFonts w:ascii="Wingdings" w:hAnsi="Wingdings" w:hint="default"/>
      </w:rPr>
    </w:lvl>
  </w:abstractNum>
  <w:num w:numId="1" w16cid:durableId="1930845662">
    <w:abstractNumId w:val="20"/>
  </w:num>
  <w:num w:numId="2" w16cid:durableId="1370840522">
    <w:abstractNumId w:val="0"/>
  </w:num>
  <w:num w:numId="3" w16cid:durableId="1457797891">
    <w:abstractNumId w:val="1"/>
  </w:num>
  <w:num w:numId="4" w16cid:durableId="579338482">
    <w:abstractNumId w:val="31"/>
  </w:num>
  <w:num w:numId="5" w16cid:durableId="1898280790">
    <w:abstractNumId w:val="14"/>
  </w:num>
  <w:num w:numId="6" w16cid:durableId="1944682215">
    <w:abstractNumId w:val="28"/>
  </w:num>
  <w:num w:numId="7" w16cid:durableId="831217130">
    <w:abstractNumId w:val="23"/>
  </w:num>
  <w:num w:numId="8" w16cid:durableId="395974574">
    <w:abstractNumId w:val="16"/>
  </w:num>
  <w:num w:numId="9" w16cid:durableId="410002953">
    <w:abstractNumId w:val="12"/>
  </w:num>
  <w:num w:numId="10" w16cid:durableId="1616398658">
    <w:abstractNumId w:val="5"/>
  </w:num>
  <w:num w:numId="11" w16cid:durableId="793059688">
    <w:abstractNumId w:val="8"/>
  </w:num>
  <w:num w:numId="12" w16cid:durableId="1539128215">
    <w:abstractNumId w:val="32"/>
  </w:num>
  <w:num w:numId="13" w16cid:durableId="1531844435">
    <w:abstractNumId w:val="10"/>
  </w:num>
  <w:num w:numId="14" w16cid:durableId="155538483">
    <w:abstractNumId w:val="7"/>
  </w:num>
  <w:num w:numId="15" w16cid:durableId="1725443464">
    <w:abstractNumId w:val="21"/>
  </w:num>
  <w:num w:numId="16" w16cid:durableId="85465656">
    <w:abstractNumId w:val="24"/>
  </w:num>
  <w:num w:numId="17" w16cid:durableId="83115543">
    <w:abstractNumId w:val="29"/>
  </w:num>
  <w:num w:numId="18" w16cid:durableId="1169636147">
    <w:abstractNumId w:val="27"/>
  </w:num>
  <w:num w:numId="19" w16cid:durableId="1318414892">
    <w:abstractNumId w:val="15"/>
  </w:num>
  <w:num w:numId="20" w16cid:durableId="1851067305">
    <w:abstractNumId w:val="3"/>
  </w:num>
  <w:num w:numId="21" w16cid:durableId="1116606650">
    <w:abstractNumId w:val="26"/>
  </w:num>
  <w:num w:numId="22" w16cid:durableId="1618944886">
    <w:abstractNumId w:val="13"/>
  </w:num>
  <w:num w:numId="23" w16cid:durableId="375471708">
    <w:abstractNumId w:val="17"/>
  </w:num>
  <w:num w:numId="24" w16cid:durableId="1023245256">
    <w:abstractNumId w:val="33"/>
  </w:num>
  <w:num w:numId="25" w16cid:durableId="520440629">
    <w:abstractNumId w:val="30"/>
  </w:num>
  <w:num w:numId="26" w16cid:durableId="1924215550">
    <w:abstractNumId w:val="25"/>
  </w:num>
  <w:num w:numId="27" w16cid:durableId="2022269174">
    <w:abstractNumId w:val="2"/>
  </w:num>
  <w:num w:numId="28" w16cid:durableId="1146701299">
    <w:abstractNumId w:val="19"/>
  </w:num>
  <w:num w:numId="29" w16cid:durableId="335963396">
    <w:abstractNumId w:val="9"/>
  </w:num>
  <w:num w:numId="30" w16cid:durableId="1351300840">
    <w:abstractNumId w:val="6"/>
  </w:num>
  <w:num w:numId="31" w16cid:durableId="1171456470">
    <w:abstractNumId w:val="11"/>
  </w:num>
  <w:num w:numId="32" w16cid:durableId="293291501">
    <w:abstractNumId w:val="22"/>
  </w:num>
  <w:num w:numId="33" w16cid:durableId="1837188994">
    <w:abstractNumId w:val="4"/>
  </w:num>
  <w:num w:numId="34" w16cid:durableId="1091898236">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72"/>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25C43"/>
    <w:rsid w:val="002F5238"/>
    <w:rsid w:val="003E4F83"/>
    <w:rsid w:val="00B25C43"/>
    <w:rsid w:val="00E5364E"/>
    <w:rsid w:val="00F35127"/>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decimalSymbol w:val=","/>
  <w:listSeparator w:val=";"/>
  <w14:docId w14:val="3F02E807"/>
  <w15:chartTrackingRefBased/>
  <w15:docId w15:val="{D103F826-7BBD-5E43-9CE5-21FBB5A076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s-CO"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NormalWeb">
    <w:name w:val="Normal (Web)"/>
    <w:basedOn w:val="Normal"/>
    <w:uiPriority w:val="99"/>
    <w:semiHidden/>
    <w:unhideWhenUsed/>
    <w:rsid w:val="00B25C43"/>
    <w:pPr>
      <w:spacing w:before="100" w:beforeAutospacing="1" w:after="100" w:afterAutospacing="1"/>
    </w:pPr>
    <w:rPr>
      <w:rFonts w:ascii="Times New Roman" w:eastAsia="Times New Roman" w:hAnsi="Times New Roman" w:cs="Times New Roman"/>
      <w:lang w:eastAsia="es-MX"/>
    </w:rPr>
  </w:style>
  <w:style w:type="character" w:styleId="Hipervnculo">
    <w:name w:val="Hyperlink"/>
    <w:basedOn w:val="Fuentedeprrafopredeter"/>
    <w:uiPriority w:val="99"/>
    <w:unhideWhenUsed/>
    <w:rsid w:val="00B25C43"/>
    <w:rPr>
      <w:color w:val="0000FF"/>
      <w:u w:val="single"/>
    </w:rPr>
  </w:style>
  <w:style w:type="paragraph" w:styleId="Prrafodelista">
    <w:name w:val="List Paragraph"/>
    <w:basedOn w:val="Normal"/>
    <w:uiPriority w:val="34"/>
    <w:qFormat/>
    <w:rsid w:val="00B25C43"/>
    <w:pPr>
      <w:ind w:left="720"/>
      <w:contextualSpacing/>
    </w:pPr>
  </w:style>
  <w:style w:type="character" w:styleId="Textodelmarcadordeposicin">
    <w:name w:val="Placeholder Text"/>
    <w:basedOn w:val="Fuentedeprrafopredeter"/>
    <w:uiPriority w:val="99"/>
    <w:semiHidden/>
    <w:rsid w:val="00B25C43"/>
    <w:rPr>
      <w:color w:val="808080"/>
    </w:rPr>
  </w:style>
  <w:style w:type="character" w:styleId="Mencinsinresolver">
    <w:name w:val="Unresolved Mention"/>
    <w:basedOn w:val="Fuentedeprrafopredeter"/>
    <w:uiPriority w:val="99"/>
    <w:semiHidden/>
    <w:unhideWhenUsed/>
    <w:rsid w:val="00B25C4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1628755">
      <w:bodyDiv w:val="1"/>
      <w:marLeft w:val="0"/>
      <w:marRight w:val="0"/>
      <w:marTop w:val="0"/>
      <w:marBottom w:val="0"/>
      <w:divBdr>
        <w:top w:val="none" w:sz="0" w:space="0" w:color="auto"/>
        <w:left w:val="none" w:sz="0" w:space="0" w:color="auto"/>
        <w:bottom w:val="none" w:sz="0" w:space="0" w:color="auto"/>
        <w:right w:val="none" w:sz="0" w:space="0" w:color="auto"/>
      </w:divBdr>
      <w:divsChild>
        <w:div w:id="528641675">
          <w:marLeft w:val="480"/>
          <w:marRight w:val="0"/>
          <w:marTop w:val="0"/>
          <w:marBottom w:val="0"/>
          <w:divBdr>
            <w:top w:val="none" w:sz="0" w:space="0" w:color="auto"/>
            <w:left w:val="none" w:sz="0" w:space="0" w:color="auto"/>
            <w:bottom w:val="none" w:sz="0" w:space="0" w:color="auto"/>
            <w:right w:val="none" w:sz="0" w:space="0" w:color="auto"/>
          </w:divBdr>
        </w:div>
      </w:divsChild>
    </w:div>
    <w:div w:id="4648581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utj.edu.mx/wp-content/uploads/2021/10/4.METODOLOGA-DE-LA-INVESTIGACIN.pdf" TargetMode="External"/><Relationship Id="rId3" Type="http://schemas.openxmlformats.org/officeDocument/2006/relationships/styles" Target="styles.xml"/><Relationship Id="rId7" Type="http://schemas.openxmlformats.org/officeDocument/2006/relationships/hyperlink" Target="Https://recursos.blanquerna.edu/12/Farmacia/Assig/4t_metinvestigacion_cast.pdf" TargetMode="Externa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glossaryDocument" Target="glossary/document.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www.uaeh.edu.mx/campus/icbi/oferta/maestrias/cienciasysusdicaticas/metodologiadelainv.pdf"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efaultPlaceholder_-1854013440"/>
        <w:category>
          <w:name w:val="General"/>
          <w:gallery w:val="placeholder"/>
        </w:category>
        <w:types>
          <w:type w:val="bbPlcHdr"/>
        </w:types>
        <w:behaviors>
          <w:behavior w:val="content"/>
        </w:behaviors>
        <w:guid w:val="{5080A5C4-C39D-794E-8EDE-905C0886B4EE}"/>
      </w:docPartPr>
      <w:docPartBody>
        <w:p w:rsidR="00000000" w:rsidRDefault="005306B6">
          <w:r w:rsidRPr="007D4CC6">
            <w:rPr>
              <w:rStyle w:val="Textodelmarcadordeposicin"/>
            </w:rPr>
            <w:t>Haz clic o pulse aquí para escribir texto.</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306B6"/>
    <w:rsid w:val="005306B6"/>
    <w:rsid w:val="006A0E3B"/>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4"/>
        <w:szCs w:val="24"/>
        <w:lang w:val="es-CO" w:eastAsia="es-MX"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Textodelmarcadordeposicin">
    <w:name w:val="Placeholder Text"/>
    <w:basedOn w:val="Fuentedeprrafopredeter"/>
    <w:uiPriority w:val="99"/>
    <w:semiHidden/>
    <w:rsid w:val="005306B6"/>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0">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187351FB-EFDF-2446-AEB4-8464AFDE3C73}">
  <we:reference id="wa104382081" version="1.46.0.0" store="es-MX" storeType="OMEX"/>
  <we:alternateReferences>
    <we:reference id="WA104382081" version="1.46.0.0" store="" storeType="OMEX"/>
  </we:alternateReferences>
  <we:properties>
    <we:property name="MENDELEY_CITATIONS" value="[{&quot;citationID&quot;:&quot;MENDELEY_CITATION_6f9fda75-894c-40ee-9204-e4fb5a48709f&quot;,&quot;properties&quot;:{&quot;noteIndex&quot;:0},&quot;isEdited&quot;:false,&quot;manualOverride&quot;:{&quot;isManuallyOverridden&quot;:true,&quot;citeprocText&quot;:&quot;(UNIVERSIDAD AUTÓNOMA DEL ESTADO DE MORELOS, 2014)&quot;,&quot;manualOverrideText&quot;:&quot;UNIVERSIDAD AUTÓNOMA DEL ESTADO DE MORELOS, (2014)&quot;},&quot;citationTag&quot;:&quot;MENDELEY_CITATION_v3_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&quot;,&quot;citationItems&quot;:[{&quot;id&quot;:&quot;09657eff-0a9e-3231-b4e6-0998a41e08d3&quot;,&quot;itemData&quot;:{&quot;type&quot;:&quot;article&quot;,&quot;id&quot;:&quot;09657eff-0a9e-3231-b4e6-0998a41e08d3&quot;,&quot;title&quot;:&quot;PROGRAMA DE ESTUDIOS PARA EL DESARROLLO DE COMPETENCIAS&quot;,&quot;author&quot;:[{&quot;family&quot;:&quot;UNIVERSIDAD AUTÓNOMA DEL ESTADO DE MORELOS&quot;,&quot;given&quot;:&quot;&quot;,&quot;parse-names&quot;:false,&quot;dropping-particle&quot;:&quot;&quot;,&quot;non-dropping-particle&quot;:&quot;&quot;}],&quot;issued&quot;:{&quot;date-parts&quot;:[[2014,10]]},&quot;container-title-short&quot;:&quot;&quot;},&quot;isTemporary&quot;:false}]}]"/>
    <we:property name="MENDELEY_CITATIONS_STYLE" value="{&quot;id&quot;:&quot;https://www.zotero.org/styles/apa&quot;,&quot;title&quot;:&quot;American Psychological Association 7th edition&quot;,&quot;format&quot;:&quot;author-date&quot;,&quot;defaultLocale&quot;:null,&quot;isLocaleCodeValid&quot;:true}"/>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6DCC77B-BCA9-BE4A-9CC5-E2851EBD13D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57</TotalTime>
  <Pages>8</Pages>
  <Words>1740</Words>
  <Characters>9575</Characters>
  <Application>Microsoft Office Word</Application>
  <DocSecurity>0</DocSecurity>
  <Lines>79</Lines>
  <Paragraphs>22</Paragraphs>
  <ScaleCrop>false</ScaleCrop>
  <Company/>
  <LinksUpToDate>false</LinksUpToDate>
  <CharactersWithSpaces>11293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MAIRA PABA</dc:creator>
  <cp:keywords/>
  <dc:description/>
  <cp:lastModifiedBy>MAIRA PABA</cp:lastModifiedBy>
  <cp:revision>2</cp:revision>
  <dcterms:created xsi:type="dcterms:W3CDTF">2023-01-20T14:07:00Z</dcterms:created>
  <dcterms:modified xsi:type="dcterms:W3CDTF">2023-01-20T16:27:00Z</dcterms:modified>
</cp:coreProperties>
</file>