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C98F57" w14:textId="77777777" w:rsidR="00E91B71" w:rsidRDefault="00000000">
      <w:pPr>
        <w:sectPr w:rsidR="00E91B71">
          <w:headerReference w:type="default" r:id="rId9"/>
          <w:footerReference w:type="default" r:id="rId10"/>
          <w:pgSz w:w="12240" w:h="15840"/>
          <w:pgMar w:top="1418" w:right="1701" w:bottom="1418" w:left="1480" w:header="709" w:footer="709" w:gutter="0"/>
          <w:pgNumType w:start="1"/>
          <w:cols w:space="720"/>
        </w:sectPr>
      </w:pPr>
      <w:bookmarkStart w:id="1" w:name="_heading=h.gjdgxs" w:colFirst="0" w:colLast="0"/>
      <w:bookmarkEnd w:id="1"/>
      <w:r>
        <w:rPr>
          <w:noProof/>
        </w:rPr>
        <w:drawing>
          <wp:anchor distT="0" distB="0" distL="0" distR="0" simplePos="0" relativeHeight="251658240" behindDoc="1" locked="0" layoutInCell="1" hidden="0" allowOverlap="1" wp14:anchorId="0272F437" wp14:editId="0F0FA4E5">
            <wp:simplePos x="0" y="0"/>
            <wp:positionH relativeFrom="page">
              <wp:posOffset>-47624</wp:posOffset>
            </wp:positionH>
            <wp:positionV relativeFrom="page">
              <wp:posOffset>-19049</wp:posOffset>
            </wp:positionV>
            <wp:extent cx="7849897" cy="10144565"/>
            <wp:effectExtent l="0" t="0" r="0" b="0"/>
            <wp:wrapNone/>
            <wp:docPr id="1894774834" name="image7.png" descr="Una mano muestra un objeto en la man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 descr="Una mano muestra un objeto en la mano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49897" cy="101445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br w:type="page"/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6635A089" wp14:editId="325C9338">
            <wp:simplePos x="0" y="0"/>
            <wp:positionH relativeFrom="column">
              <wp:posOffset>-987424</wp:posOffset>
            </wp:positionH>
            <wp:positionV relativeFrom="paragraph">
              <wp:posOffset>-1713864</wp:posOffset>
            </wp:positionV>
            <wp:extent cx="6935470" cy="1805305"/>
            <wp:effectExtent l="0" t="0" r="0" b="0"/>
            <wp:wrapNone/>
            <wp:docPr id="1894774837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35470" cy="18053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hidden="0" allowOverlap="1" wp14:anchorId="248890F4" wp14:editId="262DB0AA">
            <wp:simplePos x="0" y="0"/>
            <wp:positionH relativeFrom="column">
              <wp:posOffset>-234949</wp:posOffset>
            </wp:positionH>
            <wp:positionV relativeFrom="paragraph">
              <wp:posOffset>-1285239</wp:posOffset>
            </wp:positionV>
            <wp:extent cx="1990725" cy="794385"/>
            <wp:effectExtent l="0" t="0" r="0" b="0"/>
            <wp:wrapNone/>
            <wp:docPr id="1894774833" name="image3.png" descr="Interfaz de usuario gráfica&#10;&#10;Descripción generada automáticamente con confianza med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nterfaz de usuario gráfica&#10;&#10;Descripción generada automáticamente con confianza media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7943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hidden="0" allowOverlap="1" wp14:anchorId="41DF434C" wp14:editId="2D2596C6">
            <wp:simplePos x="0" y="0"/>
            <wp:positionH relativeFrom="column">
              <wp:posOffset>-488314</wp:posOffset>
            </wp:positionH>
            <wp:positionV relativeFrom="paragraph">
              <wp:posOffset>6391910</wp:posOffset>
            </wp:positionV>
            <wp:extent cx="7302500" cy="1988820"/>
            <wp:effectExtent l="0" t="0" r="0" b="0"/>
            <wp:wrapNone/>
            <wp:docPr id="1894774835" name="image1.png" descr="Un dibujo de una car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Un dibujo de una cara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302500" cy="19888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1615ED71" wp14:editId="6242D4C7">
                <wp:simplePos x="0" y="0"/>
                <wp:positionH relativeFrom="column">
                  <wp:posOffset>3162300</wp:posOffset>
                </wp:positionH>
                <wp:positionV relativeFrom="paragraph">
                  <wp:posOffset>7035800</wp:posOffset>
                </wp:positionV>
                <wp:extent cx="3456482" cy="1188093"/>
                <wp:effectExtent l="0" t="0" r="0" b="0"/>
                <wp:wrapNone/>
                <wp:docPr id="1894774832" name="Rectángulo 1894774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622522" y="3190716"/>
                          <a:ext cx="3446957" cy="11785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9F20625" w14:textId="77777777" w:rsidR="00E91B71" w:rsidRDefault="00000000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C00000"/>
                                <w:sz w:val="44"/>
                              </w:rPr>
                              <w:t>Caracterización</w:t>
                            </w:r>
                          </w:p>
                          <w:p w14:paraId="34E29B60" w14:textId="66B43144" w:rsidR="00E91B71" w:rsidRDefault="00000000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30"/>
                              </w:rPr>
                              <w:t>Proceso de</w:t>
                            </w:r>
                            <w:r w:rsidR="00E05D9A">
                              <w:rPr>
                                <w:b/>
                                <w:color w:val="000000"/>
                                <w:sz w:val="30"/>
                              </w:rPr>
                              <w:t xml:space="preserve"> gestión de calidad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15ED71" id="Rectángulo 1894774832" o:spid="_x0000_s1026" style="position:absolute;margin-left:249pt;margin-top:554pt;width:272.15pt;height:93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" filled="f" stroked="f">
                <v:textbox inset="2.53958mm,1.2694mm,2.53958mm,1.2694mm">
                  <w:txbxContent>
                    <w:p w14:paraId="59F20625" w14:textId="77777777" w:rsidR="00E91B71" w:rsidRDefault="00000000">
                      <w:pPr>
                        <w:spacing w:line="240" w:lineRule="auto"/>
                        <w:jc w:val="center"/>
                        <w:textDirection w:val="btLr"/>
                      </w:pPr>
                      <w:r>
                        <w:rPr>
                          <w:b/>
                          <w:color w:val="C00000"/>
                          <w:sz w:val="44"/>
                        </w:rPr>
                        <w:t>Caracterización</w:t>
                      </w:r>
                    </w:p>
                    <w:p w14:paraId="34E29B60" w14:textId="66B43144" w:rsidR="00E91B71" w:rsidRDefault="00000000">
                      <w:pPr>
                        <w:spacing w:line="240" w:lineRule="auto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30"/>
                        </w:rPr>
                        <w:t>Proceso de</w:t>
                      </w:r>
                      <w:r w:rsidR="00E05D9A">
                        <w:rPr>
                          <w:b/>
                          <w:color w:val="000000"/>
                          <w:sz w:val="30"/>
                        </w:rPr>
                        <w:t xml:space="preserve"> gestión de calidad</w:t>
                      </w:r>
                    </w:p>
                  </w:txbxContent>
                </v:textbox>
              </v:rect>
            </w:pict>
          </mc:Fallback>
        </mc:AlternateContent>
      </w:r>
    </w:p>
    <w:p w14:paraId="79476A4A" w14:textId="77777777" w:rsidR="00DA65A0" w:rsidRPr="000B4031" w:rsidRDefault="00DA65A0" w:rsidP="00DA65A0">
      <w:pPr>
        <w:rPr>
          <w:rFonts w:asciiTheme="minorHAnsi" w:hAnsiTheme="minorHAnsi" w:cstheme="minorHAnsi"/>
        </w:rPr>
      </w:pPr>
      <w:r w:rsidRPr="00466547">
        <w:rPr>
          <w:rFonts w:asciiTheme="majorHAnsi" w:eastAsiaTheme="majorEastAsia" w:hAnsiTheme="majorHAnsi" w:cstheme="majorHAnsi"/>
          <w:b/>
          <w:bCs/>
          <w:color w:val="7F7F7F" w:themeColor="text1" w:themeTint="80"/>
          <w:sz w:val="32"/>
          <w:szCs w:val="32"/>
        </w:rPr>
        <w:lastRenderedPageBreak/>
        <w:t>Identificación del Documento</w:t>
      </w:r>
    </w:p>
    <w:p w14:paraId="43C58B99" w14:textId="60812990" w:rsidR="00DA65A0" w:rsidRPr="00B5310F" w:rsidRDefault="00DA65A0" w:rsidP="00DA65A0">
      <w:pPr>
        <w:spacing w:line="240" w:lineRule="auto"/>
        <w:ind w:left="142" w:right="48"/>
        <w:rPr>
          <w:rFonts w:asciiTheme="minorHAnsi" w:hAnsiTheme="minorHAnsi" w:cstheme="minorHAnsi"/>
          <w:sz w:val="20"/>
          <w:szCs w:val="20"/>
        </w:rPr>
      </w:pPr>
      <w:r w:rsidRPr="00B5310F">
        <w:rPr>
          <w:rFonts w:asciiTheme="minorHAnsi" w:hAnsiTheme="minorHAnsi" w:cstheme="minorHAnsi"/>
          <w:color w:val="000000"/>
          <w:sz w:val="20"/>
          <w:szCs w:val="20"/>
        </w:rPr>
        <w:t>Este documento fue diseñado, preparado y entregado por SCIENCE &amp; TECHNOLOGY S.A.S.  Ningún material aquí contenido, podrá ser reproducido total o parcialmente mediante la utilización de cualquier medio o distribuido a personas ajenas a aquellas autorizadas por SCIENCE &amp; TECHNOLOGY S.A.S.</w:t>
      </w:r>
    </w:p>
    <w:p w14:paraId="0C894A05" w14:textId="77777777" w:rsidR="00DA65A0" w:rsidRPr="00417065" w:rsidRDefault="00DA65A0" w:rsidP="00DA65A0">
      <w:pPr>
        <w:spacing w:line="276" w:lineRule="auto"/>
        <w:rPr>
          <w:rFonts w:asciiTheme="minorHAnsi" w:hAnsiTheme="minorHAnsi" w:cs="Arial"/>
        </w:rPr>
      </w:pPr>
    </w:p>
    <w:tbl>
      <w:tblPr>
        <w:tblStyle w:val="Tablanormal4"/>
        <w:tblW w:w="5047" w:type="pct"/>
        <w:tblBorders>
          <w:top w:val="single" w:sz="24" w:space="0" w:color="FFFFFF" w:themeColor="background1"/>
          <w:left w:val="single" w:sz="24" w:space="0" w:color="FFFFFF" w:themeColor="background1"/>
          <w:bottom w:val="single" w:sz="24" w:space="0" w:color="FFFFFF" w:themeColor="background1"/>
          <w:right w:val="single" w:sz="24" w:space="0" w:color="FFFFFF" w:themeColor="background1"/>
          <w:insideH w:val="single" w:sz="24" w:space="0" w:color="FFFFFF" w:themeColor="background1"/>
          <w:insideV w:val="single" w:sz="24" w:space="0" w:color="FFFFFF" w:themeColor="background1"/>
        </w:tblBorders>
        <w:tblLook w:val="04A0" w:firstRow="1" w:lastRow="0" w:firstColumn="1" w:lastColumn="0" w:noHBand="0" w:noVBand="1"/>
      </w:tblPr>
      <w:tblGrid>
        <w:gridCol w:w="1344"/>
        <w:gridCol w:w="3351"/>
        <w:gridCol w:w="2528"/>
        <w:gridCol w:w="1861"/>
      </w:tblGrid>
      <w:tr w:rsidR="00DA65A0" w:rsidRPr="00417065" w14:paraId="24BE0280" w14:textId="77777777" w:rsidTr="008B24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5" w:type="pct"/>
            <w:shd w:val="clear" w:color="auto" w:fill="7F7F7F" w:themeFill="text1" w:themeFillTint="80"/>
            <w:vAlign w:val="center"/>
          </w:tcPr>
          <w:p w14:paraId="09E968B4" w14:textId="77777777" w:rsidR="00DA65A0" w:rsidRPr="00417065" w:rsidRDefault="00DA65A0" w:rsidP="008B2475">
            <w:pPr>
              <w:spacing w:line="276" w:lineRule="auto"/>
              <w:rPr>
                <w:rFonts w:cs="Arial"/>
                <w:bCs w:val="0"/>
                <w:noProof/>
                <w:color w:val="FFFFFF" w:themeColor="background1"/>
              </w:rPr>
            </w:pPr>
            <w:r w:rsidRPr="00417065">
              <w:rPr>
                <w:rFonts w:cs="Arial"/>
                <w:bCs w:val="0"/>
                <w:noProof/>
                <w:color w:val="FFFFFF" w:themeColor="background1"/>
              </w:rPr>
              <w:t>Tipo</w:t>
            </w:r>
          </w:p>
        </w:tc>
        <w:tc>
          <w:tcPr>
            <w:tcW w:w="1846" w:type="pct"/>
            <w:vAlign w:val="center"/>
          </w:tcPr>
          <w:p w14:paraId="5A626E6C" w14:textId="77777777" w:rsidR="00DA65A0" w:rsidRPr="00B5310F" w:rsidRDefault="00DA65A0" w:rsidP="008B247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noProof/>
                <w:sz w:val="20"/>
                <w:szCs w:val="20"/>
              </w:rPr>
            </w:pPr>
            <w:r w:rsidRPr="00B5310F">
              <w:rPr>
                <w:rFonts w:cs="Arial"/>
                <w:b w:val="0"/>
                <w:bCs w:val="0"/>
                <w:noProof/>
                <w:sz w:val="20"/>
                <w:szCs w:val="20"/>
              </w:rPr>
              <w:t>Documento</w:t>
            </w:r>
          </w:p>
        </w:tc>
        <w:tc>
          <w:tcPr>
            <w:tcW w:w="1393" w:type="pct"/>
            <w:shd w:val="clear" w:color="auto" w:fill="7F7F7F" w:themeFill="text1" w:themeFillTint="80"/>
            <w:vAlign w:val="center"/>
          </w:tcPr>
          <w:p w14:paraId="0D330572" w14:textId="77777777" w:rsidR="00DA65A0" w:rsidRPr="008B103D" w:rsidRDefault="00DA65A0" w:rsidP="008B247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noProof/>
                <w:color w:val="FFFFFF" w:themeColor="background1"/>
              </w:rPr>
            </w:pPr>
            <w:r w:rsidRPr="00417065">
              <w:rPr>
                <w:rFonts w:cs="Arial"/>
                <w:bCs w:val="0"/>
                <w:noProof/>
                <w:color w:val="FFFFFF" w:themeColor="background1"/>
              </w:rPr>
              <w:t>Versión vigente</w:t>
            </w:r>
          </w:p>
        </w:tc>
        <w:tc>
          <w:tcPr>
            <w:tcW w:w="1026" w:type="pct"/>
            <w:vAlign w:val="center"/>
          </w:tcPr>
          <w:p w14:paraId="7964A294" w14:textId="61330F9C" w:rsidR="00DA65A0" w:rsidRPr="00B5310F" w:rsidRDefault="00490DFF" w:rsidP="008B247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t>0.1</w:t>
            </w:r>
          </w:p>
        </w:tc>
      </w:tr>
      <w:tr w:rsidR="00DA65A0" w:rsidRPr="00417065" w14:paraId="214F186D" w14:textId="77777777" w:rsidTr="008B24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5" w:type="pct"/>
            <w:shd w:val="clear" w:color="auto" w:fill="7F7F7F" w:themeFill="text1" w:themeFillTint="80"/>
            <w:vAlign w:val="center"/>
          </w:tcPr>
          <w:p w14:paraId="2872B05C" w14:textId="77777777" w:rsidR="00DA65A0" w:rsidRPr="00417065" w:rsidRDefault="00DA65A0" w:rsidP="008B2475">
            <w:pPr>
              <w:spacing w:line="276" w:lineRule="auto"/>
              <w:rPr>
                <w:rFonts w:cs="Arial"/>
                <w:noProof/>
                <w:color w:val="FFFFFF" w:themeColor="background1"/>
              </w:rPr>
            </w:pPr>
            <w:r>
              <w:rPr>
                <w:rFonts w:cs="Arial"/>
                <w:noProof/>
                <w:color w:val="FFFFFF" w:themeColor="background1"/>
              </w:rPr>
              <w:t xml:space="preserve">Clasificación </w:t>
            </w:r>
          </w:p>
        </w:tc>
        <w:tc>
          <w:tcPr>
            <w:tcW w:w="4265" w:type="pct"/>
            <w:gridSpan w:val="3"/>
            <w:vAlign w:val="center"/>
          </w:tcPr>
          <w:p w14:paraId="52E47451" w14:textId="0C1646B4" w:rsidR="00DA65A0" w:rsidRPr="00B5310F" w:rsidRDefault="00490DFF" w:rsidP="008B247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noProof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No confidencial/ interno</w:t>
            </w:r>
          </w:p>
        </w:tc>
      </w:tr>
      <w:tr w:rsidR="00DA65A0" w:rsidRPr="00417065" w14:paraId="64950A13" w14:textId="77777777" w:rsidTr="008B2475">
        <w:trPr>
          <w:trHeight w:val="3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5" w:type="pct"/>
            <w:shd w:val="clear" w:color="auto" w:fill="7F7F7F" w:themeFill="text1" w:themeFillTint="80"/>
            <w:vAlign w:val="center"/>
          </w:tcPr>
          <w:p w14:paraId="7268CEA2" w14:textId="77777777" w:rsidR="00DA65A0" w:rsidRPr="00417065" w:rsidRDefault="00DA65A0" w:rsidP="008B2475">
            <w:pPr>
              <w:spacing w:line="276" w:lineRule="auto"/>
              <w:rPr>
                <w:rFonts w:cs="Arial"/>
                <w:bCs w:val="0"/>
                <w:noProof/>
                <w:color w:val="FFFFFF" w:themeColor="background1"/>
              </w:rPr>
            </w:pPr>
            <w:r w:rsidRPr="00417065">
              <w:rPr>
                <w:rFonts w:cs="Arial"/>
                <w:bCs w:val="0"/>
                <w:noProof/>
                <w:color w:val="FFFFFF" w:themeColor="background1"/>
              </w:rPr>
              <w:t>Nombre</w:t>
            </w:r>
          </w:p>
        </w:tc>
        <w:tc>
          <w:tcPr>
            <w:tcW w:w="4265" w:type="pct"/>
            <w:gridSpan w:val="3"/>
            <w:vAlign w:val="center"/>
          </w:tcPr>
          <w:p w14:paraId="39CC102B" w14:textId="0E1B71BE" w:rsidR="00DA65A0" w:rsidRPr="00B5310F" w:rsidRDefault="00490DFF" w:rsidP="008B2475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noProof/>
                <w:sz w:val="20"/>
                <w:szCs w:val="20"/>
              </w:rPr>
            </w:pPr>
            <w:r w:rsidRPr="00490DFF">
              <w:rPr>
                <w:rFonts w:cs="Arial"/>
                <w:noProof/>
                <w:sz w:val="20"/>
                <w:szCs w:val="20"/>
              </w:rPr>
              <w:t>Caracterización proceso de gestión de calidad</w:t>
            </w:r>
          </w:p>
        </w:tc>
      </w:tr>
      <w:tr w:rsidR="00DA65A0" w:rsidRPr="00417065" w14:paraId="7419066D" w14:textId="77777777" w:rsidTr="008B24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5" w:type="pct"/>
            <w:shd w:val="clear" w:color="auto" w:fill="7F7F7F" w:themeFill="text1" w:themeFillTint="80"/>
            <w:vAlign w:val="center"/>
          </w:tcPr>
          <w:p w14:paraId="44B06D8B" w14:textId="77777777" w:rsidR="00DA65A0" w:rsidRPr="00417065" w:rsidRDefault="00DA65A0" w:rsidP="008B2475">
            <w:pPr>
              <w:spacing w:line="276" w:lineRule="auto"/>
              <w:rPr>
                <w:rFonts w:cs="Arial"/>
                <w:bCs w:val="0"/>
                <w:noProof/>
                <w:color w:val="FFFFFF" w:themeColor="background1"/>
              </w:rPr>
            </w:pPr>
            <w:r w:rsidRPr="00417065">
              <w:rPr>
                <w:rFonts w:cs="Arial"/>
                <w:bCs w:val="0"/>
                <w:noProof/>
                <w:color w:val="FFFFFF" w:themeColor="background1"/>
              </w:rPr>
              <w:t>Propósito</w:t>
            </w:r>
          </w:p>
        </w:tc>
        <w:tc>
          <w:tcPr>
            <w:tcW w:w="4265" w:type="pct"/>
            <w:gridSpan w:val="3"/>
            <w:vAlign w:val="center"/>
          </w:tcPr>
          <w:p w14:paraId="77A445DC" w14:textId="0AC452BB" w:rsidR="00DA65A0" w:rsidRPr="00B5310F" w:rsidRDefault="00500C88" w:rsidP="00500C88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MuseoSans300,Bold"/>
                <w:bCs/>
                <w:sz w:val="20"/>
                <w:szCs w:val="20"/>
              </w:rPr>
              <w:t>P</w:t>
            </w:r>
            <w:r w:rsidRPr="00500C88">
              <w:rPr>
                <w:rFonts w:cs="MuseoSans300,Bold"/>
                <w:bCs/>
                <w:sz w:val="20"/>
                <w:szCs w:val="20"/>
              </w:rPr>
              <w:t>roporcionar una descripción detallada y estructurada de</w:t>
            </w:r>
            <w:r>
              <w:rPr>
                <w:rFonts w:cs="MuseoSans300,Bold"/>
                <w:bCs/>
                <w:sz w:val="20"/>
                <w:szCs w:val="20"/>
              </w:rPr>
              <w:t xml:space="preserve">l </w:t>
            </w:r>
            <w:r w:rsidRPr="00500C88">
              <w:rPr>
                <w:rFonts w:cs="MuseoSans300,Bold"/>
                <w:bCs/>
                <w:sz w:val="20"/>
                <w:szCs w:val="20"/>
              </w:rPr>
              <w:t>proceso</w:t>
            </w:r>
            <w:r>
              <w:rPr>
                <w:rFonts w:cs="MuseoSans300,Bold"/>
                <w:bCs/>
                <w:sz w:val="20"/>
                <w:szCs w:val="20"/>
              </w:rPr>
              <w:t xml:space="preserve"> de gestión de calidad</w:t>
            </w:r>
            <w:r w:rsidRPr="00500C88">
              <w:rPr>
                <w:rFonts w:cs="MuseoSans300,Bold"/>
                <w:bCs/>
                <w:sz w:val="20"/>
                <w:szCs w:val="20"/>
              </w:rPr>
              <w:t xml:space="preserve"> dentro de </w:t>
            </w:r>
            <w:r w:rsidRPr="00B5310F">
              <w:rPr>
                <w:rFonts w:cs="MuseoSans300,Bold"/>
                <w:bCs/>
                <w:sz w:val="20"/>
                <w:szCs w:val="20"/>
              </w:rPr>
              <w:t>SCIENCE &amp; TECHNOLOGY S.A.S</w:t>
            </w:r>
            <w:r w:rsidRPr="00500C88">
              <w:rPr>
                <w:rFonts w:cs="MuseoSans300,Bold"/>
                <w:bCs/>
                <w:sz w:val="20"/>
                <w:szCs w:val="20"/>
              </w:rPr>
              <w:t xml:space="preserve">. Este </w:t>
            </w:r>
            <w:r>
              <w:rPr>
                <w:rFonts w:cs="MuseoSans300,Bold"/>
                <w:bCs/>
                <w:sz w:val="20"/>
                <w:szCs w:val="20"/>
              </w:rPr>
              <w:t>documento</w:t>
            </w:r>
            <w:r w:rsidRPr="00500C88">
              <w:rPr>
                <w:rFonts w:cs="MuseoSans300,Bold"/>
                <w:bCs/>
                <w:sz w:val="20"/>
                <w:szCs w:val="20"/>
              </w:rPr>
              <w:t xml:space="preserve"> sirve como una herramienta esencial para entender, documentar, analizar y mejorar los procesos organizacionales.</w:t>
            </w:r>
          </w:p>
        </w:tc>
      </w:tr>
      <w:tr w:rsidR="00DA65A0" w:rsidRPr="00417065" w14:paraId="26B96BC4" w14:textId="77777777" w:rsidTr="008B2475">
        <w:trPr>
          <w:trHeight w:val="7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5" w:type="pct"/>
            <w:shd w:val="clear" w:color="auto" w:fill="7F7F7F" w:themeFill="text1" w:themeFillTint="80"/>
            <w:vAlign w:val="center"/>
          </w:tcPr>
          <w:p w14:paraId="7F186706" w14:textId="77777777" w:rsidR="00DA65A0" w:rsidRPr="00417065" w:rsidRDefault="00DA65A0" w:rsidP="008B2475">
            <w:pPr>
              <w:spacing w:line="276" w:lineRule="auto"/>
              <w:rPr>
                <w:rFonts w:cs="Arial"/>
                <w:bCs w:val="0"/>
                <w:noProof/>
                <w:color w:val="FFFFFF" w:themeColor="background1"/>
              </w:rPr>
            </w:pPr>
            <w:r w:rsidRPr="00417065">
              <w:rPr>
                <w:rFonts w:cs="Arial"/>
                <w:bCs w:val="0"/>
                <w:noProof/>
                <w:color w:val="FFFFFF" w:themeColor="background1"/>
              </w:rPr>
              <w:t xml:space="preserve">Objetivo </w:t>
            </w:r>
          </w:p>
        </w:tc>
        <w:tc>
          <w:tcPr>
            <w:tcW w:w="4265" w:type="pct"/>
            <w:gridSpan w:val="3"/>
            <w:vAlign w:val="center"/>
          </w:tcPr>
          <w:p w14:paraId="663552E1" w14:textId="3423A5A8" w:rsidR="00DA65A0" w:rsidRPr="00B5310F" w:rsidRDefault="00500C88" w:rsidP="008B2475">
            <w:pPr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Describir</w:t>
            </w:r>
            <w:r w:rsidR="007E7E3F">
              <w:rPr>
                <w:rFonts w:cs="Arial"/>
                <w:sz w:val="20"/>
                <w:szCs w:val="20"/>
              </w:rPr>
              <w:t xml:space="preserve"> por medio de caracterización</w:t>
            </w:r>
            <w:r>
              <w:rPr>
                <w:rFonts w:cs="Arial"/>
                <w:sz w:val="20"/>
                <w:szCs w:val="20"/>
              </w:rPr>
              <w:t xml:space="preserve"> los procesos internos del sistema de gestión de calidad.</w:t>
            </w:r>
          </w:p>
        </w:tc>
      </w:tr>
    </w:tbl>
    <w:p w14:paraId="3267F281" w14:textId="77777777" w:rsidR="00DA65A0" w:rsidRPr="00417065" w:rsidRDefault="00DA65A0" w:rsidP="00DA65A0">
      <w:pPr>
        <w:rPr>
          <w:rFonts w:eastAsiaTheme="majorEastAsia"/>
          <w:b/>
          <w:bCs/>
          <w:color w:val="C00000"/>
          <w:sz w:val="28"/>
          <w:szCs w:val="28"/>
        </w:rPr>
      </w:pPr>
      <w:bookmarkStart w:id="2" w:name="_Toc467256453"/>
    </w:p>
    <w:p w14:paraId="58CF1076" w14:textId="77777777" w:rsidR="00DA65A0" w:rsidRPr="00466547" w:rsidRDefault="00DA65A0" w:rsidP="00DA65A0">
      <w:pPr>
        <w:rPr>
          <w:rFonts w:asciiTheme="majorHAnsi" w:eastAsiaTheme="majorEastAsia" w:hAnsiTheme="majorHAnsi" w:cstheme="majorHAnsi"/>
          <w:b/>
          <w:bCs/>
          <w:color w:val="7F7F7F" w:themeColor="text1" w:themeTint="80"/>
          <w:sz w:val="28"/>
          <w:szCs w:val="28"/>
        </w:rPr>
      </w:pPr>
      <w:bookmarkStart w:id="3" w:name="_Toc485137513"/>
      <w:bookmarkStart w:id="4" w:name="_Toc507427598"/>
      <w:r w:rsidRPr="00466547">
        <w:rPr>
          <w:rFonts w:asciiTheme="majorHAnsi" w:eastAsiaTheme="majorEastAsia" w:hAnsiTheme="majorHAnsi" w:cstheme="majorHAnsi"/>
          <w:b/>
          <w:bCs/>
          <w:color w:val="7F7F7F" w:themeColor="text1" w:themeTint="80"/>
          <w:sz w:val="28"/>
          <w:szCs w:val="28"/>
        </w:rPr>
        <w:t>Historial de cambios</w:t>
      </w:r>
      <w:bookmarkEnd w:id="2"/>
      <w:bookmarkEnd w:id="3"/>
      <w:bookmarkEnd w:id="4"/>
    </w:p>
    <w:tbl>
      <w:tblPr>
        <w:tblStyle w:val="Tablaconcuadrcula"/>
        <w:tblW w:w="9133" w:type="dxa"/>
        <w:jc w:val="center"/>
        <w:tblBorders>
          <w:top w:val="single" w:sz="24" w:space="0" w:color="FFFFFF" w:themeColor="background1"/>
          <w:left w:val="single" w:sz="24" w:space="0" w:color="FFFFFF" w:themeColor="background1"/>
          <w:bottom w:val="single" w:sz="24" w:space="0" w:color="FFFFFF" w:themeColor="background1"/>
          <w:right w:val="single" w:sz="24" w:space="0" w:color="FFFFFF" w:themeColor="background1"/>
          <w:insideH w:val="single" w:sz="24" w:space="0" w:color="FFFFFF" w:themeColor="background1"/>
          <w:insideV w:val="single" w:sz="2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4086"/>
        <w:gridCol w:w="1903"/>
        <w:gridCol w:w="1873"/>
      </w:tblGrid>
      <w:tr w:rsidR="00DA65A0" w:rsidRPr="00417065" w14:paraId="0DA143F1" w14:textId="77777777" w:rsidTr="008B2475">
        <w:trPr>
          <w:jc w:val="center"/>
        </w:trPr>
        <w:tc>
          <w:tcPr>
            <w:tcW w:w="1271" w:type="dxa"/>
            <w:shd w:val="clear" w:color="auto" w:fill="7F7F7F" w:themeFill="text1" w:themeFillTint="80"/>
          </w:tcPr>
          <w:p w14:paraId="1AB7514A" w14:textId="77777777" w:rsidR="00DA65A0" w:rsidRPr="00417065" w:rsidRDefault="00DA65A0" w:rsidP="008B2475">
            <w:pPr>
              <w:spacing w:line="276" w:lineRule="auto"/>
              <w:jc w:val="center"/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</w:pPr>
            <w:r w:rsidRPr="00417065"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  <w:t>Versión</w:t>
            </w:r>
          </w:p>
        </w:tc>
        <w:tc>
          <w:tcPr>
            <w:tcW w:w="4086" w:type="dxa"/>
            <w:shd w:val="clear" w:color="auto" w:fill="7F7F7F" w:themeFill="text1" w:themeFillTint="80"/>
          </w:tcPr>
          <w:p w14:paraId="05B6563C" w14:textId="77777777" w:rsidR="00DA65A0" w:rsidRPr="00417065" w:rsidRDefault="00DA65A0" w:rsidP="008B2475">
            <w:pPr>
              <w:spacing w:line="276" w:lineRule="auto"/>
              <w:jc w:val="center"/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</w:pPr>
            <w:r w:rsidRPr="00417065"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  <w:t>Descripción de cambios</w:t>
            </w:r>
          </w:p>
        </w:tc>
        <w:tc>
          <w:tcPr>
            <w:tcW w:w="1903" w:type="dxa"/>
            <w:shd w:val="clear" w:color="auto" w:fill="7F7F7F" w:themeFill="text1" w:themeFillTint="80"/>
          </w:tcPr>
          <w:p w14:paraId="3F16E0D0" w14:textId="77777777" w:rsidR="00DA65A0" w:rsidRPr="00417065" w:rsidRDefault="00DA65A0" w:rsidP="008B2475">
            <w:pPr>
              <w:spacing w:line="276" w:lineRule="auto"/>
              <w:jc w:val="center"/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</w:pPr>
            <w:r w:rsidRPr="00417065"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  <w:t>Autor</w:t>
            </w:r>
          </w:p>
        </w:tc>
        <w:tc>
          <w:tcPr>
            <w:tcW w:w="1873" w:type="dxa"/>
            <w:shd w:val="clear" w:color="auto" w:fill="7F7F7F" w:themeFill="text1" w:themeFillTint="80"/>
          </w:tcPr>
          <w:p w14:paraId="6BBB5B0F" w14:textId="77777777" w:rsidR="00DA65A0" w:rsidRPr="00417065" w:rsidRDefault="00DA65A0" w:rsidP="008B2475">
            <w:pPr>
              <w:spacing w:line="276" w:lineRule="auto"/>
              <w:jc w:val="center"/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</w:pPr>
            <w:r w:rsidRPr="00417065">
              <w:rPr>
                <w:rFonts w:asciiTheme="minorHAnsi" w:hAnsiTheme="minorHAnsi" w:cs="Arial"/>
                <w:b/>
                <w:noProof/>
                <w:color w:val="FFFFFF" w:themeColor="background1"/>
                <w:szCs w:val="22"/>
              </w:rPr>
              <w:t>Fecha creación</w:t>
            </w:r>
          </w:p>
        </w:tc>
      </w:tr>
      <w:tr w:rsidR="00DA65A0" w:rsidRPr="00417065" w14:paraId="3588FAA2" w14:textId="77777777" w:rsidTr="008B2475">
        <w:trPr>
          <w:jc w:val="center"/>
        </w:trPr>
        <w:tc>
          <w:tcPr>
            <w:tcW w:w="1271" w:type="dxa"/>
            <w:shd w:val="clear" w:color="auto" w:fill="F2F2F2" w:themeFill="background1" w:themeFillShade="F2"/>
          </w:tcPr>
          <w:p w14:paraId="7EB820D4" w14:textId="7E4F214A" w:rsidR="00DA65A0" w:rsidRPr="00B5310F" w:rsidRDefault="00EA1B44" w:rsidP="008B2475">
            <w:pPr>
              <w:spacing w:line="276" w:lineRule="auto"/>
              <w:jc w:val="center"/>
              <w:rPr>
                <w:rFonts w:asciiTheme="minorHAnsi" w:hAnsiTheme="minorHAnsi" w:cs="Arial"/>
                <w:noProof/>
              </w:rPr>
            </w:pPr>
            <w:r>
              <w:rPr>
                <w:rFonts w:asciiTheme="minorHAnsi" w:hAnsiTheme="minorHAnsi" w:cs="Arial"/>
                <w:noProof/>
              </w:rPr>
              <w:t>0.1</w:t>
            </w:r>
          </w:p>
        </w:tc>
        <w:tc>
          <w:tcPr>
            <w:tcW w:w="4086" w:type="dxa"/>
            <w:shd w:val="clear" w:color="auto" w:fill="F2F2F2" w:themeFill="background1" w:themeFillShade="F2"/>
          </w:tcPr>
          <w:p w14:paraId="78D072A1" w14:textId="77777777" w:rsidR="00DA65A0" w:rsidRPr="00B5310F" w:rsidRDefault="00DA65A0" w:rsidP="008B2475">
            <w:pPr>
              <w:spacing w:line="240" w:lineRule="auto"/>
              <w:rPr>
                <w:rFonts w:asciiTheme="minorHAnsi" w:hAnsiTheme="minorHAnsi" w:cs="Arial"/>
                <w:noProof/>
              </w:rPr>
            </w:pPr>
            <w:r w:rsidRPr="00B5310F">
              <w:rPr>
                <w:rFonts w:asciiTheme="minorHAnsi" w:hAnsiTheme="minorHAnsi" w:cs="Arial"/>
                <w:noProof/>
                <w:lang w:val="es-CO"/>
              </w:rPr>
              <w:t>Versión inicial</w:t>
            </w:r>
          </w:p>
          <w:p w14:paraId="6FCA7003" w14:textId="77777777" w:rsidR="00DA65A0" w:rsidRPr="00B5310F" w:rsidRDefault="00DA65A0" w:rsidP="008B2475">
            <w:pPr>
              <w:spacing w:line="276" w:lineRule="auto"/>
              <w:jc w:val="center"/>
              <w:rPr>
                <w:rFonts w:asciiTheme="minorHAnsi" w:hAnsiTheme="minorHAnsi" w:cs="Arial"/>
                <w:noProof/>
              </w:rPr>
            </w:pPr>
          </w:p>
        </w:tc>
        <w:tc>
          <w:tcPr>
            <w:tcW w:w="1903" w:type="dxa"/>
            <w:shd w:val="clear" w:color="auto" w:fill="F2F2F2" w:themeFill="background1" w:themeFillShade="F2"/>
          </w:tcPr>
          <w:p w14:paraId="44382816" w14:textId="273D1019" w:rsidR="00DA65A0" w:rsidRPr="00B5310F" w:rsidRDefault="00EA1B44" w:rsidP="008B2475">
            <w:pPr>
              <w:spacing w:line="276" w:lineRule="auto"/>
              <w:jc w:val="center"/>
              <w:rPr>
                <w:rFonts w:asciiTheme="minorHAnsi" w:hAnsiTheme="minorHAnsi" w:cs="Arial"/>
                <w:noProof/>
              </w:rPr>
            </w:pPr>
            <w:r>
              <w:rPr>
                <w:rFonts w:asciiTheme="minorHAnsi" w:hAnsiTheme="minorHAnsi" w:cs="Arial"/>
                <w:noProof/>
              </w:rPr>
              <w:t>Carlos Fernández</w:t>
            </w:r>
          </w:p>
        </w:tc>
        <w:tc>
          <w:tcPr>
            <w:tcW w:w="1873" w:type="dxa"/>
            <w:shd w:val="clear" w:color="auto" w:fill="F2F2F2" w:themeFill="background1" w:themeFillShade="F2"/>
          </w:tcPr>
          <w:p w14:paraId="3966BDB7" w14:textId="4BD1EF7D" w:rsidR="00DA65A0" w:rsidRPr="00B5310F" w:rsidRDefault="00EA1B44" w:rsidP="008B2475">
            <w:pPr>
              <w:spacing w:line="276" w:lineRule="auto"/>
              <w:jc w:val="center"/>
              <w:rPr>
                <w:rFonts w:asciiTheme="minorHAnsi" w:hAnsiTheme="minorHAnsi" w:cs="Arial"/>
                <w:noProof/>
              </w:rPr>
            </w:pPr>
            <w:r>
              <w:rPr>
                <w:rFonts w:asciiTheme="minorHAnsi" w:hAnsiTheme="minorHAnsi" w:cs="Arial"/>
                <w:noProof/>
              </w:rPr>
              <w:t>24Jul2024</w:t>
            </w:r>
          </w:p>
        </w:tc>
      </w:tr>
    </w:tbl>
    <w:p w14:paraId="1A540EB4" w14:textId="075DC908" w:rsidR="00E91B71" w:rsidRDefault="00000000" w:rsidP="00DA65A0">
      <w:p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 xml:space="preserve"> </w:t>
      </w:r>
    </w:p>
    <w:p w14:paraId="25C4BDC6" w14:textId="77777777" w:rsidR="00E91B71" w:rsidRDefault="00E91B71"/>
    <w:p w14:paraId="74324CE2" w14:textId="77777777" w:rsidR="00DA65A0" w:rsidRDefault="00DA65A0"/>
    <w:p w14:paraId="02F48558" w14:textId="77777777" w:rsidR="00DA65A0" w:rsidRDefault="00DA65A0"/>
    <w:p w14:paraId="5DF4B021" w14:textId="77777777" w:rsidR="00DA65A0" w:rsidRDefault="00DA65A0"/>
    <w:p w14:paraId="544B9237" w14:textId="77777777" w:rsidR="00DA65A0" w:rsidRDefault="00DA65A0"/>
    <w:p w14:paraId="7CB83770" w14:textId="77777777" w:rsidR="00DA65A0" w:rsidRDefault="00DA65A0"/>
    <w:p w14:paraId="57844CD9" w14:textId="77777777" w:rsidR="00DA65A0" w:rsidRDefault="00DA65A0"/>
    <w:p w14:paraId="50ECE37D" w14:textId="77777777" w:rsidR="00DA65A0" w:rsidRDefault="00DA65A0"/>
    <w:p w14:paraId="6F822D96" w14:textId="77777777" w:rsidR="00DA65A0" w:rsidRDefault="00DA65A0"/>
    <w:p w14:paraId="6CC6AC2D" w14:textId="77777777" w:rsidR="00015E0C" w:rsidRDefault="00015E0C"/>
    <w:sdt>
      <w:sdtPr>
        <w:rPr>
          <w:rFonts w:ascii="Calibri" w:eastAsia="Calibri" w:hAnsi="Calibri" w:cs="Calibri"/>
          <w:color w:val="auto"/>
          <w:sz w:val="22"/>
          <w:szCs w:val="22"/>
          <w:lang w:val="es-ES"/>
        </w:rPr>
        <w:id w:val="104033054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A7BEB34" w14:textId="7136547E" w:rsidR="00854BBF" w:rsidRPr="00854BBF" w:rsidRDefault="00854BBF">
          <w:pPr>
            <w:pStyle w:val="TtuloTDC"/>
            <w:rPr>
              <w:b/>
              <w:bCs/>
              <w:color w:val="7F7F7F" w:themeColor="text1" w:themeTint="80"/>
            </w:rPr>
          </w:pPr>
          <w:r w:rsidRPr="00854BBF">
            <w:rPr>
              <w:b/>
              <w:bCs/>
              <w:color w:val="7F7F7F" w:themeColor="text1" w:themeTint="80"/>
              <w:lang w:val="es-ES"/>
            </w:rPr>
            <w:t>Tabla de contenido</w:t>
          </w:r>
        </w:p>
        <w:p w14:paraId="0A8C8690" w14:textId="29ADA427" w:rsidR="00854BBF" w:rsidRPr="00854BBF" w:rsidRDefault="00854BBF">
          <w:pPr>
            <w:pStyle w:val="TDC1"/>
            <w:tabs>
              <w:tab w:val="right" w:leader="dot" w:pos="9049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3362510" w:history="1">
            <w:r w:rsidRPr="00854BBF">
              <w:rPr>
                <w:rStyle w:val="Hipervnculo"/>
                <w:rFonts w:asciiTheme="majorHAnsi" w:hAnsiTheme="majorHAnsi" w:cstheme="majorHAnsi"/>
                <w:noProof/>
                <w:color w:val="auto"/>
              </w:rPr>
              <w:t>INTRODUCCIÓN</w:t>
            </w:r>
            <w:r w:rsidRPr="00854BBF">
              <w:rPr>
                <w:noProof/>
                <w:webHidden/>
              </w:rPr>
              <w:tab/>
            </w:r>
            <w:r w:rsidRPr="00854BBF">
              <w:rPr>
                <w:noProof/>
                <w:webHidden/>
              </w:rPr>
              <w:fldChar w:fldCharType="begin"/>
            </w:r>
            <w:r w:rsidRPr="00854BBF">
              <w:rPr>
                <w:noProof/>
                <w:webHidden/>
              </w:rPr>
              <w:instrText xml:space="preserve"> PAGEREF _Toc173362510 \h </w:instrText>
            </w:r>
            <w:r w:rsidRPr="00854BBF">
              <w:rPr>
                <w:noProof/>
                <w:webHidden/>
              </w:rPr>
            </w:r>
            <w:r w:rsidRPr="00854BBF">
              <w:rPr>
                <w:noProof/>
                <w:webHidden/>
              </w:rPr>
              <w:fldChar w:fldCharType="separate"/>
            </w:r>
            <w:r w:rsidR="001F7D55">
              <w:rPr>
                <w:noProof/>
                <w:webHidden/>
              </w:rPr>
              <w:t>4</w:t>
            </w:r>
            <w:r w:rsidRPr="00854BBF">
              <w:rPr>
                <w:noProof/>
                <w:webHidden/>
              </w:rPr>
              <w:fldChar w:fldCharType="end"/>
            </w:r>
          </w:hyperlink>
        </w:p>
        <w:p w14:paraId="4C130140" w14:textId="7CED2092" w:rsidR="00854BBF" w:rsidRPr="00854BBF" w:rsidRDefault="00000000">
          <w:pPr>
            <w:pStyle w:val="TDC1"/>
            <w:tabs>
              <w:tab w:val="left" w:pos="480"/>
              <w:tab w:val="right" w:leader="dot" w:pos="9049"/>
            </w:tabs>
            <w:rPr>
              <w:noProof/>
            </w:rPr>
          </w:pPr>
          <w:hyperlink w:anchor="_Toc173362511" w:history="1">
            <w:r w:rsidR="00854BBF" w:rsidRPr="00854BBF">
              <w:rPr>
                <w:rStyle w:val="Hipervnculo"/>
                <w:rFonts w:asciiTheme="majorHAnsi" w:hAnsiTheme="majorHAnsi" w:cstheme="majorHAnsi"/>
                <w:b/>
                <w:bCs/>
                <w:noProof/>
                <w:color w:val="auto"/>
              </w:rPr>
              <w:t>1.</w:t>
            </w:r>
            <w:r w:rsidR="00854BBF" w:rsidRPr="00854BBF">
              <w:rPr>
                <w:noProof/>
              </w:rPr>
              <w:tab/>
            </w:r>
            <w:r w:rsidR="00854BBF" w:rsidRPr="00854BBF">
              <w:rPr>
                <w:rStyle w:val="Hipervnculo"/>
                <w:rFonts w:asciiTheme="majorHAnsi" w:hAnsiTheme="majorHAnsi" w:cstheme="majorHAnsi"/>
                <w:b/>
                <w:bCs/>
                <w:noProof/>
                <w:color w:val="auto"/>
              </w:rPr>
              <w:t>CARACTERIZACIÓN DEL PROCESO DE GESTIÓN DE CALIDAD</w:t>
            </w:r>
            <w:r w:rsidR="00854BBF" w:rsidRPr="00854BBF">
              <w:rPr>
                <w:noProof/>
                <w:webHidden/>
              </w:rPr>
              <w:tab/>
            </w:r>
            <w:r w:rsidR="00854BBF" w:rsidRPr="00854BBF">
              <w:rPr>
                <w:noProof/>
                <w:webHidden/>
              </w:rPr>
              <w:fldChar w:fldCharType="begin"/>
            </w:r>
            <w:r w:rsidR="00854BBF" w:rsidRPr="00854BBF">
              <w:rPr>
                <w:noProof/>
                <w:webHidden/>
              </w:rPr>
              <w:instrText xml:space="preserve"> PAGEREF _Toc173362511 \h </w:instrText>
            </w:r>
            <w:r w:rsidR="00854BBF" w:rsidRPr="00854BBF">
              <w:rPr>
                <w:noProof/>
                <w:webHidden/>
              </w:rPr>
            </w:r>
            <w:r w:rsidR="00854BBF" w:rsidRPr="00854BBF">
              <w:rPr>
                <w:noProof/>
                <w:webHidden/>
              </w:rPr>
              <w:fldChar w:fldCharType="separate"/>
            </w:r>
            <w:r w:rsidR="001F7D55">
              <w:rPr>
                <w:noProof/>
                <w:webHidden/>
              </w:rPr>
              <w:t>5</w:t>
            </w:r>
            <w:r w:rsidR="00854BBF" w:rsidRPr="00854BBF">
              <w:rPr>
                <w:noProof/>
                <w:webHidden/>
              </w:rPr>
              <w:fldChar w:fldCharType="end"/>
            </w:r>
          </w:hyperlink>
        </w:p>
        <w:p w14:paraId="5EFB1902" w14:textId="736A6991" w:rsidR="00854BBF" w:rsidRDefault="00854BBF">
          <w:r>
            <w:rPr>
              <w:b/>
              <w:bCs/>
              <w:lang w:val="es-ES"/>
            </w:rPr>
            <w:fldChar w:fldCharType="end"/>
          </w:r>
        </w:p>
      </w:sdtContent>
    </w:sdt>
    <w:p w14:paraId="47EB4B70" w14:textId="77777777" w:rsidR="00015E0C" w:rsidRDefault="00015E0C"/>
    <w:p w14:paraId="7B6A481A" w14:textId="77777777" w:rsidR="00015E0C" w:rsidRDefault="00015E0C"/>
    <w:p w14:paraId="09377BBE" w14:textId="77777777" w:rsidR="00015E0C" w:rsidRDefault="00015E0C"/>
    <w:p w14:paraId="0A804BC2" w14:textId="77777777" w:rsidR="00015E0C" w:rsidRDefault="00015E0C"/>
    <w:p w14:paraId="1626484B" w14:textId="77777777" w:rsidR="00015E0C" w:rsidRDefault="00015E0C"/>
    <w:p w14:paraId="5F3E480D" w14:textId="77777777" w:rsidR="00015E0C" w:rsidRDefault="00015E0C"/>
    <w:p w14:paraId="1E7CB71B" w14:textId="77777777" w:rsidR="00015E0C" w:rsidRDefault="00015E0C"/>
    <w:p w14:paraId="7A4E4003" w14:textId="77777777" w:rsidR="00015E0C" w:rsidRDefault="00015E0C"/>
    <w:p w14:paraId="7C1046BB" w14:textId="77777777" w:rsidR="00015E0C" w:rsidRDefault="00015E0C"/>
    <w:p w14:paraId="3369B5E2" w14:textId="77777777" w:rsidR="00015E0C" w:rsidRDefault="00015E0C"/>
    <w:p w14:paraId="5CDCB3C4" w14:textId="77777777" w:rsidR="00015E0C" w:rsidRDefault="00015E0C"/>
    <w:p w14:paraId="26A65C83" w14:textId="77777777" w:rsidR="00015E0C" w:rsidRDefault="00015E0C"/>
    <w:p w14:paraId="136EDE66" w14:textId="77777777" w:rsidR="00015E0C" w:rsidRDefault="00015E0C"/>
    <w:p w14:paraId="5BB1358A" w14:textId="77777777" w:rsidR="00015E0C" w:rsidRDefault="00015E0C"/>
    <w:p w14:paraId="5031AD29" w14:textId="77777777" w:rsidR="00015E0C" w:rsidRDefault="00015E0C"/>
    <w:p w14:paraId="790FDDE1" w14:textId="77777777" w:rsidR="00015E0C" w:rsidRDefault="00015E0C"/>
    <w:p w14:paraId="11586AA5" w14:textId="77777777" w:rsidR="00015E0C" w:rsidRDefault="00015E0C"/>
    <w:p w14:paraId="0251195F" w14:textId="77777777" w:rsidR="00015E0C" w:rsidRDefault="00015E0C"/>
    <w:p w14:paraId="4CEA6053" w14:textId="77777777" w:rsidR="00015E0C" w:rsidRDefault="00015E0C"/>
    <w:p w14:paraId="409F4CA3" w14:textId="77777777" w:rsidR="00015E0C" w:rsidRDefault="00015E0C"/>
    <w:p w14:paraId="71E67B69" w14:textId="77777777" w:rsidR="00DA65A0" w:rsidRDefault="00DA65A0"/>
    <w:p w14:paraId="15127D41" w14:textId="77777777" w:rsidR="00DA65A0" w:rsidRDefault="00DA65A0"/>
    <w:p w14:paraId="7E34721E" w14:textId="0CC8CECC" w:rsidR="00DA65A0" w:rsidRPr="007531B7" w:rsidRDefault="007531B7" w:rsidP="007531B7">
      <w:pPr>
        <w:pStyle w:val="Ttulo1"/>
        <w:rPr>
          <w:rFonts w:asciiTheme="majorHAnsi" w:hAnsiTheme="majorHAnsi" w:cstheme="majorHAnsi"/>
          <w:color w:val="7F7F7F" w:themeColor="text1" w:themeTint="80"/>
          <w:sz w:val="24"/>
          <w:szCs w:val="24"/>
        </w:rPr>
      </w:pPr>
      <w:bookmarkStart w:id="5" w:name="_Toc173362510"/>
      <w:r w:rsidRPr="007531B7">
        <w:rPr>
          <w:rFonts w:asciiTheme="majorHAnsi" w:hAnsiTheme="majorHAnsi" w:cstheme="majorHAnsi"/>
          <w:color w:val="7F7F7F" w:themeColor="text1" w:themeTint="80"/>
          <w:sz w:val="24"/>
          <w:szCs w:val="24"/>
        </w:rPr>
        <w:lastRenderedPageBreak/>
        <w:t>INTRODUCCIÓN</w:t>
      </w:r>
      <w:bookmarkEnd w:id="5"/>
    </w:p>
    <w:p w14:paraId="65E9BD14" w14:textId="3FBEB997" w:rsidR="007531B7" w:rsidRDefault="007531B7" w:rsidP="007531B7">
      <w:pPr>
        <w:jc w:val="both"/>
      </w:pPr>
      <w:r>
        <w:t xml:space="preserve">El presente documento tiene como objetivo proporcionar una descripción detallada y estructurada del proceso de gestión de calidad dentro de </w:t>
      </w:r>
      <w:r w:rsidRPr="00B5310F">
        <w:rPr>
          <w:rFonts w:asciiTheme="minorHAnsi" w:eastAsiaTheme="minorHAnsi" w:hAnsiTheme="minorHAnsi" w:cs="MuseoSans300,Bold"/>
          <w:bCs/>
          <w:sz w:val="20"/>
          <w:szCs w:val="20"/>
        </w:rPr>
        <w:t>SCIENCE &amp; TECHNOLOGY S.A.S</w:t>
      </w:r>
      <w:r w:rsidRPr="00500C88">
        <w:rPr>
          <w:rFonts w:cs="MuseoSans300,Bold"/>
          <w:bCs/>
          <w:sz w:val="20"/>
          <w:szCs w:val="20"/>
        </w:rPr>
        <w:t>.</w:t>
      </w:r>
      <w:r>
        <w:t xml:space="preserve"> La caracterización del proceso es una herramienta esencial que nos permite comprender, analizar y mejorar continuamente nuestras operaciones, asegurando así la eficiencia, eficacia y calidad en la entrega de nuestros productos y servicios.</w:t>
      </w:r>
    </w:p>
    <w:p w14:paraId="664FE6DA" w14:textId="12E2A3B6" w:rsidR="007531B7" w:rsidRDefault="007531B7" w:rsidP="007531B7">
      <w:pPr>
        <w:jc w:val="both"/>
      </w:pPr>
      <w:r>
        <w:t>En este documento se abordan los diferentes aspectos del proceso, desde su objetivo y alcance hasta los recursos necesarios, actividades clave, riesgos y controles asociados. Además, se incluyen los indicadores de desempeño que nos permitirán monitorear y evaluar la eficacia del proceso en el cumplimiento de sus metas y objetivos.</w:t>
      </w:r>
    </w:p>
    <w:p w14:paraId="5DD3A096" w14:textId="4F423F8E" w:rsidR="00E73337" w:rsidRDefault="00E73337" w:rsidP="007531B7">
      <w:pPr>
        <w:jc w:val="both"/>
      </w:pPr>
      <w:r>
        <w:t>En este documento se cubren todos los procedimientos inherentes al proceso de gestión de calidad, estos son:</w:t>
      </w:r>
    </w:p>
    <w:p w14:paraId="0865A31D" w14:textId="7B3DF83F" w:rsidR="000A723E" w:rsidRPr="000A723E" w:rsidRDefault="000A723E" w:rsidP="000A723E">
      <w:pPr>
        <w:pStyle w:val="Prrafodelista"/>
        <w:numPr>
          <w:ilvl w:val="0"/>
          <w:numId w:val="3"/>
        </w:numPr>
        <w:jc w:val="both"/>
        <w:rPr>
          <w:highlight w:val="green"/>
        </w:rPr>
      </w:pPr>
      <w:r w:rsidRPr="000A723E">
        <w:rPr>
          <w:highlight w:val="green"/>
        </w:rPr>
        <w:t>Planeación estratégica</w:t>
      </w:r>
      <w:r>
        <w:rPr>
          <w:highlight w:val="green"/>
        </w:rPr>
        <w:t xml:space="preserve"> (la responsabilidad del área de calidad es garantizar que la empresa tenga un plan </w:t>
      </w:r>
      <w:proofErr w:type="spellStart"/>
      <w:r>
        <w:rPr>
          <w:highlight w:val="green"/>
        </w:rPr>
        <w:t>estrategico</w:t>
      </w:r>
      <w:proofErr w:type="spellEnd"/>
      <w:r>
        <w:rPr>
          <w:highlight w:val="green"/>
        </w:rPr>
        <w:t>, mas no la construcción del mismo).</w:t>
      </w:r>
    </w:p>
    <w:p w14:paraId="2DEC6461" w14:textId="0C4DB829" w:rsidR="00E73337" w:rsidRDefault="000A723E" w:rsidP="00E73337">
      <w:pPr>
        <w:pStyle w:val="Prrafodelista"/>
        <w:numPr>
          <w:ilvl w:val="0"/>
          <w:numId w:val="3"/>
        </w:numPr>
        <w:jc w:val="both"/>
      </w:pPr>
      <w:r>
        <w:t>Auditorías</w:t>
      </w:r>
      <w:r w:rsidR="00E73337">
        <w:t xml:space="preserve"> internas de proyectos y procesos</w:t>
      </w:r>
    </w:p>
    <w:p w14:paraId="39D9D6CB" w14:textId="160E8AAC" w:rsidR="00E73337" w:rsidRDefault="00E73337" w:rsidP="00E73337">
      <w:pPr>
        <w:pStyle w:val="Prrafodelista"/>
        <w:numPr>
          <w:ilvl w:val="0"/>
          <w:numId w:val="3"/>
        </w:numPr>
        <w:jc w:val="both"/>
      </w:pPr>
      <w:r>
        <w:t>Gestión de oportunidades de mejora</w:t>
      </w:r>
    </w:p>
    <w:p w14:paraId="3398C515" w14:textId="483D6C9D" w:rsidR="00E73337" w:rsidRDefault="00E73337" w:rsidP="00E73337">
      <w:pPr>
        <w:pStyle w:val="Prrafodelista"/>
        <w:numPr>
          <w:ilvl w:val="0"/>
          <w:numId w:val="3"/>
        </w:numPr>
        <w:jc w:val="both"/>
      </w:pPr>
      <w:r>
        <w:t>Gestión de activos documentales</w:t>
      </w:r>
    </w:p>
    <w:p w14:paraId="7E95A834" w14:textId="7E5006C0" w:rsidR="00E73337" w:rsidRDefault="00E73337" w:rsidP="00E73337">
      <w:pPr>
        <w:pStyle w:val="Prrafodelista"/>
        <w:numPr>
          <w:ilvl w:val="0"/>
          <w:numId w:val="3"/>
        </w:numPr>
        <w:jc w:val="both"/>
      </w:pPr>
      <w:r>
        <w:t>Gestión de cambios</w:t>
      </w:r>
    </w:p>
    <w:p w14:paraId="3CCDF98F" w14:textId="77777777" w:rsidR="00E73337" w:rsidRDefault="00E73337" w:rsidP="007531B7">
      <w:pPr>
        <w:jc w:val="both"/>
      </w:pPr>
    </w:p>
    <w:p w14:paraId="225829F7" w14:textId="77777777" w:rsidR="007531B7" w:rsidRDefault="007531B7" w:rsidP="007531B7">
      <w:pPr>
        <w:jc w:val="both"/>
      </w:pPr>
      <w:r>
        <w:t>La correcta caracterización del proceso es fundamental para estandarizar los procedimientos, facilitar la capacitación del personal, identificar áreas de mejora y asegurar el cumplimiento de las normativas y políticas internas y externas. Este documento servirá como una guía de referencia para todos los empleados y partes interesadas involucradas en el proceso, proporcionando una base sólida para la toma de decisiones informadas y la implementación de acciones de mejora continua.</w:t>
      </w:r>
    </w:p>
    <w:p w14:paraId="042DFE5C" w14:textId="77777777" w:rsidR="00015E0C" w:rsidRDefault="00015E0C"/>
    <w:p w14:paraId="6777D25C" w14:textId="77777777" w:rsidR="00DA65A0" w:rsidRDefault="00DA65A0"/>
    <w:p w14:paraId="4EDC5269" w14:textId="77777777" w:rsidR="00DA65A0" w:rsidRDefault="00DA65A0"/>
    <w:p w14:paraId="72506E34" w14:textId="77777777" w:rsidR="00DA65A0" w:rsidRDefault="00DA65A0"/>
    <w:p w14:paraId="37CCB921" w14:textId="77777777" w:rsidR="00DA65A0" w:rsidRDefault="00DA65A0"/>
    <w:p w14:paraId="0CC1DD1A" w14:textId="77777777" w:rsidR="00DA65A0" w:rsidRDefault="00DA65A0"/>
    <w:p w14:paraId="6D88D384" w14:textId="77777777" w:rsidR="00DA65A0" w:rsidRDefault="00DA65A0"/>
    <w:p w14:paraId="4447CA35" w14:textId="77777777" w:rsidR="00DA65A0" w:rsidRDefault="00DA65A0"/>
    <w:p w14:paraId="5A81E06A" w14:textId="77777777" w:rsidR="00DA65A0" w:rsidRDefault="00DA65A0"/>
    <w:p w14:paraId="416E8D0E" w14:textId="77777777" w:rsidR="00E05D9A" w:rsidRDefault="00E05D9A">
      <w:pPr>
        <w:sectPr w:rsidR="00E05D9A" w:rsidSect="00015E0C">
          <w:pgSz w:w="12240" w:h="15840"/>
          <w:pgMar w:top="1418" w:right="1701" w:bottom="1418" w:left="1480" w:header="0" w:footer="709" w:gutter="0"/>
          <w:cols w:space="720"/>
          <w:docGrid w:linePitch="299"/>
        </w:sectPr>
      </w:pPr>
    </w:p>
    <w:p w14:paraId="6FD50B7F" w14:textId="1257A215" w:rsidR="00E91B71" w:rsidRPr="00F440DB" w:rsidRDefault="00302445" w:rsidP="00F440DB">
      <w:pPr>
        <w:pStyle w:val="Prrafodelista"/>
        <w:numPr>
          <w:ilvl w:val="0"/>
          <w:numId w:val="4"/>
        </w:numPr>
        <w:outlineLvl w:val="0"/>
        <w:rPr>
          <w:rFonts w:asciiTheme="majorHAnsi" w:hAnsiTheme="majorHAnsi" w:cstheme="majorHAnsi"/>
          <w:b/>
          <w:bCs/>
          <w:color w:val="7F7F7F" w:themeColor="text1" w:themeTint="80"/>
          <w:sz w:val="24"/>
          <w:szCs w:val="24"/>
        </w:rPr>
      </w:pPr>
      <w:bookmarkStart w:id="6" w:name="_Toc173362511"/>
      <w:r w:rsidRPr="00302445">
        <w:rPr>
          <w:rFonts w:asciiTheme="majorHAnsi" w:hAnsiTheme="majorHAnsi" w:cstheme="majorHAnsi"/>
          <w:b/>
          <w:bCs/>
          <w:color w:val="7F7F7F" w:themeColor="text1" w:themeTint="80"/>
          <w:sz w:val="24"/>
          <w:szCs w:val="24"/>
        </w:rPr>
        <w:lastRenderedPageBreak/>
        <w:t>CARACTERIZACIÓN DEL PROCESO DE GESTIÓN DE CALIDAD</w:t>
      </w:r>
      <w:bookmarkEnd w:id="6"/>
    </w:p>
    <w:tbl>
      <w:tblPr>
        <w:tblStyle w:val="4"/>
        <w:tblpPr w:leftFromText="141" w:rightFromText="141" w:vertAnchor="text" w:tblpY="1"/>
        <w:tblOverlap w:val="never"/>
        <w:tblW w:w="14197" w:type="dxa"/>
        <w:tblInd w:w="0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A0" w:firstRow="1" w:lastRow="0" w:firstColumn="1" w:lastColumn="0" w:noHBand="0" w:noVBand="1"/>
      </w:tblPr>
      <w:tblGrid>
        <w:gridCol w:w="1650"/>
        <w:gridCol w:w="1656"/>
        <w:gridCol w:w="1518"/>
        <w:gridCol w:w="841"/>
        <w:gridCol w:w="1495"/>
        <w:gridCol w:w="2338"/>
        <w:gridCol w:w="1947"/>
        <w:gridCol w:w="1517"/>
        <w:gridCol w:w="1235"/>
      </w:tblGrid>
      <w:tr w:rsidR="00E9535A" w14:paraId="05A0661F" w14:textId="77777777" w:rsidTr="00572A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6" w:type="dxa"/>
            <w:gridSpan w:val="2"/>
          </w:tcPr>
          <w:p w14:paraId="48E9B6E3" w14:textId="77777777" w:rsidR="00E9535A" w:rsidRDefault="00E9535A" w:rsidP="00E9535A">
            <w:pPr>
              <w:rPr>
                <w:color w:val="000000"/>
                <w:sz w:val="20"/>
                <w:szCs w:val="20"/>
              </w:rPr>
            </w:pPr>
            <w:r>
              <w:t>PROCESO:</w:t>
            </w:r>
          </w:p>
        </w:tc>
        <w:tc>
          <w:tcPr>
            <w:tcW w:w="10891" w:type="dxa"/>
            <w:gridSpan w:val="7"/>
          </w:tcPr>
          <w:p w14:paraId="491A00E0" w14:textId="7B2B6EE7" w:rsidR="00E9535A" w:rsidRDefault="00046AE1" w:rsidP="00E9535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Gestión de Calidad</w:t>
            </w:r>
          </w:p>
        </w:tc>
      </w:tr>
      <w:tr w:rsidR="00E9535A" w14:paraId="2B18A275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6" w:type="dxa"/>
            <w:gridSpan w:val="2"/>
          </w:tcPr>
          <w:p w14:paraId="7645357D" w14:textId="77777777" w:rsidR="00E9535A" w:rsidRDefault="00E9535A" w:rsidP="00E9535A">
            <w:r>
              <w:rPr>
                <w:color w:val="000000"/>
                <w:sz w:val="20"/>
                <w:szCs w:val="20"/>
              </w:rPr>
              <w:t>OBJETIVO:</w:t>
            </w:r>
          </w:p>
        </w:tc>
        <w:tc>
          <w:tcPr>
            <w:tcW w:w="10891" w:type="dxa"/>
            <w:gridSpan w:val="7"/>
          </w:tcPr>
          <w:p w14:paraId="5821FDF6" w14:textId="0617B7F4" w:rsidR="00E9535A" w:rsidRDefault="00E9535A" w:rsidP="00FC6EA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color w:val="000000"/>
                <w:sz w:val="20"/>
                <w:szCs w:val="20"/>
              </w:rPr>
              <w:t>A</w:t>
            </w:r>
            <w:r w:rsidRPr="00E9535A">
              <w:rPr>
                <w:color w:val="000000"/>
                <w:sz w:val="20"/>
                <w:szCs w:val="20"/>
              </w:rPr>
              <w:t xml:space="preserve">segurar que </w:t>
            </w:r>
            <w:r>
              <w:rPr>
                <w:color w:val="000000"/>
                <w:sz w:val="20"/>
                <w:szCs w:val="20"/>
              </w:rPr>
              <w:t xml:space="preserve">SCIENCE &amp; TECHNOLOGY S.A.S </w:t>
            </w:r>
            <w:r>
              <w:t>entregue</w:t>
            </w:r>
            <w:r w:rsidRPr="00E9535A">
              <w:rPr>
                <w:color w:val="000000"/>
                <w:sz w:val="20"/>
                <w:szCs w:val="20"/>
              </w:rPr>
              <w:t xml:space="preserve"> productos y servicios que cumplan consistentemente con los requisitos del cliente y las regulaciones aplicables, al mismo tiempo que mejora continuamente sus procesos y desempeño.</w:t>
            </w:r>
          </w:p>
        </w:tc>
      </w:tr>
      <w:tr w:rsidR="00E9535A" w14:paraId="1C177328" w14:textId="77777777" w:rsidTr="00572A88">
        <w:trPr>
          <w:trHeight w:val="4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06" w:type="dxa"/>
            <w:gridSpan w:val="2"/>
          </w:tcPr>
          <w:p w14:paraId="573CE035" w14:textId="77777777" w:rsidR="00E9535A" w:rsidRDefault="00E9535A" w:rsidP="00E9535A">
            <w:r>
              <w:rPr>
                <w:color w:val="000000"/>
                <w:sz w:val="20"/>
                <w:szCs w:val="20"/>
              </w:rPr>
              <w:t>ALCACE:</w:t>
            </w:r>
          </w:p>
        </w:tc>
        <w:tc>
          <w:tcPr>
            <w:tcW w:w="10891" w:type="dxa"/>
            <w:gridSpan w:val="7"/>
          </w:tcPr>
          <w:p w14:paraId="17E089E9" w14:textId="69DE6A88" w:rsidR="00E9535A" w:rsidRDefault="00E9535A" w:rsidP="00FC6EA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sz w:val="20"/>
                <w:szCs w:val="20"/>
              </w:rPr>
              <w:t xml:space="preserve">El proceso </w:t>
            </w:r>
            <w:r w:rsidR="00046AE1">
              <w:rPr>
                <w:sz w:val="20"/>
                <w:szCs w:val="20"/>
              </w:rPr>
              <w:t xml:space="preserve">de gestión de calidad es transversal y se relaciona con todos los demás procesos </w:t>
            </w:r>
            <w:r w:rsidR="00C17C64">
              <w:rPr>
                <w:sz w:val="20"/>
                <w:szCs w:val="20"/>
              </w:rPr>
              <w:t xml:space="preserve">en </w:t>
            </w:r>
            <w:r w:rsidR="00C17C64">
              <w:rPr>
                <w:color w:val="000000"/>
                <w:sz w:val="20"/>
                <w:szCs w:val="20"/>
              </w:rPr>
              <w:t>SCIENCE</w:t>
            </w:r>
            <w:r w:rsidR="00046AE1">
              <w:rPr>
                <w:color w:val="000000"/>
                <w:sz w:val="20"/>
                <w:szCs w:val="20"/>
              </w:rPr>
              <w:t xml:space="preserve"> &amp; TECHNOLOGY S.A.S, en este documento se cubren los principales procedimientos internos del sistema de gestión de calidad.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</w:p>
        </w:tc>
      </w:tr>
      <w:tr w:rsidR="00023FCE" w14:paraId="42B61C0D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</w:tcPr>
          <w:p w14:paraId="4AA99242" w14:textId="180C8034" w:rsidR="00E9535A" w:rsidRPr="00B700E8" w:rsidRDefault="00B700E8" w:rsidP="00E9535A">
            <w:pPr>
              <w:rPr>
                <w:color w:val="000000"/>
                <w:sz w:val="20"/>
                <w:szCs w:val="20"/>
              </w:rPr>
            </w:pPr>
            <w:r w:rsidRPr="00B700E8">
              <w:rPr>
                <w:color w:val="000000"/>
                <w:sz w:val="20"/>
                <w:szCs w:val="20"/>
              </w:rPr>
              <w:t>PROCEDIMIENTO</w:t>
            </w:r>
          </w:p>
        </w:tc>
        <w:tc>
          <w:tcPr>
            <w:tcW w:w="1656" w:type="dxa"/>
          </w:tcPr>
          <w:p w14:paraId="665CC7D0" w14:textId="1D11D9F7" w:rsidR="00E9535A" w:rsidRPr="00B700E8" w:rsidRDefault="00B700E8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B700E8">
              <w:rPr>
                <w:b/>
                <w:color w:val="000000"/>
                <w:sz w:val="20"/>
                <w:szCs w:val="20"/>
              </w:rPr>
              <w:t>PROVEEDOR</w:t>
            </w:r>
          </w:p>
        </w:tc>
        <w:tc>
          <w:tcPr>
            <w:tcW w:w="1518" w:type="dxa"/>
          </w:tcPr>
          <w:p w14:paraId="106A6E9A" w14:textId="77777777" w:rsidR="00E9535A" w:rsidRDefault="00E9535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ENTRADA</w:t>
            </w:r>
          </w:p>
        </w:tc>
        <w:tc>
          <w:tcPr>
            <w:tcW w:w="841" w:type="dxa"/>
          </w:tcPr>
          <w:p w14:paraId="5E21BCF8" w14:textId="77777777" w:rsidR="00E9535A" w:rsidRDefault="00E9535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CICLO</w:t>
            </w:r>
          </w:p>
        </w:tc>
        <w:tc>
          <w:tcPr>
            <w:tcW w:w="3833" w:type="dxa"/>
            <w:gridSpan w:val="2"/>
          </w:tcPr>
          <w:p w14:paraId="4F5B6AAE" w14:textId="77777777" w:rsidR="00E9535A" w:rsidRDefault="00E9535A" w:rsidP="00023F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ACTIVIDADES</w:t>
            </w:r>
          </w:p>
        </w:tc>
        <w:tc>
          <w:tcPr>
            <w:tcW w:w="1947" w:type="dxa"/>
          </w:tcPr>
          <w:p w14:paraId="01188755" w14:textId="77777777" w:rsidR="00E9535A" w:rsidRDefault="00E9535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RESPONSABLE</w:t>
            </w:r>
          </w:p>
        </w:tc>
        <w:tc>
          <w:tcPr>
            <w:tcW w:w="1517" w:type="dxa"/>
          </w:tcPr>
          <w:p w14:paraId="250C6D7F" w14:textId="77777777" w:rsidR="00E9535A" w:rsidRDefault="00E9535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SALIDA</w:t>
            </w:r>
          </w:p>
        </w:tc>
        <w:tc>
          <w:tcPr>
            <w:tcW w:w="1235" w:type="dxa"/>
          </w:tcPr>
          <w:p w14:paraId="68D15BA8" w14:textId="77777777" w:rsidR="00E9535A" w:rsidRDefault="00E9535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CLIENTE</w:t>
            </w:r>
          </w:p>
        </w:tc>
      </w:tr>
      <w:tr w:rsidR="00FC6EA2" w14:paraId="1A2313A6" w14:textId="77777777" w:rsidTr="00572A88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 w:val="restart"/>
            <w:textDirection w:val="btLr"/>
          </w:tcPr>
          <w:p w14:paraId="5F5F02FA" w14:textId="673E4AFF" w:rsidR="00FC6EA2" w:rsidRDefault="00FC6EA2" w:rsidP="00811624">
            <w:pPr>
              <w:ind w:left="113" w:right="113"/>
              <w:rPr>
                <w:color w:val="000000"/>
                <w:sz w:val="20"/>
                <w:szCs w:val="20"/>
              </w:rPr>
            </w:pPr>
            <w:r w:rsidRPr="00C14D6A">
              <w:rPr>
                <w:color w:val="000000"/>
              </w:rPr>
              <w:t>Auditorías internas de proyectos y procesos.</w:t>
            </w:r>
          </w:p>
        </w:tc>
        <w:tc>
          <w:tcPr>
            <w:tcW w:w="1656" w:type="dxa"/>
          </w:tcPr>
          <w:p w14:paraId="5B020C02" w14:textId="03540538" w:rsidR="00FC6EA2" w:rsidRDefault="00A420EE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Área de calidad</w:t>
            </w:r>
          </w:p>
        </w:tc>
        <w:tc>
          <w:tcPr>
            <w:tcW w:w="1518" w:type="dxa"/>
          </w:tcPr>
          <w:p w14:paraId="383B062F" w14:textId="41A1CCAB" w:rsidR="00FC6EA2" w:rsidRDefault="00FC6EA2" w:rsidP="00FC6EA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Pr="00FC6EA2">
              <w:rPr>
                <w:color w:val="000000"/>
                <w:sz w:val="20"/>
                <w:szCs w:val="20"/>
              </w:rPr>
              <w:t>Se genera la necesidad de evaluar el cumplimiento de los protocolos establecidos para la gestión de proyectos y la ejecución de los procesos</w:t>
            </w:r>
          </w:p>
        </w:tc>
        <w:tc>
          <w:tcPr>
            <w:tcW w:w="841" w:type="dxa"/>
          </w:tcPr>
          <w:p w14:paraId="4B690DAB" w14:textId="77777777" w:rsidR="00FC6EA2" w:rsidRDefault="00FC6EA2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</w:t>
            </w:r>
          </w:p>
        </w:tc>
        <w:tc>
          <w:tcPr>
            <w:tcW w:w="3833" w:type="dxa"/>
            <w:gridSpan w:val="2"/>
          </w:tcPr>
          <w:p w14:paraId="3B0E4843" w14:textId="77332C32" w:rsidR="00FC6EA2" w:rsidRPr="00FC6EA2" w:rsidRDefault="00FC6EA2" w:rsidP="00FC6EA2">
            <w:pPr>
              <w:pStyle w:val="Prrafodelista"/>
              <w:numPr>
                <w:ilvl w:val="0"/>
                <w:numId w:val="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Definir los proyectos a auditar</w:t>
            </w:r>
          </w:p>
          <w:p w14:paraId="2DF70909" w14:textId="4D6E97F4" w:rsidR="00FC6EA2" w:rsidRPr="00FC6EA2" w:rsidRDefault="00FC6EA2" w:rsidP="00FC6EA2">
            <w:pPr>
              <w:pStyle w:val="Prrafodelista"/>
              <w:numPr>
                <w:ilvl w:val="0"/>
                <w:numId w:val="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definir el programa de auditorías de proyectos</w:t>
            </w:r>
          </w:p>
          <w:p w14:paraId="792257D0" w14:textId="77777777" w:rsidR="00FC6EA2" w:rsidRPr="00FC6EA2" w:rsidRDefault="00FC6EA2" w:rsidP="00FC6EA2">
            <w:pPr>
              <w:pStyle w:val="Prrafodelista"/>
              <w:numPr>
                <w:ilvl w:val="0"/>
                <w:numId w:val="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Definir los procesos a auditar</w:t>
            </w:r>
          </w:p>
          <w:p w14:paraId="5F1BA7FB" w14:textId="6EEFD0E4" w:rsidR="00FC6EA2" w:rsidRPr="00FC6EA2" w:rsidRDefault="00FC6EA2" w:rsidP="00FC6EA2">
            <w:pPr>
              <w:pStyle w:val="Prrafodelista"/>
              <w:numPr>
                <w:ilvl w:val="0"/>
                <w:numId w:val="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Definir el programa de auditoría de procesos</w:t>
            </w:r>
          </w:p>
        </w:tc>
        <w:tc>
          <w:tcPr>
            <w:tcW w:w="1947" w:type="dxa"/>
          </w:tcPr>
          <w:p w14:paraId="7E18520C" w14:textId="77777777" w:rsidR="00FC6EA2" w:rsidRDefault="00162161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Líder de calidad</w:t>
            </w:r>
          </w:p>
          <w:p w14:paraId="2F1B97A8" w14:textId="2C6AC6CC" w:rsidR="00162161" w:rsidRDefault="00162161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7" w:type="dxa"/>
          </w:tcPr>
          <w:p w14:paraId="5095D462" w14:textId="4AF521D3" w:rsidR="00FC6EA2" w:rsidRDefault="00162161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Programa de auditorías de proyectos y procesos</w:t>
            </w:r>
          </w:p>
        </w:tc>
        <w:tc>
          <w:tcPr>
            <w:tcW w:w="1235" w:type="dxa"/>
          </w:tcPr>
          <w:p w14:paraId="1F0190F7" w14:textId="0FA4EBF6" w:rsidR="00FC6EA2" w:rsidRDefault="00956C66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Alta gerencia.</w:t>
            </w:r>
          </w:p>
        </w:tc>
      </w:tr>
      <w:tr w:rsidR="00600024" w14:paraId="5DA31729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</w:tcPr>
          <w:p w14:paraId="4EB57875" w14:textId="77777777" w:rsidR="00600024" w:rsidRDefault="00600024" w:rsidP="00E953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008EED0A" w14:textId="63245333" w:rsidR="00600024" w:rsidRDefault="0067009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8" w:type="dxa"/>
          </w:tcPr>
          <w:p w14:paraId="543F2B38" w14:textId="7644BE13" w:rsidR="00600024" w:rsidRDefault="0067009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Programa de auditorías de proyectos y procesos</w:t>
            </w:r>
          </w:p>
        </w:tc>
        <w:tc>
          <w:tcPr>
            <w:tcW w:w="841" w:type="dxa"/>
          </w:tcPr>
          <w:p w14:paraId="1669EF8B" w14:textId="012DBC02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</w:t>
            </w:r>
          </w:p>
        </w:tc>
        <w:tc>
          <w:tcPr>
            <w:tcW w:w="3833" w:type="dxa"/>
            <w:gridSpan w:val="2"/>
          </w:tcPr>
          <w:p w14:paraId="3A241594" w14:textId="77777777" w:rsidR="00600024" w:rsidRPr="00FC6EA2" w:rsidRDefault="00600024" w:rsidP="00FC6EA2">
            <w:pPr>
              <w:pStyle w:val="Prrafodelista"/>
              <w:numPr>
                <w:ilvl w:val="0"/>
                <w:numId w:val="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Realizar las preauditorias documentales y de JIRA</w:t>
            </w:r>
          </w:p>
          <w:p w14:paraId="155CB066" w14:textId="77777777" w:rsidR="00600024" w:rsidRPr="00FC6EA2" w:rsidRDefault="00600024" w:rsidP="00FC6EA2">
            <w:pPr>
              <w:pStyle w:val="Prrafodelista"/>
              <w:numPr>
                <w:ilvl w:val="0"/>
                <w:numId w:val="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Agendar las sesiones para las auditorias</w:t>
            </w:r>
          </w:p>
          <w:p w14:paraId="1FE80688" w14:textId="77777777" w:rsidR="00600024" w:rsidRPr="00FC6EA2" w:rsidRDefault="00600024" w:rsidP="00FC6EA2">
            <w:pPr>
              <w:pStyle w:val="Prrafodelista"/>
              <w:numPr>
                <w:ilvl w:val="0"/>
                <w:numId w:val="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Realizar las auditorias programadas</w:t>
            </w:r>
          </w:p>
          <w:p w14:paraId="7917660F" w14:textId="234F6234" w:rsidR="00600024" w:rsidRPr="00FC6EA2" w:rsidRDefault="00600024" w:rsidP="00FC6EA2">
            <w:pPr>
              <w:pStyle w:val="Prrafodelista"/>
              <w:numPr>
                <w:ilvl w:val="0"/>
                <w:numId w:val="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Realizar el informe final de auditorias</w:t>
            </w:r>
          </w:p>
        </w:tc>
        <w:tc>
          <w:tcPr>
            <w:tcW w:w="1947" w:type="dxa"/>
          </w:tcPr>
          <w:p w14:paraId="3C49F226" w14:textId="77777777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  <w:p w14:paraId="11B340FE" w14:textId="124B1982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auditor</w:t>
            </w:r>
          </w:p>
        </w:tc>
        <w:tc>
          <w:tcPr>
            <w:tcW w:w="1517" w:type="dxa"/>
          </w:tcPr>
          <w:p w14:paraId="66A58ED1" w14:textId="63343178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Resultados preauditorias.</w:t>
            </w:r>
          </w:p>
          <w:p w14:paraId="7A7B0421" w14:textId="0691916B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Resultados de auditorías.</w:t>
            </w:r>
          </w:p>
          <w:p w14:paraId="47291960" w14:textId="09375C95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Informes de auditorías.</w:t>
            </w:r>
          </w:p>
        </w:tc>
        <w:tc>
          <w:tcPr>
            <w:tcW w:w="1235" w:type="dxa"/>
          </w:tcPr>
          <w:p w14:paraId="6EBA23EB" w14:textId="77777777" w:rsidR="00600024" w:rsidRDefault="0067009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Área de calidad</w:t>
            </w:r>
          </w:p>
          <w:p w14:paraId="022514EB" w14:textId="77777777" w:rsidR="0067009D" w:rsidRDefault="0067009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PM´s</w:t>
            </w:r>
          </w:p>
          <w:p w14:paraId="5C85BBF7" w14:textId="751F1B8E" w:rsidR="00C4141A" w:rsidRDefault="00C4141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Lideres técnicos</w:t>
            </w:r>
          </w:p>
          <w:p w14:paraId="0EBF5817" w14:textId="330AF1F5" w:rsidR="0067009D" w:rsidRDefault="0067009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Líderes de procesos</w:t>
            </w:r>
          </w:p>
        </w:tc>
      </w:tr>
      <w:tr w:rsidR="00FC6EA2" w14:paraId="1CD397ED" w14:textId="77777777" w:rsidTr="00572A88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</w:tcPr>
          <w:p w14:paraId="394385E9" w14:textId="77777777" w:rsidR="00FC6EA2" w:rsidRDefault="00FC6EA2" w:rsidP="00E953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6E750080" w14:textId="0101C327" w:rsidR="00FC6EA2" w:rsidRDefault="003666EC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8" w:type="dxa"/>
          </w:tcPr>
          <w:p w14:paraId="19A12BEF" w14:textId="78823434" w:rsidR="00FC6EA2" w:rsidRDefault="003666EC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 genera la necesidad de asistencia del personal pertinente a las sesiones de </w:t>
            </w:r>
            <w:r>
              <w:rPr>
                <w:color w:val="000000"/>
                <w:sz w:val="20"/>
                <w:szCs w:val="20"/>
              </w:rPr>
              <w:lastRenderedPageBreak/>
              <w:t>auditorías programadas.</w:t>
            </w:r>
          </w:p>
        </w:tc>
        <w:tc>
          <w:tcPr>
            <w:tcW w:w="841" w:type="dxa"/>
          </w:tcPr>
          <w:p w14:paraId="571F25FF" w14:textId="4D47C5E9" w:rsidR="00FC6EA2" w:rsidRDefault="00FC6EA2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V</w:t>
            </w:r>
          </w:p>
        </w:tc>
        <w:tc>
          <w:tcPr>
            <w:tcW w:w="3833" w:type="dxa"/>
            <w:gridSpan w:val="2"/>
          </w:tcPr>
          <w:p w14:paraId="39AAC826" w14:textId="77777777" w:rsidR="00FC6EA2" w:rsidRPr="00FC6EA2" w:rsidRDefault="00FC6EA2" w:rsidP="00FC6EA2">
            <w:pPr>
              <w:pStyle w:val="Prrafodelista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disponibilidad del personal</w:t>
            </w:r>
          </w:p>
          <w:p w14:paraId="67CD1D3D" w14:textId="77777777" w:rsidR="00FC6EA2" w:rsidRPr="00FC6EA2" w:rsidRDefault="00FC6EA2" w:rsidP="00FC6EA2">
            <w:pPr>
              <w:pStyle w:val="Prrafodelista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asistencia del personal</w:t>
            </w:r>
          </w:p>
          <w:p w14:paraId="42E79948" w14:textId="359FBC21" w:rsidR="00FC6EA2" w:rsidRPr="00FC6EA2" w:rsidRDefault="00FC6EA2" w:rsidP="00FC6EA2">
            <w:pPr>
              <w:pStyle w:val="Prrafodelista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correcta implementación de la auditoria</w:t>
            </w:r>
          </w:p>
          <w:p w14:paraId="61018DFD" w14:textId="61356F19" w:rsidR="00FC6EA2" w:rsidRPr="00FC6EA2" w:rsidRDefault="00FC6EA2" w:rsidP="00FC6EA2">
            <w:pPr>
              <w:pStyle w:val="Prrafodelista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realización del informe final de auditorias</w:t>
            </w:r>
          </w:p>
        </w:tc>
        <w:tc>
          <w:tcPr>
            <w:tcW w:w="1947" w:type="dxa"/>
          </w:tcPr>
          <w:p w14:paraId="13B10166" w14:textId="12DA34F5" w:rsidR="00FC6EA2" w:rsidRDefault="00F511D4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7" w:type="dxa"/>
          </w:tcPr>
          <w:p w14:paraId="088F5B68" w14:textId="322C20A3" w:rsidR="00FC6EA2" w:rsidRDefault="003666EC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Asistencia del personal pertinente a las sesiones de auditorías programadas.</w:t>
            </w:r>
          </w:p>
        </w:tc>
        <w:tc>
          <w:tcPr>
            <w:tcW w:w="1235" w:type="dxa"/>
          </w:tcPr>
          <w:p w14:paraId="7EB264D7" w14:textId="3F79F5A7" w:rsidR="00FC6EA2" w:rsidRDefault="003666EC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Área de calidad</w:t>
            </w:r>
          </w:p>
        </w:tc>
      </w:tr>
      <w:tr w:rsidR="00600024" w14:paraId="01921364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</w:tcPr>
          <w:p w14:paraId="6F2A42A1" w14:textId="77777777" w:rsidR="00600024" w:rsidRDefault="00600024" w:rsidP="00E953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41A3056C" w14:textId="78E16868" w:rsidR="00600024" w:rsidRDefault="004013C6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8" w:type="dxa"/>
          </w:tcPr>
          <w:p w14:paraId="29AB85F5" w14:textId="77777777" w:rsidR="00600024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Sesiones no realizadas.</w:t>
            </w:r>
          </w:p>
          <w:p w14:paraId="152701A7" w14:textId="77777777" w:rsidR="00B717CD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Recepción de informes finales.</w:t>
            </w:r>
          </w:p>
          <w:p w14:paraId="34264038" w14:textId="1DA5E35F" w:rsidR="00B717CD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  <w:tc>
          <w:tcPr>
            <w:tcW w:w="841" w:type="dxa"/>
          </w:tcPr>
          <w:p w14:paraId="3A7A7E69" w14:textId="55806238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3833" w:type="dxa"/>
            <w:gridSpan w:val="2"/>
          </w:tcPr>
          <w:p w14:paraId="6D8E2647" w14:textId="0243B058" w:rsidR="00600024" w:rsidRPr="00FC6EA2" w:rsidRDefault="00600024" w:rsidP="00FC6EA2">
            <w:pPr>
              <w:pStyle w:val="Prrafodelista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Re-agendamiento de auditorias</w:t>
            </w:r>
          </w:p>
          <w:p w14:paraId="015F53CE" w14:textId="77777777" w:rsidR="00600024" w:rsidRPr="00FC6EA2" w:rsidRDefault="00600024" w:rsidP="00FC6EA2">
            <w:pPr>
              <w:pStyle w:val="Prrafodelista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ajustes a los formatos de auditorias</w:t>
            </w:r>
          </w:p>
          <w:p w14:paraId="0850425D" w14:textId="411EA96D" w:rsidR="00600024" w:rsidRPr="00FC6EA2" w:rsidRDefault="00600024" w:rsidP="00FC6EA2">
            <w:pPr>
              <w:pStyle w:val="Prrafodelista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FC6EA2">
              <w:rPr>
                <w:color w:val="000000"/>
                <w:sz w:val="20"/>
                <w:szCs w:val="20"/>
              </w:rPr>
              <w:t>solicitar informes finales de auditorias</w:t>
            </w:r>
          </w:p>
        </w:tc>
        <w:tc>
          <w:tcPr>
            <w:tcW w:w="1947" w:type="dxa"/>
          </w:tcPr>
          <w:p w14:paraId="0A0E9074" w14:textId="6B794843" w:rsidR="00600024" w:rsidRDefault="00600024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Equipo de calidad</w:t>
            </w:r>
          </w:p>
        </w:tc>
        <w:tc>
          <w:tcPr>
            <w:tcW w:w="1517" w:type="dxa"/>
          </w:tcPr>
          <w:p w14:paraId="42880A85" w14:textId="77777777" w:rsidR="00600024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Aseguramiento de la asistencia y ejecución de las auditorias programadas.</w:t>
            </w:r>
          </w:p>
          <w:p w14:paraId="75B0388F" w14:textId="77777777" w:rsidR="00B717CD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Recepción de informes finales de los auditores.</w:t>
            </w:r>
          </w:p>
          <w:p w14:paraId="6BC85B20" w14:textId="7E4C5030" w:rsidR="00B717CD" w:rsidRDefault="00B717CD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Formatos ajustados y actualizados según corresponda.</w:t>
            </w:r>
          </w:p>
        </w:tc>
        <w:tc>
          <w:tcPr>
            <w:tcW w:w="1235" w:type="dxa"/>
          </w:tcPr>
          <w:p w14:paraId="0BAAD2B4" w14:textId="77777777" w:rsidR="00B717CD" w:rsidRDefault="00B717CD" w:rsidP="00B717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Área de calidad</w:t>
            </w:r>
          </w:p>
          <w:p w14:paraId="3361F1B3" w14:textId="77777777" w:rsidR="00B717CD" w:rsidRDefault="00B717CD" w:rsidP="00B717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PM´s</w:t>
            </w:r>
          </w:p>
          <w:p w14:paraId="4F821D3E" w14:textId="77777777" w:rsidR="00B717CD" w:rsidRDefault="00B717CD" w:rsidP="00B717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Lideres técnicos</w:t>
            </w:r>
          </w:p>
          <w:p w14:paraId="005CC22E" w14:textId="4DA8BCB9" w:rsidR="00600024" w:rsidRDefault="00B717CD" w:rsidP="00B717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Líderes de procesos</w:t>
            </w:r>
          </w:p>
        </w:tc>
      </w:tr>
      <w:tr w:rsidR="00F440DB" w14:paraId="12D8E0AF" w14:textId="77777777" w:rsidTr="00572A88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</w:tcPr>
          <w:p w14:paraId="03E36618" w14:textId="77777777" w:rsidR="00F440DB" w:rsidRDefault="00F440DB" w:rsidP="00E953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45D05972" w14:textId="569B7B78" w:rsidR="00F440DB" w:rsidRPr="00023FCE" w:rsidRDefault="00F440DB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DOCUMENTOS</w:t>
            </w:r>
          </w:p>
        </w:tc>
        <w:tc>
          <w:tcPr>
            <w:tcW w:w="1518" w:type="dxa"/>
          </w:tcPr>
          <w:p w14:paraId="65044321" w14:textId="16F411F5" w:rsidR="00F440DB" w:rsidRPr="00023FCE" w:rsidRDefault="00F440DB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RECURSOS</w:t>
            </w:r>
          </w:p>
        </w:tc>
        <w:tc>
          <w:tcPr>
            <w:tcW w:w="2336" w:type="dxa"/>
            <w:gridSpan w:val="2"/>
          </w:tcPr>
          <w:p w14:paraId="7D135935" w14:textId="77777777" w:rsidR="00F440DB" w:rsidRPr="00023FCE" w:rsidRDefault="00F440DB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SEGUIMIENTO Y CONTROL</w:t>
            </w:r>
          </w:p>
        </w:tc>
        <w:tc>
          <w:tcPr>
            <w:tcW w:w="2338" w:type="dxa"/>
          </w:tcPr>
          <w:p w14:paraId="07F0EC8E" w14:textId="274C0CFF" w:rsidR="00F440DB" w:rsidRPr="00023FCE" w:rsidRDefault="00F440DB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  <w:r w:rsidRPr="00F440DB">
              <w:rPr>
                <w:b/>
                <w:bCs/>
                <w:color w:val="000000"/>
                <w:sz w:val="20"/>
                <w:szCs w:val="20"/>
              </w:rPr>
              <w:t>NTERACCIÓN DE LOS PROCESOS</w:t>
            </w:r>
          </w:p>
        </w:tc>
        <w:tc>
          <w:tcPr>
            <w:tcW w:w="4699" w:type="dxa"/>
            <w:gridSpan w:val="3"/>
          </w:tcPr>
          <w:p w14:paraId="082BC95E" w14:textId="0EA1B68D" w:rsidR="00F440DB" w:rsidRPr="00023FCE" w:rsidRDefault="00F440DB" w:rsidP="00E953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MEDICIÓN DE INDICADORES DE GESTIÓN</w:t>
            </w:r>
          </w:p>
        </w:tc>
      </w:tr>
      <w:tr w:rsidR="00F440DB" w14:paraId="4945B254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</w:tcPr>
          <w:p w14:paraId="5D355E22" w14:textId="77777777" w:rsidR="00F440DB" w:rsidRDefault="00F440DB" w:rsidP="00E953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308A5802" w14:textId="6178D26D" w:rsidR="00F440DB" w:rsidRPr="00F440DB" w:rsidRDefault="00F440DB" w:rsidP="00F440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(PC-PR-004)</w:t>
            </w:r>
            <w:r w:rsidRPr="00F440DB">
              <w:rPr>
                <w:color w:val="000000"/>
                <w:sz w:val="20"/>
                <w:szCs w:val="20"/>
              </w:rPr>
              <w:t>Procedimiento de gestión de proyectos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465F13B3" w14:textId="1666C370" w:rsidR="00F440DB" w:rsidRPr="00F440DB" w:rsidRDefault="00F440DB" w:rsidP="00F440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(PC-PR-005)</w:t>
            </w:r>
            <w:r w:rsidRPr="00F440DB">
              <w:rPr>
                <w:color w:val="000000"/>
                <w:sz w:val="20"/>
                <w:szCs w:val="20"/>
              </w:rPr>
              <w:t>Procedimiento de estimación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4883A51A" w14:textId="3ABBFC2C" w:rsidR="00F440DB" w:rsidRPr="00F440DB" w:rsidRDefault="00F440DB" w:rsidP="00F440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(PC-PR-006)</w:t>
            </w:r>
            <w:r w:rsidRPr="00F440DB">
              <w:rPr>
                <w:color w:val="000000"/>
                <w:sz w:val="20"/>
                <w:szCs w:val="20"/>
              </w:rPr>
              <w:t>procedimiento de revisión par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6369375C" w14:textId="5064790C" w:rsidR="00F440DB" w:rsidRDefault="00F440DB" w:rsidP="00F440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(PC-PR-002)</w:t>
            </w:r>
            <w:r w:rsidRPr="00F440DB">
              <w:rPr>
                <w:color w:val="000000"/>
                <w:sz w:val="20"/>
                <w:szCs w:val="20"/>
              </w:rPr>
              <w:t>Procedimiento de desarrollo de Software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6CCCFAA3" w14:textId="0640C61F" w:rsidR="00924BA9" w:rsidRDefault="00924BA9" w:rsidP="00924B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924BA9">
              <w:rPr>
                <w:color w:val="000000"/>
                <w:sz w:val="20"/>
                <w:szCs w:val="20"/>
              </w:rPr>
              <w:t>Equipo tecnológico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78D1AF5B" w14:textId="77777777" w:rsidR="00924BA9" w:rsidRPr="00924BA9" w:rsidRDefault="00924BA9" w:rsidP="00924B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0EB822CC" w14:textId="1F4123D5" w:rsidR="00924BA9" w:rsidRDefault="00924BA9" w:rsidP="00924B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924BA9">
              <w:rPr>
                <w:color w:val="000000"/>
                <w:sz w:val="20"/>
                <w:szCs w:val="20"/>
              </w:rPr>
              <w:t>Internet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586DBD3F" w14:textId="77777777" w:rsidR="00924BA9" w:rsidRPr="00924BA9" w:rsidRDefault="00924BA9" w:rsidP="00924B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567DABAC" w14:textId="491BAF05" w:rsidR="00F440DB" w:rsidRDefault="00924BA9" w:rsidP="00924B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924BA9">
              <w:rPr>
                <w:color w:val="000000"/>
                <w:sz w:val="20"/>
                <w:szCs w:val="20"/>
              </w:rPr>
              <w:t>Tiempo del personal</w:t>
            </w:r>
          </w:p>
        </w:tc>
        <w:tc>
          <w:tcPr>
            <w:tcW w:w="2336" w:type="dxa"/>
            <w:gridSpan w:val="2"/>
          </w:tcPr>
          <w:p w14:paraId="3360BBB2" w14:textId="56E99A7D" w:rsidR="00F440DB" w:rsidRDefault="00924BA9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924BA9">
              <w:rPr>
                <w:color w:val="000000"/>
                <w:sz w:val="20"/>
                <w:szCs w:val="20"/>
              </w:rPr>
              <w:t>El seguimiento y control se realiza y registra en el formato de programación de auditorías internas</w:t>
            </w:r>
          </w:p>
        </w:tc>
        <w:tc>
          <w:tcPr>
            <w:tcW w:w="2338" w:type="dxa"/>
          </w:tcPr>
          <w:p w14:paraId="1A1CD829" w14:textId="31B41405" w:rsidR="00C0609A" w:rsidRPr="00C0609A" w:rsidRDefault="00C0609A" w:rsidP="00C0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C0609A">
              <w:rPr>
                <w:color w:val="000000"/>
                <w:sz w:val="20"/>
                <w:szCs w:val="20"/>
              </w:rPr>
              <w:t>Proceso de gestión de proyectos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7A8650E8" w14:textId="6470CB85" w:rsidR="00F440DB" w:rsidRDefault="00C0609A" w:rsidP="00C0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C0609A">
              <w:rPr>
                <w:color w:val="000000"/>
                <w:sz w:val="20"/>
                <w:szCs w:val="20"/>
              </w:rPr>
              <w:t>Proceso de desarrollo de Software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4699" w:type="dxa"/>
            <w:gridSpan w:val="3"/>
          </w:tcPr>
          <w:p w14:paraId="4F8B7BE4" w14:textId="7C0C79A4" w:rsidR="007330D4" w:rsidRPr="007330D4" w:rsidRDefault="007330D4" w:rsidP="001A787B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Porcentaje de ejecución=</m:t>
              </m:r>
            </m:oMath>
          </w:p>
          <w:p w14:paraId="6332B7E3" w14:textId="01DE11A1" w:rsidR="0035513E" w:rsidRDefault="00000000" w:rsidP="003551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Auditorías realziadas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Auditorías programadas </m:t>
                    </m:r>
                  </m:den>
                </m:f>
                <m:r>
                  <w:rPr>
                    <w:rFonts w:ascii="Cambria Math" w:eastAsia="Cambria Math" w:hAnsi="Cambria Math" w:cs="Cambria Math"/>
                  </w:rPr>
                  <m:t>*100</m:t>
                </m:r>
              </m:oMath>
            </m:oMathPara>
          </w:p>
          <w:p w14:paraId="77720CB2" w14:textId="77777777" w:rsidR="00F440DB" w:rsidRDefault="00F440DB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3DA1F461" w14:textId="7A877E76" w:rsidR="004F513A" w:rsidRPr="007330D4" w:rsidRDefault="004F513A" w:rsidP="001A787B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Hallazgos por proyecto=</m:t>
              </m:r>
            </m:oMath>
          </w:p>
          <w:p w14:paraId="097A5EBF" w14:textId="77777777" w:rsidR="004F513A" w:rsidRP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r>
                  <w:rPr>
                    <w:rFonts w:ascii="Cambria Math" w:eastAsia="Cambria Math" w:hAnsi="Cambria Math" w:cs="Cambria Math"/>
                  </w:rPr>
                  <m:t xml:space="preserve"># de hallazgos encontrados en el </m:t>
                </m:r>
              </m:oMath>
            </m:oMathPara>
          </w:p>
          <w:p w14:paraId="0929080E" w14:textId="7570F52B" w:rsid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r>
                  <w:rPr>
                    <w:rFonts w:ascii="Cambria Math" w:eastAsia="Cambria Math" w:hAnsi="Cambria Math" w:cs="Cambria Math"/>
                  </w:rPr>
                  <m:t>proyecto auditado</m:t>
                </m:r>
              </m:oMath>
            </m:oMathPara>
          </w:p>
          <w:p w14:paraId="0626BA43" w14:textId="77777777" w:rsid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36917D0F" w14:textId="049F29E6" w:rsidR="004F513A" w:rsidRPr="007330D4" w:rsidRDefault="004F513A" w:rsidP="001A787B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No conformidades por proceso=</m:t>
              </m:r>
            </m:oMath>
          </w:p>
          <w:p w14:paraId="21C3C28F" w14:textId="77777777" w:rsidR="004F513A" w:rsidRP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</w:rPr>
                  <m:t># de no conformidades encotradas en el</m:t>
                </m:r>
              </m:oMath>
            </m:oMathPara>
          </w:p>
          <w:p w14:paraId="067780B8" w14:textId="129964FC" w:rsid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</w:rPr>
                  <m:t xml:space="preserve"> proceso auditado</m:t>
                </m:r>
              </m:oMath>
            </m:oMathPara>
          </w:p>
          <w:p w14:paraId="3191C546" w14:textId="77777777" w:rsidR="004F513A" w:rsidRDefault="004F513A" w:rsidP="004F51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6F74CE3A" w14:textId="5B81FBC3" w:rsidR="001A787B" w:rsidRPr="007330D4" w:rsidRDefault="001A787B" w:rsidP="001A787B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Promedio hallazgos=</m:t>
              </m:r>
            </m:oMath>
          </w:p>
          <w:p w14:paraId="6F1873B7" w14:textId="232DB5D6" w:rsidR="001A787B" w:rsidRDefault="00000000" w:rsidP="001A78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hallazgos encontrados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proyectos auditados </m:t>
                    </m:r>
                  </m:den>
                </m:f>
              </m:oMath>
            </m:oMathPara>
          </w:p>
          <w:p w14:paraId="181C1C02" w14:textId="77777777" w:rsidR="001A787B" w:rsidRDefault="001A787B" w:rsidP="001A78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41ABA811" w14:textId="114BBD26" w:rsidR="001A787B" w:rsidRPr="007330D4" w:rsidRDefault="001A787B" w:rsidP="001A787B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Promedio no conformidades=</m:t>
              </m:r>
            </m:oMath>
          </w:p>
          <w:p w14:paraId="6462DF1A" w14:textId="47822D7A" w:rsidR="001A787B" w:rsidRPr="001A787B" w:rsidRDefault="00000000" w:rsidP="001A78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no conformidades encontradas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Procesos auditados </m:t>
                    </m:r>
                  </m:den>
                </m:f>
              </m:oMath>
            </m:oMathPara>
          </w:p>
          <w:p w14:paraId="63EE5527" w14:textId="36D5B6CE" w:rsidR="004F513A" w:rsidRDefault="004F513A" w:rsidP="00E95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</w:tr>
      <w:tr w:rsidR="00600024" w14:paraId="5C0B0340" w14:textId="77777777" w:rsidTr="00572A88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</w:tcPr>
          <w:p w14:paraId="0AE082E8" w14:textId="479277BD" w:rsidR="00023FCE" w:rsidRPr="00956C66" w:rsidRDefault="00956C66" w:rsidP="00023FCE">
            <w:pPr>
              <w:rPr>
                <w:color w:val="000000"/>
                <w:sz w:val="20"/>
                <w:szCs w:val="20"/>
              </w:rPr>
            </w:pPr>
            <w:r w:rsidRPr="00956C66">
              <w:rPr>
                <w:color w:val="000000"/>
                <w:sz w:val="20"/>
                <w:szCs w:val="20"/>
              </w:rPr>
              <w:lastRenderedPageBreak/>
              <w:t>PROCEDIMIENTO</w:t>
            </w:r>
          </w:p>
        </w:tc>
        <w:tc>
          <w:tcPr>
            <w:tcW w:w="1656" w:type="dxa"/>
          </w:tcPr>
          <w:p w14:paraId="620AC4DD" w14:textId="2FCB49F4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PROVEEDOR</w:t>
            </w:r>
          </w:p>
        </w:tc>
        <w:tc>
          <w:tcPr>
            <w:tcW w:w="1518" w:type="dxa"/>
          </w:tcPr>
          <w:p w14:paraId="522F302B" w14:textId="61C0B0D7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ENTRADA</w:t>
            </w:r>
          </w:p>
        </w:tc>
        <w:tc>
          <w:tcPr>
            <w:tcW w:w="841" w:type="dxa"/>
          </w:tcPr>
          <w:p w14:paraId="76D7F75E" w14:textId="001392C7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CICLO</w:t>
            </w:r>
          </w:p>
        </w:tc>
        <w:tc>
          <w:tcPr>
            <w:tcW w:w="3833" w:type="dxa"/>
            <w:gridSpan w:val="2"/>
          </w:tcPr>
          <w:p w14:paraId="7757D24F" w14:textId="36FE6736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ACTIVIDADES</w:t>
            </w:r>
          </w:p>
        </w:tc>
        <w:tc>
          <w:tcPr>
            <w:tcW w:w="1947" w:type="dxa"/>
          </w:tcPr>
          <w:p w14:paraId="6B30584E" w14:textId="62E0A570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RESPONSABLE</w:t>
            </w:r>
          </w:p>
        </w:tc>
        <w:tc>
          <w:tcPr>
            <w:tcW w:w="1517" w:type="dxa"/>
          </w:tcPr>
          <w:p w14:paraId="38B88DF1" w14:textId="756DADD2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SALIDA</w:t>
            </w:r>
          </w:p>
        </w:tc>
        <w:tc>
          <w:tcPr>
            <w:tcW w:w="1235" w:type="dxa"/>
          </w:tcPr>
          <w:p w14:paraId="7F2C2817" w14:textId="502160CC" w:rsidR="00023FCE" w:rsidRPr="00956C66" w:rsidRDefault="00956C66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CLIENTE</w:t>
            </w:r>
          </w:p>
        </w:tc>
      </w:tr>
      <w:tr w:rsidR="007E7E3F" w14:paraId="67627936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 w:val="restart"/>
            <w:textDirection w:val="btLr"/>
          </w:tcPr>
          <w:p w14:paraId="506E7B77" w14:textId="6CF69D28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  <w:r w:rsidRPr="00C14D6A">
              <w:rPr>
                <w:color w:val="000000"/>
              </w:rPr>
              <w:t>Gestión de oportunidades de mejora.</w:t>
            </w:r>
          </w:p>
        </w:tc>
        <w:tc>
          <w:tcPr>
            <w:tcW w:w="1656" w:type="dxa"/>
          </w:tcPr>
          <w:p w14:paraId="777B5449" w14:textId="77777777" w:rsid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Proceso de planeación estratégica.</w:t>
            </w:r>
          </w:p>
          <w:p w14:paraId="021081B6" w14:textId="77777777" w:rsid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Reuniones de retrospectiva.</w:t>
            </w:r>
          </w:p>
          <w:p w14:paraId="39837094" w14:textId="636654C8" w:rsidR="007E7E3F" w:rsidRP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Auditorias de proyectos y procesos.</w:t>
            </w:r>
          </w:p>
        </w:tc>
        <w:tc>
          <w:tcPr>
            <w:tcW w:w="1518" w:type="dxa"/>
          </w:tcPr>
          <w:p w14:paraId="6414ACD3" w14:textId="1DBC5329" w:rsidR="007E7E3F" w:rsidRDefault="007E7E3F" w:rsidP="007E7E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Oportunidades de mejora y no conformidades resultantes de las reuniones de planeación estratégica, retrospectiva y auditorias.</w:t>
            </w:r>
          </w:p>
          <w:p w14:paraId="0282AA46" w14:textId="77777777" w:rsidR="007E7E3F" w:rsidRP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841" w:type="dxa"/>
          </w:tcPr>
          <w:p w14:paraId="69CADE00" w14:textId="4BF7E6C4" w:rsidR="007E7E3F" w:rsidRP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P</w:t>
            </w:r>
          </w:p>
        </w:tc>
        <w:tc>
          <w:tcPr>
            <w:tcW w:w="3833" w:type="dxa"/>
            <w:gridSpan w:val="2"/>
          </w:tcPr>
          <w:p w14:paraId="26435990" w14:textId="3553C95F" w:rsidR="007E7E3F" w:rsidRPr="007E7E3F" w:rsidRDefault="007E7E3F" w:rsidP="007E7E3F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definir fechas para reuniones de tratamiento de las OM.</w:t>
            </w:r>
          </w:p>
          <w:p w14:paraId="00CFBDC3" w14:textId="346C4D99" w:rsidR="007E7E3F" w:rsidRPr="007E7E3F" w:rsidRDefault="007E7E3F" w:rsidP="007E7E3F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preparar formatos de plan de acción para cada OM.</w:t>
            </w:r>
          </w:p>
          <w:p w14:paraId="26B3840A" w14:textId="39E9C332" w:rsidR="007E7E3F" w:rsidRPr="007E7E3F" w:rsidRDefault="007E7E3F" w:rsidP="007E7E3F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cargar al JIRA la tarea de la OM para seguimiento.</w:t>
            </w:r>
          </w:p>
        </w:tc>
        <w:tc>
          <w:tcPr>
            <w:tcW w:w="1947" w:type="dxa"/>
          </w:tcPr>
          <w:p w14:paraId="12378820" w14:textId="77777777" w:rsidR="007E7E3F" w:rsidRDefault="00437C58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Líder área de calidad.</w:t>
            </w:r>
          </w:p>
          <w:p w14:paraId="4FDD3C8A" w14:textId="15DE3347" w:rsidR="00437C58" w:rsidRPr="007E7E3F" w:rsidRDefault="00437C58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</w:tc>
        <w:tc>
          <w:tcPr>
            <w:tcW w:w="1517" w:type="dxa"/>
          </w:tcPr>
          <w:p w14:paraId="5F4A80A4" w14:textId="77777777" w:rsidR="00AF2D00" w:rsidRDefault="00AF2D00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Definición de personal para las sesiones de tratamiento de las OM y las fechas de agendamiento.</w:t>
            </w:r>
          </w:p>
          <w:p w14:paraId="7A8862F7" w14:textId="77777777" w:rsidR="00AF2D00" w:rsidRDefault="00AF2D00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Formatos de plan de acción para cada OM.</w:t>
            </w:r>
          </w:p>
          <w:p w14:paraId="756849DB" w14:textId="0360B169" w:rsidR="00AF2D00" w:rsidRPr="007E7E3F" w:rsidRDefault="00AF2D00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Creación de historia en JIRA para seguimiento de las actividades.</w:t>
            </w:r>
          </w:p>
        </w:tc>
        <w:tc>
          <w:tcPr>
            <w:tcW w:w="1235" w:type="dxa"/>
          </w:tcPr>
          <w:p w14:paraId="3CE63A97" w14:textId="3B084977" w:rsidR="007E7E3F" w:rsidRPr="007E7E3F" w:rsidRDefault="00437C58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Alta gerencia.</w:t>
            </w:r>
          </w:p>
        </w:tc>
      </w:tr>
      <w:tr w:rsidR="007E7E3F" w14:paraId="792720A5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742E1B0A" w14:textId="77777777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7D050B6" w14:textId="7A7D51AC" w:rsidR="007E7E3F" w:rsidRP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</w:tc>
        <w:tc>
          <w:tcPr>
            <w:tcW w:w="1518" w:type="dxa"/>
          </w:tcPr>
          <w:p w14:paraId="669896B2" w14:textId="77777777" w:rsid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Fechas y personal para sesiones de tratamiento de las OM.</w:t>
            </w:r>
          </w:p>
          <w:p w14:paraId="107F5016" w14:textId="77777777" w:rsidR="00AF2D00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Formatos de planes de acción.</w:t>
            </w:r>
          </w:p>
          <w:p w14:paraId="7DB5162D" w14:textId="36C26099" w:rsidR="00AF2D00" w:rsidRP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Historias creadas en el </w:t>
            </w:r>
            <w:r>
              <w:rPr>
                <w:bCs/>
                <w:color w:val="000000"/>
                <w:sz w:val="20"/>
                <w:szCs w:val="20"/>
              </w:rPr>
              <w:lastRenderedPageBreak/>
              <w:t>JIRA para cada OM.</w:t>
            </w:r>
          </w:p>
        </w:tc>
        <w:tc>
          <w:tcPr>
            <w:tcW w:w="841" w:type="dxa"/>
          </w:tcPr>
          <w:p w14:paraId="2720C82A" w14:textId="5FD5553B" w:rsidR="007E7E3F" w:rsidRPr="007E7E3F" w:rsidRDefault="007E7E3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lastRenderedPageBreak/>
              <w:t>H</w:t>
            </w:r>
          </w:p>
        </w:tc>
        <w:tc>
          <w:tcPr>
            <w:tcW w:w="3833" w:type="dxa"/>
            <w:gridSpan w:val="2"/>
          </w:tcPr>
          <w:p w14:paraId="46FBBAA2" w14:textId="591BE302" w:rsidR="00437C58" w:rsidRPr="00437C58" w:rsidRDefault="00437C58" w:rsidP="00437C58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agendamiento de reunión para tratar las OM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4233A8E0" w14:textId="5F288664" w:rsidR="00437C58" w:rsidRPr="00437C58" w:rsidRDefault="00437C58" w:rsidP="00437C58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definición y diligenciamiento de planes de acción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FABCB00" w14:textId="30B89E8B" w:rsidR="007E7E3F" w:rsidRPr="00437C58" w:rsidRDefault="00437C58" w:rsidP="00437C58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cargue de tareas en el JIRA con los responsables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2400D6BA" w14:textId="77777777" w:rsid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  <w:p w14:paraId="6C978D5F" w14:textId="31DCDC46" w:rsidR="00AF2D00" w:rsidRP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seleccionado para el tratamiento de cada OM.</w:t>
            </w:r>
          </w:p>
        </w:tc>
        <w:tc>
          <w:tcPr>
            <w:tcW w:w="1517" w:type="dxa"/>
          </w:tcPr>
          <w:p w14:paraId="2446A84A" w14:textId="77777777" w:rsid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Definición de actividades en el plan de acción para cada OM.</w:t>
            </w:r>
          </w:p>
          <w:p w14:paraId="7634216B" w14:textId="77777777" w:rsidR="00AF2D00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Cargue de dichas actividades como tareas en la historia </w:t>
            </w:r>
            <w:r>
              <w:rPr>
                <w:bCs/>
                <w:color w:val="000000"/>
                <w:sz w:val="20"/>
                <w:szCs w:val="20"/>
              </w:rPr>
              <w:lastRenderedPageBreak/>
              <w:t>correspondiente en el JIRA para cada OM.</w:t>
            </w:r>
          </w:p>
          <w:p w14:paraId="0D177591" w14:textId="1748172B" w:rsidR="00AF2D00" w:rsidRP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235" w:type="dxa"/>
          </w:tcPr>
          <w:p w14:paraId="5805FF7C" w14:textId="163FEAF2" w:rsidR="007E7E3F" w:rsidRPr="007E7E3F" w:rsidRDefault="00AF2D00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lastRenderedPageBreak/>
              <w:t>Área de calidad.</w:t>
            </w:r>
          </w:p>
        </w:tc>
      </w:tr>
      <w:tr w:rsidR="007E7E3F" w14:paraId="387F2DBC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6980E227" w14:textId="77777777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F04999B" w14:textId="77777777" w:rsidR="0026613B" w:rsidRDefault="0026613B" w:rsidP="002661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  <w:p w14:paraId="1070EB08" w14:textId="5E858FD2" w:rsidR="007E7E3F" w:rsidRPr="007E7E3F" w:rsidRDefault="0026613B" w:rsidP="002661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seleccionado para el tratamiento de cada OM.</w:t>
            </w:r>
          </w:p>
        </w:tc>
        <w:tc>
          <w:tcPr>
            <w:tcW w:w="1518" w:type="dxa"/>
          </w:tcPr>
          <w:p w14:paraId="56F544DB" w14:textId="4CCAD8D7" w:rsidR="007E7E3F" w:rsidRPr="007E7E3F" w:rsidRDefault="0026613B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Actividades definidas en los planes de acción.</w:t>
            </w:r>
          </w:p>
        </w:tc>
        <w:tc>
          <w:tcPr>
            <w:tcW w:w="841" w:type="dxa"/>
          </w:tcPr>
          <w:p w14:paraId="1A5F732E" w14:textId="7AFE6BAD" w:rsidR="007E7E3F" w:rsidRPr="007E7E3F" w:rsidRDefault="007E7E3F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833" w:type="dxa"/>
            <w:gridSpan w:val="2"/>
          </w:tcPr>
          <w:p w14:paraId="15513BF1" w14:textId="008BB2A9" w:rsidR="00437C58" w:rsidRPr="00437C58" w:rsidRDefault="00437C58" w:rsidP="00437C58">
            <w:pPr>
              <w:pStyle w:val="Prrafodelista"/>
              <w:numPr>
                <w:ilvl w:val="0"/>
                <w:numId w:val="1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Seguimiento al cumplimiento de las actividades definidas en los planes de acción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5AD27B95" w14:textId="36482AC0" w:rsidR="007E7E3F" w:rsidRPr="00437C58" w:rsidRDefault="00437C58" w:rsidP="00437C58">
            <w:pPr>
              <w:pStyle w:val="Prrafodelista"/>
              <w:numPr>
                <w:ilvl w:val="0"/>
                <w:numId w:val="1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verificar implementación de las mejoras realizadas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57DBF518" w14:textId="310E08DE" w:rsidR="007E7E3F" w:rsidRPr="007E7E3F" w:rsidRDefault="0026613B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</w:tc>
        <w:tc>
          <w:tcPr>
            <w:tcW w:w="1517" w:type="dxa"/>
          </w:tcPr>
          <w:p w14:paraId="36F67769" w14:textId="77777777" w:rsidR="007E7E3F" w:rsidRDefault="0026613B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Reuniones de seguimiento a ejecución de las actividades definidas en cada OM.</w:t>
            </w:r>
          </w:p>
          <w:p w14:paraId="2C567E20" w14:textId="1536DEA0" w:rsidR="0026613B" w:rsidRPr="007E7E3F" w:rsidRDefault="0026613B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235" w:type="dxa"/>
          </w:tcPr>
          <w:p w14:paraId="0D315464" w14:textId="11200C93" w:rsidR="007E7E3F" w:rsidRPr="007E7E3F" w:rsidRDefault="0026613B" w:rsidP="00023F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</w:tc>
      </w:tr>
      <w:tr w:rsidR="007E7E3F" w14:paraId="3AE0DEEF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376D7A08" w14:textId="77777777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63DC7D31" w14:textId="77777777" w:rsidR="00F861CF" w:rsidRDefault="00F861CF" w:rsidP="00F861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Reuniones de seguimiento a ejecución de las actividades definidas en cada OM.</w:t>
            </w:r>
          </w:p>
          <w:p w14:paraId="7DEF5A3F" w14:textId="77777777" w:rsidR="007E7E3F" w:rsidRPr="007E7E3F" w:rsidRDefault="007E7E3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18" w:type="dxa"/>
          </w:tcPr>
          <w:p w14:paraId="62661ED1" w14:textId="3C25515E" w:rsidR="007E7E3F" w:rsidRPr="007E7E3F" w:rsidRDefault="00F861C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Información del estado actual de la ejecución de las actividades definidas en cada OM.</w:t>
            </w:r>
          </w:p>
        </w:tc>
        <w:tc>
          <w:tcPr>
            <w:tcW w:w="841" w:type="dxa"/>
          </w:tcPr>
          <w:p w14:paraId="02B9228E" w14:textId="0D75D246" w:rsidR="007E7E3F" w:rsidRPr="007E7E3F" w:rsidRDefault="007E7E3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7E7E3F">
              <w:rPr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3833" w:type="dxa"/>
            <w:gridSpan w:val="2"/>
          </w:tcPr>
          <w:p w14:paraId="30926333" w14:textId="77777777" w:rsidR="007E7E3F" w:rsidRDefault="00437C58" w:rsidP="00437C58">
            <w:pPr>
              <w:pStyle w:val="Prrafodelista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437C58">
              <w:rPr>
                <w:bCs/>
                <w:color w:val="000000"/>
                <w:sz w:val="20"/>
                <w:szCs w:val="20"/>
              </w:rPr>
              <w:t>registrar estados de ejecución de las OM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136F40E9" w14:textId="5699267C" w:rsidR="0026613B" w:rsidRPr="00437C58" w:rsidRDefault="002A3C39" w:rsidP="00437C58">
            <w:pPr>
              <w:pStyle w:val="Prrafodelista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Tomar medidas para corregir o gestionar la ejecución de las actividades.</w:t>
            </w:r>
          </w:p>
        </w:tc>
        <w:tc>
          <w:tcPr>
            <w:tcW w:w="1947" w:type="dxa"/>
          </w:tcPr>
          <w:p w14:paraId="2E19DB47" w14:textId="3E46CC83" w:rsidR="007E7E3F" w:rsidRPr="007E7E3F" w:rsidRDefault="00F861C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</w:tc>
        <w:tc>
          <w:tcPr>
            <w:tcW w:w="1517" w:type="dxa"/>
          </w:tcPr>
          <w:p w14:paraId="24A3FF70" w14:textId="77777777" w:rsidR="007E7E3F" w:rsidRDefault="00F861C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Registro de estado actual de las OM.</w:t>
            </w:r>
          </w:p>
          <w:p w14:paraId="30FDF8DA" w14:textId="5C1EF50B" w:rsidR="00F861CF" w:rsidRPr="007E7E3F" w:rsidRDefault="00F861C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Decisiones pertinentes para garantizar la correcta implementación de las OM.</w:t>
            </w:r>
          </w:p>
        </w:tc>
        <w:tc>
          <w:tcPr>
            <w:tcW w:w="1235" w:type="dxa"/>
          </w:tcPr>
          <w:p w14:paraId="1A4096AB" w14:textId="550593EB" w:rsidR="007E7E3F" w:rsidRPr="007E7E3F" w:rsidRDefault="00F861CF" w:rsidP="0002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</w:tc>
      </w:tr>
      <w:tr w:rsidR="007E7E3F" w14:paraId="1BBC1686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7808B8A3" w14:textId="77777777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01A0498B" w14:textId="67C03449" w:rsidR="007E7E3F" w:rsidRPr="007E7E3F" w:rsidRDefault="007E7E3F" w:rsidP="007E7E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DOCUMENTOS</w:t>
            </w:r>
          </w:p>
        </w:tc>
        <w:tc>
          <w:tcPr>
            <w:tcW w:w="1518" w:type="dxa"/>
          </w:tcPr>
          <w:p w14:paraId="7D320494" w14:textId="53A2CA4E" w:rsidR="007E7E3F" w:rsidRPr="007E7E3F" w:rsidRDefault="007E7E3F" w:rsidP="007E7E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RECURSOS</w:t>
            </w:r>
          </w:p>
        </w:tc>
        <w:tc>
          <w:tcPr>
            <w:tcW w:w="2336" w:type="dxa"/>
            <w:gridSpan w:val="2"/>
          </w:tcPr>
          <w:p w14:paraId="1F6916CA" w14:textId="273800DB" w:rsidR="007E7E3F" w:rsidRPr="007E7E3F" w:rsidRDefault="007E7E3F" w:rsidP="007E7E3F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SEGUIMIENTO Y CONTROL</w:t>
            </w:r>
          </w:p>
        </w:tc>
        <w:tc>
          <w:tcPr>
            <w:tcW w:w="2338" w:type="dxa"/>
          </w:tcPr>
          <w:p w14:paraId="61AD4929" w14:textId="2A85A854" w:rsidR="007E7E3F" w:rsidRPr="007E7E3F" w:rsidRDefault="007E7E3F" w:rsidP="007E7E3F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  <w:r w:rsidRPr="00F440DB">
              <w:rPr>
                <w:b/>
                <w:bCs/>
                <w:color w:val="000000"/>
                <w:sz w:val="20"/>
                <w:szCs w:val="20"/>
              </w:rPr>
              <w:t>NTERACCIÓN DE LOS PROCESOS</w:t>
            </w:r>
          </w:p>
        </w:tc>
        <w:tc>
          <w:tcPr>
            <w:tcW w:w="4699" w:type="dxa"/>
            <w:gridSpan w:val="3"/>
          </w:tcPr>
          <w:p w14:paraId="63144586" w14:textId="1A4904EE" w:rsidR="007E7E3F" w:rsidRPr="007E7E3F" w:rsidRDefault="007E7E3F" w:rsidP="007E7E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MEDICIÓN DE INDICADORES DE GESTIÓN</w:t>
            </w:r>
          </w:p>
        </w:tc>
      </w:tr>
      <w:tr w:rsidR="007E7E3F" w14:paraId="03FF501A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69549FE5" w14:textId="77777777" w:rsidR="007E7E3F" w:rsidRDefault="007E7E3F" w:rsidP="007E7E3F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A4D30C5" w14:textId="4E7B9AEF" w:rsidR="007E7E3F" w:rsidRPr="007E7E3F" w:rsidRDefault="007E7E3F" w:rsidP="007E7E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7E7E3F">
              <w:rPr>
                <w:color w:val="000000"/>
                <w:sz w:val="20"/>
                <w:szCs w:val="20"/>
              </w:rPr>
              <w:t>requisitos de las certificaciones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6E54C8F6" w14:textId="5885DE68" w:rsidR="007E7E3F" w:rsidRPr="007E7E3F" w:rsidRDefault="007E7E3F" w:rsidP="007E7E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7E7E3F">
              <w:rPr>
                <w:color w:val="000000"/>
                <w:sz w:val="20"/>
                <w:szCs w:val="20"/>
              </w:rPr>
              <w:t xml:space="preserve">Listado de OM de las diferentes </w:t>
            </w:r>
            <w:r>
              <w:rPr>
                <w:color w:val="000000"/>
                <w:sz w:val="20"/>
                <w:szCs w:val="20"/>
              </w:rPr>
              <w:t>áreas.</w:t>
            </w:r>
          </w:p>
          <w:p w14:paraId="6E870C13" w14:textId="22B21C11" w:rsidR="007E7E3F" w:rsidRPr="007E7E3F" w:rsidRDefault="007E7E3F" w:rsidP="007E7E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7E7E3F">
              <w:rPr>
                <w:color w:val="000000"/>
                <w:sz w:val="20"/>
                <w:szCs w:val="20"/>
              </w:rPr>
              <w:t>Listado de no conformidades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29800211" w14:textId="09CD481F" w:rsidR="00437C58" w:rsidRPr="00437C58" w:rsidRDefault="00437C58" w:rsidP="00437C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437C58">
              <w:rPr>
                <w:color w:val="000000"/>
                <w:sz w:val="20"/>
                <w:szCs w:val="20"/>
              </w:rPr>
              <w:t>Equipo tecnológico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2EDC165A" w14:textId="23549186" w:rsidR="00437C58" w:rsidRPr="00437C58" w:rsidRDefault="00437C58" w:rsidP="00437C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437C58">
              <w:rPr>
                <w:color w:val="000000"/>
                <w:sz w:val="20"/>
                <w:szCs w:val="20"/>
              </w:rPr>
              <w:t>Internet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4DE726B8" w14:textId="7E5F875C" w:rsidR="007E7E3F" w:rsidRPr="007E7E3F" w:rsidRDefault="00437C58" w:rsidP="00437C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437C58">
              <w:rPr>
                <w:color w:val="000000"/>
                <w:sz w:val="20"/>
                <w:szCs w:val="20"/>
              </w:rPr>
              <w:t>Tiempo del personal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2336" w:type="dxa"/>
            <w:gridSpan w:val="2"/>
          </w:tcPr>
          <w:p w14:paraId="37C53763" w14:textId="74761C88" w:rsidR="007E7E3F" w:rsidRPr="007E7E3F" w:rsidRDefault="00437C58" w:rsidP="00437C5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437C58">
              <w:rPr>
                <w:color w:val="000000"/>
                <w:sz w:val="20"/>
                <w:szCs w:val="20"/>
              </w:rPr>
              <w:t>El seguimiento se realiza por parte del equipo de calidad en el JIRA, a las actividades definidas en los planes de acción.</w:t>
            </w:r>
          </w:p>
        </w:tc>
        <w:tc>
          <w:tcPr>
            <w:tcW w:w="2338" w:type="dxa"/>
          </w:tcPr>
          <w:p w14:paraId="5A6BF1C9" w14:textId="76B32803" w:rsidR="007E7E3F" w:rsidRPr="007E7E3F" w:rsidRDefault="007E7E3F" w:rsidP="007E7E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7E7E3F">
              <w:rPr>
                <w:color w:val="000000"/>
              </w:rPr>
              <w:t>todos los procesos.</w:t>
            </w:r>
          </w:p>
          <w:p w14:paraId="23EAA2F0" w14:textId="77777777" w:rsidR="007E7E3F" w:rsidRPr="007E7E3F" w:rsidRDefault="007E7E3F" w:rsidP="007E7E3F">
            <w:pPr>
              <w:pStyle w:val="Prrafodelista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  <w:tc>
          <w:tcPr>
            <w:tcW w:w="4699" w:type="dxa"/>
            <w:gridSpan w:val="3"/>
          </w:tcPr>
          <w:p w14:paraId="19BB641E" w14:textId="5BFB0152" w:rsidR="00A341DE" w:rsidRPr="00A341DE" w:rsidRDefault="00A341DE" w:rsidP="00A341DE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F1C67">
              <w:rPr>
                <w:iCs/>
              </w:rPr>
              <w:t>𝑃</w:t>
            </w:r>
            <w:r w:rsidRPr="006F1C67">
              <w:t>𝑜𝑟𝑐𝑒𝑛𝑡𝑎𝑗𝑒 𝑑𝑒 𝑒𝑗𝑒𝑐𝑢𝑐𝑖ó𝑛=</w:t>
            </w:r>
          </w:p>
          <w:p w14:paraId="3637EA5F" w14:textId="476E7B15" w:rsidR="00BD19A4" w:rsidRPr="001A787B" w:rsidRDefault="00000000" w:rsidP="00BD19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 xml:space="preserve"># 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OM implementadas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># O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 xml:space="preserve">M identificadas 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</w:rPr>
                  <m:t>*100</m:t>
                </m:r>
              </m:oMath>
            </m:oMathPara>
          </w:p>
          <w:p w14:paraId="462C4D11" w14:textId="77777777" w:rsidR="00A341DE" w:rsidRDefault="00A341DE" w:rsidP="00A341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</w:p>
          <w:p w14:paraId="21A40CB6" w14:textId="48038C94" w:rsidR="00A341DE" w:rsidRPr="00A341DE" w:rsidRDefault="00A341DE" w:rsidP="00A341DE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OM identificadas=# OM identificadas</m:t>
              </m:r>
            </m:oMath>
          </w:p>
          <w:p w14:paraId="4D102ECD" w14:textId="77777777" w:rsidR="00A341DE" w:rsidRPr="00A341DE" w:rsidRDefault="00A341DE" w:rsidP="00A341DE">
            <w:pPr>
              <w:pStyle w:val="Prrafodelista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2D88548C" w14:textId="6DC727B7" w:rsidR="00A341DE" w:rsidRDefault="00A341DE" w:rsidP="00A341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 Math" w:hAnsi="Cambria Math"/>
                <w:color w:val="000000"/>
              </w:rPr>
            </w:pPr>
          </w:p>
          <w:p w14:paraId="27388F2D" w14:textId="5CB637DA" w:rsidR="003B42ED" w:rsidRPr="00A341DE" w:rsidRDefault="003B42ED" w:rsidP="003B42ED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mbria Math" w:hAnsi="Cambria Math" w:cs="Cambria Math"/>
                <w:iCs/>
              </w:rPr>
              <w:t>Promedio OM identificadas</w:t>
            </w:r>
            <w:r w:rsidRPr="006F1C67">
              <w:t>=</w:t>
            </w:r>
          </w:p>
          <w:p w14:paraId="09B0A39D" w14:textId="253BC088" w:rsidR="00307069" w:rsidRDefault="00000000" w:rsidP="003B42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 Math" w:hAnsi="Cambria Math"/>
                <w:color w:val="000000"/>
              </w:rPr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O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M identificadas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 xml:space="preserve"> Procesos</m:t>
                    </m:r>
                  </m:den>
                </m:f>
              </m:oMath>
            </m:oMathPara>
          </w:p>
          <w:p w14:paraId="7785306D" w14:textId="77777777" w:rsidR="00307069" w:rsidRPr="00A341DE" w:rsidRDefault="00307069" w:rsidP="00A341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 Math" w:hAnsi="Cambria Math"/>
                <w:color w:val="000000"/>
              </w:rPr>
            </w:pPr>
          </w:p>
          <w:p w14:paraId="7B79A015" w14:textId="77777777" w:rsidR="007E7E3F" w:rsidRPr="007E7E3F" w:rsidRDefault="007E7E3F" w:rsidP="007E7E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</w:tr>
      <w:tr w:rsidR="005B0A35" w14:paraId="44E67967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</w:tcPr>
          <w:p w14:paraId="76E4C796" w14:textId="77777777" w:rsidR="005B0A35" w:rsidRPr="00956C66" w:rsidRDefault="005B0A35" w:rsidP="005B0A35">
            <w:pPr>
              <w:rPr>
                <w:color w:val="000000"/>
                <w:sz w:val="20"/>
                <w:szCs w:val="20"/>
              </w:rPr>
            </w:pPr>
            <w:r w:rsidRPr="00956C66">
              <w:rPr>
                <w:color w:val="000000"/>
                <w:sz w:val="20"/>
                <w:szCs w:val="20"/>
              </w:rPr>
              <w:lastRenderedPageBreak/>
              <w:t>PROCEDIMIENTO</w:t>
            </w:r>
          </w:p>
        </w:tc>
        <w:tc>
          <w:tcPr>
            <w:tcW w:w="1656" w:type="dxa"/>
          </w:tcPr>
          <w:p w14:paraId="41C9B2E4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PROVEEDOR</w:t>
            </w:r>
          </w:p>
        </w:tc>
        <w:tc>
          <w:tcPr>
            <w:tcW w:w="1518" w:type="dxa"/>
          </w:tcPr>
          <w:p w14:paraId="71E0A6DF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ENTRADA</w:t>
            </w:r>
          </w:p>
        </w:tc>
        <w:tc>
          <w:tcPr>
            <w:tcW w:w="841" w:type="dxa"/>
          </w:tcPr>
          <w:p w14:paraId="526EB53E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CICLO</w:t>
            </w:r>
          </w:p>
        </w:tc>
        <w:tc>
          <w:tcPr>
            <w:tcW w:w="3833" w:type="dxa"/>
            <w:gridSpan w:val="2"/>
          </w:tcPr>
          <w:p w14:paraId="7C2BEBA7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ACTIVIDADES</w:t>
            </w:r>
          </w:p>
        </w:tc>
        <w:tc>
          <w:tcPr>
            <w:tcW w:w="1947" w:type="dxa"/>
          </w:tcPr>
          <w:p w14:paraId="3BFC6798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RESPONSABLE</w:t>
            </w:r>
          </w:p>
        </w:tc>
        <w:tc>
          <w:tcPr>
            <w:tcW w:w="1517" w:type="dxa"/>
          </w:tcPr>
          <w:p w14:paraId="5D1F0ADC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SALIDA</w:t>
            </w:r>
          </w:p>
        </w:tc>
        <w:tc>
          <w:tcPr>
            <w:tcW w:w="1235" w:type="dxa"/>
          </w:tcPr>
          <w:p w14:paraId="0AF06F32" w14:textId="77777777" w:rsidR="005B0A35" w:rsidRPr="00956C66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CLIENTE</w:t>
            </w:r>
          </w:p>
        </w:tc>
      </w:tr>
      <w:tr w:rsidR="00572A88" w14:paraId="45769563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 w:val="restart"/>
            <w:textDirection w:val="btLr"/>
          </w:tcPr>
          <w:p w14:paraId="3D26C7E6" w14:textId="77777777" w:rsidR="00572A88" w:rsidRDefault="00572A88" w:rsidP="00572A88">
            <w:pPr>
              <w:pStyle w:val="Prrafodelista"/>
            </w:pPr>
            <w:r>
              <w:t>Gestión de activos documentales</w:t>
            </w:r>
          </w:p>
          <w:p w14:paraId="58CC2CA6" w14:textId="1800C0BB" w:rsidR="005B0A35" w:rsidRDefault="005B0A35" w:rsidP="005B0A35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79C67EE8" w14:textId="77777777" w:rsidR="005B0A35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Todos los procesos.</w:t>
            </w:r>
          </w:p>
          <w:p w14:paraId="50B485DB" w14:textId="77777777" w:rsidR="00E50A4C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Certificaciones.</w:t>
            </w:r>
          </w:p>
          <w:p w14:paraId="0426633E" w14:textId="377DCFBE" w:rsidR="00E50A4C" w:rsidRPr="007E7E3F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Mesa de Ayuda.</w:t>
            </w:r>
          </w:p>
        </w:tc>
        <w:tc>
          <w:tcPr>
            <w:tcW w:w="1518" w:type="dxa"/>
          </w:tcPr>
          <w:p w14:paraId="765D0884" w14:textId="009ED2DC" w:rsidR="00572A88" w:rsidRPr="00572A88" w:rsidRDefault="00572A88" w:rsidP="00572A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Documentos físicos y digitales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6A1CA789" w14:textId="7B800200" w:rsidR="00572A88" w:rsidRPr="00572A88" w:rsidRDefault="00572A88" w:rsidP="00572A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Normativas y políticas de gestión documental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D26A518" w14:textId="2B5F77EC" w:rsidR="005B0A35" w:rsidRPr="007E7E3F" w:rsidRDefault="00572A88" w:rsidP="00572A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solicitudes de ajustes documentales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841" w:type="dxa"/>
          </w:tcPr>
          <w:p w14:paraId="3E985865" w14:textId="0981ECA5" w:rsidR="005B0A35" w:rsidRPr="007E7E3F" w:rsidRDefault="005B0A35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</w:t>
            </w:r>
          </w:p>
        </w:tc>
        <w:tc>
          <w:tcPr>
            <w:tcW w:w="3833" w:type="dxa"/>
            <w:gridSpan w:val="2"/>
          </w:tcPr>
          <w:p w14:paraId="6FAD1DED" w14:textId="4EDEBDB8" w:rsidR="00572A88" w:rsidRPr="00572A88" w:rsidRDefault="00572A88" w:rsidP="00572A8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identificación de necesidades documentales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0B1FCA8C" w14:textId="77777777" w:rsidR="005B0A35" w:rsidRDefault="00572A88" w:rsidP="00572A8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Identificación de requisitos y normativas documentales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461372E" w14:textId="663E4E1E" w:rsidR="00572A88" w:rsidRPr="007E7E3F" w:rsidRDefault="00572A88" w:rsidP="00572A8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Recepción de solicitudes documentales por Mesa de Ayuda.</w:t>
            </w:r>
          </w:p>
        </w:tc>
        <w:tc>
          <w:tcPr>
            <w:tcW w:w="1947" w:type="dxa"/>
          </w:tcPr>
          <w:p w14:paraId="103A337C" w14:textId="16495BB0" w:rsidR="005B0A35" w:rsidRPr="007E7E3F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</w:tc>
        <w:tc>
          <w:tcPr>
            <w:tcW w:w="1517" w:type="dxa"/>
          </w:tcPr>
          <w:p w14:paraId="500DFB19" w14:textId="77777777" w:rsidR="005B0A35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Definición de tareas documentales.</w:t>
            </w:r>
          </w:p>
          <w:p w14:paraId="131104A7" w14:textId="77777777" w:rsidR="00E50A4C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Atención a solicitudes documentales.</w:t>
            </w:r>
          </w:p>
          <w:p w14:paraId="261FE9E4" w14:textId="53611940" w:rsidR="00E50A4C" w:rsidRPr="007E7E3F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235" w:type="dxa"/>
          </w:tcPr>
          <w:p w14:paraId="1E32312D" w14:textId="77777777" w:rsidR="005B0A35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Todos los procesos.</w:t>
            </w:r>
          </w:p>
          <w:p w14:paraId="4443964E" w14:textId="77777777" w:rsidR="00E50A4C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solicitante.</w:t>
            </w:r>
          </w:p>
          <w:p w14:paraId="315C8567" w14:textId="5D9FBC27" w:rsidR="00E50A4C" w:rsidRPr="007E7E3F" w:rsidRDefault="00E50A4C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Entidades certificadoras.</w:t>
            </w:r>
          </w:p>
        </w:tc>
      </w:tr>
      <w:tr w:rsidR="00572A88" w14:paraId="13FC4D79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714DD00D" w14:textId="77777777" w:rsidR="005B0A35" w:rsidRDefault="005B0A35" w:rsidP="005B0A35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513381CD" w14:textId="43A8673A" w:rsidR="005B0A35" w:rsidRPr="007E7E3F" w:rsidRDefault="001C6C63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</w:t>
            </w:r>
          </w:p>
        </w:tc>
        <w:tc>
          <w:tcPr>
            <w:tcW w:w="1518" w:type="dxa"/>
          </w:tcPr>
          <w:p w14:paraId="6D81F56B" w14:textId="77777777" w:rsidR="005B0A35" w:rsidRDefault="00396F36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Tareas documentales.</w:t>
            </w:r>
          </w:p>
          <w:p w14:paraId="7E563F2F" w14:textId="02583A73" w:rsidR="00396F36" w:rsidRPr="007E7E3F" w:rsidRDefault="00396F36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Solicitudes documentales de Mesa de Ayuda.</w:t>
            </w:r>
          </w:p>
        </w:tc>
        <w:tc>
          <w:tcPr>
            <w:tcW w:w="841" w:type="dxa"/>
          </w:tcPr>
          <w:p w14:paraId="4DC2EEBA" w14:textId="586029F1" w:rsidR="005B0A35" w:rsidRPr="007E7E3F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3833" w:type="dxa"/>
            <w:gridSpan w:val="2"/>
          </w:tcPr>
          <w:p w14:paraId="72CDE63C" w14:textId="77777777" w:rsidR="005B0A35" w:rsidRDefault="001C6C63" w:rsidP="005B0A35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Atención a solicitudes documentales.</w:t>
            </w:r>
          </w:p>
          <w:p w14:paraId="42919477" w14:textId="77777777" w:rsidR="001C6C63" w:rsidRDefault="00396F36" w:rsidP="005B0A35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Ajustes y actualización de activos documentales.</w:t>
            </w:r>
          </w:p>
          <w:p w14:paraId="5FB8A618" w14:textId="30CA4564" w:rsidR="00396F36" w:rsidRPr="00437C58" w:rsidRDefault="00396F36" w:rsidP="005B0A35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Registro documental en la Matriz Documental.</w:t>
            </w:r>
          </w:p>
        </w:tc>
        <w:tc>
          <w:tcPr>
            <w:tcW w:w="1947" w:type="dxa"/>
          </w:tcPr>
          <w:p w14:paraId="3617198B" w14:textId="0D1AF5F5" w:rsidR="005B0A35" w:rsidRPr="007E7E3F" w:rsidRDefault="00396F36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</w:tc>
        <w:tc>
          <w:tcPr>
            <w:tcW w:w="1517" w:type="dxa"/>
          </w:tcPr>
          <w:p w14:paraId="53D03772" w14:textId="77777777" w:rsidR="005B0A35" w:rsidRDefault="00396F36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Documentos ajustados y actualizados.</w:t>
            </w:r>
          </w:p>
          <w:p w14:paraId="1B9A96CA" w14:textId="3F809E5A" w:rsidR="00396F36" w:rsidRPr="007E7E3F" w:rsidRDefault="00396F36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Solicitudes documentales atendidas.</w:t>
            </w:r>
          </w:p>
        </w:tc>
        <w:tc>
          <w:tcPr>
            <w:tcW w:w="1235" w:type="dxa"/>
          </w:tcPr>
          <w:p w14:paraId="1461DFDD" w14:textId="77777777" w:rsidR="00396F36" w:rsidRDefault="00396F36" w:rsidP="00396F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Todos los procesos.</w:t>
            </w:r>
          </w:p>
          <w:p w14:paraId="09D5D2AB" w14:textId="77777777" w:rsidR="00396F36" w:rsidRDefault="00396F36" w:rsidP="00396F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solicitante.</w:t>
            </w:r>
          </w:p>
          <w:p w14:paraId="149785FF" w14:textId="6FEE82EC" w:rsidR="005B0A35" w:rsidRPr="007E7E3F" w:rsidRDefault="005B0A35" w:rsidP="005B0A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</w:tr>
      <w:tr w:rsidR="00572A88" w14:paraId="2E91220E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5134D985" w14:textId="77777777" w:rsidR="005B0A35" w:rsidRDefault="005B0A35" w:rsidP="005B0A35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0538CCD9" w14:textId="0D2B5707" w:rsidR="005B0A35" w:rsidRPr="007E7E3F" w:rsidRDefault="00262B48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</w:t>
            </w:r>
          </w:p>
        </w:tc>
        <w:tc>
          <w:tcPr>
            <w:tcW w:w="1518" w:type="dxa"/>
          </w:tcPr>
          <w:p w14:paraId="1C45CA42" w14:textId="77777777" w:rsidR="00262B48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Documentos ajustados y actualizados.</w:t>
            </w:r>
          </w:p>
          <w:p w14:paraId="6F1759DA" w14:textId="3C6D05BE" w:rsidR="005B0A35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Solicitudes documentales atendidas.</w:t>
            </w:r>
          </w:p>
        </w:tc>
        <w:tc>
          <w:tcPr>
            <w:tcW w:w="841" w:type="dxa"/>
          </w:tcPr>
          <w:p w14:paraId="6DDEE2CC" w14:textId="6EB0D41B" w:rsidR="005B0A35" w:rsidRPr="007E7E3F" w:rsidRDefault="005B0A35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833" w:type="dxa"/>
            <w:gridSpan w:val="2"/>
          </w:tcPr>
          <w:p w14:paraId="60ABC839" w14:textId="103F27F6" w:rsidR="005B0A35" w:rsidRPr="00437C58" w:rsidRDefault="00572A88" w:rsidP="005B0A35">
            <w:pPr>
              <w:pStyle w:val="Prrafodelista"/>
              <w:numPr>
                <w:ilvl w:val="0"/>
                <w:numId w:val="1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Revisión par de los documentos creados y ajustados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5F652E9F" w14:textId="77777777" w:rsidR="005B0A35" w:rsidRDefault="00262B48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392D0D5F" w14:textId="02E82BDD" w:rsidR="00262B48" w:rsidRPr="007E7E3F" w:rsidRDefault="00262B48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Verificador par.</w:t>
            </w:r>
          </w:p>
        </w:tc>
        <w:tc>
          <w:tcPr>
            <w:tcW w:w="1517" w:type="dxa"/>
          </w:tcPr>
          <w:p w14:paraId="51F14F98" w14:textId="4324247A" w:rsidR="005B0A35" w:rsidRPr="007E7E3F" w:rsidRDefault="00262B48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Nuevos ajustes o correcciones documentales.</w:t>
            </w:r>
          </w:p>
        </w:tc>
        <w:tc>
          <w:tcPr>
            <w:tcW w:w="1235" w:type="dxa"/>
          </w:tcPr>
          <w:p w14:paraId="31874C91" w14:textId="448F2C31" w:rsidR="005B0A35" w:rsidRPr="007E7E3F" w:rsidRDefault="00262B48" w:rsidP="005B0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</w:tc>
      </w:tr>
      <w:tr w:rsidR="00262B48" w14:paraId="394F88FA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10D44297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6FF74A4A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5D2DD70B" w14:textId="7CE9EA53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Verificador par.</w:t>
            </w:r>
          </w:p>
        </w:tc>
        <w:tc>
          <w:tcPr>
            <w:tcW w:w="1518" w:type="dxa"/>
          </w:tcPr>
          <w:p w14:paraId="429FA83F" w14:textId="64B21113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Nuevos ajustes o correcciones documentales.</w:t>
            </w:r>
          </w:p>
        </w:tc>
        <w:tc>
          <w:tcPr>
            <w:tcW w:w="841" w:type="dxa"/>
          </w:tcPr>
          <w:p w14:paraId="02065E45" w14:textId="10C60FA4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3833" w:type="dxa"/>
            <w:gridSpan w:val="2"/>
          </w:tcPr>
          <w:p w14:paraId="49008614" w14:textId="3E72B407" w:rsidR="00262B48" w:rsidRPr="00437C58" w:rsidRDefault="00262B48" w:rsidP="00262B48">
            <w:pPr>
              <w:pStyle w:val="Prrafodelista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72A88">
              <w:rPr>
                <w:bCs/>
                <w:color w:val="000000"/>
                <w:sz w:val="20"/>
                <w:szCs w:val="20"/>
              </w:rPr>
              <w:t>Atender las instrucciones de ajustes resultantes de las revisiones par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34247F77" w14:textId="44D1D6B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Equipo de calidad.</w:t>
            </w:r>
          </w:p>
        </w:tc>
        <w:tc>
          <w:tcPr>
            <w:tcW w:w="1517" w:type="dxa"/>
          </w:tcPr>
          <w:p w14:paraId="22585F3A" w14:textId="19CDB1B6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Tareas y solicitudes documentales finalizadas.</w:t>
            </w:r>
          </w:p>
        </w:tc>
        <w:tc>
          <w:tcPr>
            <w:tcW w:w="1235" w:type="dxa"/>
          </w:tcPr>
          <w:p w14:paraId="3ED89187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Todos los procesos.</w:t>
            </w:r>
          </w:p>
          <w:p w14:paraId="1553B140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solicitante.</w:t>
            </w:r>
          </w:p>
          <w:p w14:paraId="7F3665FF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lastRenderedPageBreak/>
              <w:t>Entidades certificadoras.</w:t>
            </w:r>
          </w:p>
          <w:p w14:paraId="334A0285" w14:textId="64F3F506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Verificador par.</w:t>
            </w:r>
          </w:p>
        </w:tc>
      </w:tr>
      <w:tr w:rsidR="00262B48" w14:paraId="4132AAB1" w14:textId="77777777" w:rsidTr="00572A88">
        <w:trPr>
          <w:cantSplit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3B469E6F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1F38EA55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DOCUMENTOS</w:t>
            </w:r>
          </w:p>
        </w:tc>
        <w:tc>
          <w:tcPr>
            <w:tcW w:w="1518" w:type="dxa"/>
          </w:tcPr>
          <w:p w14:paraId="658288D5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RECURSOS</w:t>
            </w:r>
          </w:p>
        </w:tc>
        <w:tc>
          <w:tcPr>
            <w:tcW w:w="2336" w:type="dxa"/>
            <w:gridSpan w:val="2"/>
          </w:tcPr>
          <w:p w14:paraId="5BC837EE" w14:textId="77777777" w:rsidR="00262B48" w:rsidRPr="007E7E3F" w:rsidRDefault="00262B48" w:rsidP="00262B4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SEGUIMIENTO Y CONTROL</w:t>
            </w:r>
          </w:p>
        </w:tc>
        <w:tc>
          <w:tcPr>
            <w:tcW w:w="2338" w:type="dxa"/>
          </w:tcPr>
          <w:p w14:paraId="2B169C86" w14:textId="77777777" w:rsidR="00262B48" w:rsidRPr="007E7E3F" w:rsidRDefault="00262B48" w:rsidP="00262B4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  <w:r w:rsidRPr="00F440DB">
              <w:rPr>
                <w:b/>
                <w:bCs/>
                <w:color w:val="000000"/>
                <w:sz w:val="20"/>
                <w:szCs w:val="20"/>
              </w:rPr>
              <w:t>NTERACCIÓN DE LOS PROCESOS</w:t>
            </w:r>
          </w:p>
        </w:tc>
        <w:tc>
          <w:tcPr>
            <w:tcW w:w="4699" w:type="dxa"/>
            <w:gridSpan w:val="3"/>
          </w:tcPr>
          <w:p w14:paraId="1D7F8C36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MEDICIÓN DE INDICADORES DE GESTIÓN</w:t>
            </w:r>
          </w:p>
        </w:tc>
      </w:tr>
      <w:tr w:rsidR="00262B48" w14:paraId="6DA16543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4FCB0F2F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36F16AA6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(P-GC-009)</w:t>
            </w:r>
            <w:r w:rsidRPr="00572A88">
              <w:rPr>
                <w:color w:val="000000"/>
                <w:sz w:val="20"/>
                <w:szCs w:val="20"/>
              </w:rPr>
              <w:t>Procedimiento de gestión de activos de proceso</w:t>
            </w:r>
          </w:p>
          <w:p w14:paraId="2911C301" w14:textId="42461B90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(MT-GC-001) </w:t>
            </w:r>
            <w:r>
              <w:t>Matriz</w:t>
            </w:r>
            <w:r w:rsidRPr="001C6C63">
              <w:rPr>
                <w:color w:val="000000"/>
                <w:sz w:val="20"/>
                <w:szCs w:val="20"/>
              </w:rPr>
              <w:t xml:space="preserve"> primaria clasificación documental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3EABB254" w14:textId="7E05F42D" w:rsidR="00262B48" w:rsidRPr="00572A8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Equipo tecnológico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4B98B6AF" w14:textId="457568B2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Internet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2336" w:type="dxa"/>
            <w:gridSpan w:val="2"/>
          </w:tcPr>
          <w:p w14:paraId="2185F5E1" w14:textId="57239A66" w:rsidR="00262B48" w:rsidRPr="00572A88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Seguimiento semanal de tareas documentales en las actividades del equipo de calidad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2B366CAA" w14:textId="0BE731E5" w:rsidR="00262B48" w:rsidRPr="00572A88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Auditorías internas para verificar el cumplimiento documental de las políticas y procedimientos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3CA530D0" w14:textId="3F71D4D1" w:rsidR="00262B48" w:rsidRPr="007E7E3F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Implementación de acciones correctivas y preventivas basadas en los resultados del monitoreo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2338" w:type="dxa"/>
          </w:tcPr>
          <w:p w14:paraId="66E64BF9" w14:textId="7101FAC4" w:rsidR="00262B48" w:rsidRPr="007E7E3F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72A88">
              <w:rPr>
                <w:color w:val="000000"/>
                <w:sz w:val="20"/>
                <w:szCs w:val="20"/>
              </w:rPr>
              <w:t>Todos los procesos</w:t>
            </w:r>
          </w:p>
        </w:tc>
        <w:tc>
          <w:tcPr>
            <w:tcW w:w="4699" w:type="dxa"/>
            <w:gridSpan w:val="3"/>
          </w:tcPr>
          <w:p w14:paraId="703DD2E9" w14:textId="23CD7ED6" w:rsidR="006F1C67" w:rsidRPr="007330D4" w:rsidRDefault="006F1C67" w:rsidP="006F1C67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Porcentaje de solicitudes atendidas=</m:t>
              </m:r>
            </m:oMath>
          </w:p>
          <w:p w14:paraId="0ED12FAE" w14:textId="1898A441" w:rsidR="006F1C67" w:rsidRPr="00A341DE" w:rsidRDefault="00000000" w:rsidP="006F1C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solicitudes atendidas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solicitudes recibidas </m:t>
                    </m:r>
                  </m:den>
                </m:f>
                <m:r>
                  <w:rPr>
                    <w:rFonts w:ascii="Cambria Math" w:eastAsia="Cambria Math" w:hAnsi="Cambria Math" w:cs="Cambria Math"/>
                  </w:rPr>
                  <m:t>*100</m:t>
                </m:r>
              </m:oMath>
            </m:oMathPara>
          </w:p>
          <w:p w14:paraId="7C0235A3" w14:textId="77777777" w:rsidR="00262B48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10931F02" w14:textId="388812C7" w:rsidR="006F1C67" w:rsidRPr="006F1C67" w:rsidRDefault="003B42ED" w:rsidP="006F1C67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Frecuencia de respaldo=# de Backups realizados en el periodo</m:t>
              </m:r>
            </m:oMath>
          </w:p>
          <w:p w14:paraId="666EEA11" w14:textId="1FA3E77D" w:rsidR="006F1C67" w:rsidRPr="00A341DE" w:rsidRDefault="006F1C67" w:rsidP="006F1C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75D2EE85" w14:textId="788C4B43" w:rsidR="003B42ED" w:rsidRPr="007330D4" w:rsidRDefault="003B42ED" w:rsidP="003B42ED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Taza de actualziación=</m:t>
              </m:r>
            </m:oMath>
          </w:p>
          <w:p w14:paraId="38155C6D" w14:textId="5A160674" w:rsidR="003B42ED" w:rsidRPr="00A341DE" w:rsidRDefault="00000000" w:rsidP="003B42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documentos actualizados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># documentos totales</m:t>
                    </m:r>
                  </m:den>
                </m:f>
                <m:r>
                  <w:rPr>
                    <w:rFonts w:ascii="Cambria Math" w:eastAsia="Cambria Math" w:hAnsi="Cambria Math" w:cs="Cambria Math"/>
                  </w:rPr>
                  <m:t>*100</m:t>
                </m:r>
              </m:oMath>
            </m:oMathPara>
          </w:p>
          <w:p w14:paraId="0A4E01A2" w14:textId="0C1F9A52" w:rsidR="006F1C67" w:rsidRPr="007E7E3F" w:rsidRDefault="006F1C67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</w:tr>
      <w:tr w:rsidR="00262B48" w14:paraId="21E224D0" w14:textId="77777777" w:rsidTr="00572A88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</w:tcPr>
          <w:p w14:paraId="5DC43460" w14:textId="77777777" w:rsidR="00262B48" w:rsidRPr="00956C66" w:rsidRDefault="00262B48" w:rsidP="00262B48">
            <w:pPr>
              <w:rPr>
                <w:color w:val="000000"/>
                <w:sz w:val="20"/>
                <w:szCs w:val="20"/>
              </w:rPr>
            </w:pPr>
            <w:r w:rsidRPr="00956C66">
              <w:rPr>
                <w:color w:val="000000"/>
                <w:sz w:val="20"/>
                <w:szCs w:val="20"/>
              </w:rPr>
              <w:t>PROCEDIMIENTO</w:t>
            </w:r>
          </w:p>
        </w:tc>
        <w:tc>
          <w:tcPr>
            <w:tcW w:w="1656" w:type="dxa"/>
          </w:tcPr>
          <w:p w14:paraId="4B1A35C5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PROVEEDOR</w:t>
            </w:r>
          </w:p>
        </w:tc>
        <w:tc>
          <w:tcPr>
            <w:tcW w:w="1518" w:type="dxa"/>
          </w:tcPr>
          <w:p w14:paraId="478D99D0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ENTRADA</w:t>
            </w:r>
          </w:p>
        </w:tc>
        <w:tc>
          <w:tcPr>
            <w:tcW w:w="841" w:type="dxa"/>
          </w:tcPr>
          <w:p w14:paraId="1E5292D6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CICLO</w:t>
            </w:r>
          </w:p>
        </w:tc>
        <w:tc>
          <w:tcPr>
            <w:tcW w:w="3833" w:type="dxa"/>
            <w:gridSpan w:val="2"/>
          </w:tcPr>
          <w:p w14:paraId="60D7E026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ACTIVIDADES</w:t>
            </w:r>
          </w:p>
        </w:tc>
        <w:tc>
          <w:tcPr>
            <w:tcW w:w="1947" w:type="dxa"/>
          </w:tcPr>
          <w:p w14:paraId="54BF0BC9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RESPONSABLE</w:t>
            </w:r>
          </w:p>
        </w:tc>
        <w:tc>
          <w:tcPr>
            <w:tcW w:w="1517" w:type="dxa"/>
          </w:tcPr>
          <w:p w14:paraId="40341322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SALIDA</w:t>
            </w:r>
          </w:p>
        </w:tc>
        <w:tc>
          <w:tcPr>
            <w:tcW w:w="1235" w:type="dxa"/>
          </w:tcPr>
          <w:p w14:paraId="28CED585" w14:textId="77777777" w:rsidR="00262B48" w:rsidRPr="00956C66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CLIENTE</w:t>
            </w:r>
          </w:p>
        </w:tc>
      </w:tr>
      <w:tr w:rsidR="00262B48" w14:paraId="67FC99EF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 w:val="restart"/>
            <w:textDirection w:val="btLr"/>
          </w:tcPr>
          <w:p w14:paraId="7BAAFCB3" w14:textId="64FE7094" w:rsidR="00262B48" w:rsidRDefault="00307069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  <w:r w:rsidRPr="00C14D6A">
              <w:rPr>
                <w:color w:val="000000"/>
              </w:rPr>
              <w:t>Planeación estratégica</w:t>
            </w:r>
          </w:p>
        </w:tc>
        <w:tc>
          <w:tcPr>
            <w:tcW w:w="1656" w:type="dxa"/>
          </w:tcPr>
          <w:p w14:paraId="69AD679F" w14:textId="46F1B3E8" w:rsidR="00262B48" w:rsidRPr="007E7E3F" w:rsidRDefault="005A7AD0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Alta </w:t>
            </w:r>
            <w:r w:rsidR="00B512AE">
              <w:rPr>
                <w:bCs/>
                <w:color w:val="000000"/>
                <w:sz w:val="20"/>
                <w:szCs w:val="20"/>
              </w:rPr>
              <w:t>gerencia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7D4D88FB" w14:textId="2E122598" w:rsidR="005A7AD0" w:rsidRPr="005A7AD0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Información del entorno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28CFC2C" w14:textId="09390F24" w:rsidR="005A7AD0" w:rsidRPr="005A7AD0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Análisis interno DOFA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15B2E88C" w14:textId="6D06802A" w:rsidR="005A7AD0" w:rsidRPr="005A7AD0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Información financiera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3C6D1DB2" w14:textId="4D15064B" w:rsidR="00262B48" w:rsidRPr="007E7E3F" w:rsidRDefault="00262B48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841" w:type="dxa"/>
          </w:tcPr>
          <w:p w14:paraId="411914D3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</w:t>
            </w:r>
          </w:p>
        </w:tc>
        <w:tc>
          <w:tcPr>
            <w:tcW w:w="3833" w:type="dxa"/>
            <w:gridSpan w:val="2"/>
          </w:tcPr>
          <w:p w14:paraId="77B975A8" w14:textId="306F518F" w:rsidR="00307069" w:rsidRPr="00307069" w:rsidRDefault="00307069" w:rsidP="00307069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análisis interno externo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0E39429" w14:textId="3EC73E9C" w:rsidR="00307069" w:rsidRPr="00307069" w:rsidRDefault="00307069" w:rsidP="00307069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revisión de marco estratégico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A40B05A" w14:textId="01E3EF64" w:rsidR="00262B48" w:rsidRPr="007E7E3F" w:rsidRDefault="00307069" w:rsidP="00307069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definir, revisar y aprobar objetivos estratégicos del negocio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5AF26687" w14:textId="38372E3B" w:rsidR="00262B48" w:rsidRDefault="005A7AD0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Alta </w:t>
            </w:r>
            <w:r w:rsidR="00B512AE">
              <w:rPr>
                <w:bCs/>
                <w:color w:val="000000"/>
                <w:sz w:val="20"/>
                <w:szCs w:val="20"/>
              </w:rPr>
              <w:t>gerencia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5202DDB1" w14:textId="3519DAFA" w:rsidR="005A7AD0" w:rsidRDefault="005A7AD0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1EBA5466" w14:textId="6329D751" w:rsidR="005A7AD0" w:rsidRPr="007E7E3F" w:rsidRDefault="005A7AD0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</w:tcPr>
          <w:p w14:paraId="31F5B2B3" w14:textId="77777777" w:rsidR="00262B48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Matriz DOFA.</w:t>
            </w:r>
          </w:p>
          <w:p w14:paraId="6D448F83" w14:textId="28E6C376" w:rsidR="005A7AD0" w:rsidRPr="007E7E3F" w:rsidRDefault="00B512AE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Reunión general con todos los equipos de trabajo.</w:t>
            </w:r>
          </w:p>
        </w:tc>
        <w:tc>
          <w:tcPr>
            <w:tcW w:w="1235" w:type="dxa"/>
          </w:tcPr>
          <w:p w14:paraId="411F8CC6" w14:textId="3410D64B" w:rsidR="005A7AD0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Alta</w:t>
            </w:r>
            <w:r w:rsidR="00B512AE">
              <w:rPr>
                <w:bCs/>
                <w:color w:val="000000"/>
                <w:sz w:val="20"/>
                <w:szCs w:val="20"/>
              </w:rPr>
              <w:t xml:space="preserve"> gerencia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2684DAF" w14:textId="77777777" w:rsidR="005A7AD0" w:rsidRDefault="005A7AD0" w:rsidP="005A7A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7A429936" w14:textId="2CFB13E2" w:rsidR="00262B48" w:rsidRPr="007E7E3F" w:rsidRDefault="005A7AD0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Áreas de los procesos misionales y de apoyo.</w:t>
            </w:r>
          </w:p>
        </w:tc>
      </w:tr>
      <w:tr w:rsidR="00262B48" w14:paraId="13A10536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60AA66A0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48E1BA5" w14:textId="77777777" w:rsidR="00B512AE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Alta gerencia.</w:t>
            </w:r>
          </w:p>
          <w:p w14:paraId="7AC75571" w14:textId="77777777" w:rsidR="00B512AE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042FEB2F" w14:textId="4C25BB59" w:rsidR="00262B48" w:rsidRPr="007E7E3F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Áreas de los procesos misionales y de apoyo.</w:t>
            </w:r>
          </w:p>
        </w:tc>
        <w:tc>
          <w:tcPr>
            <w:tcW w:w="1518" w:type="dxa"/>
          </w:tcPr>
          <w:p w14:paraId="133A600C" w14:textId="77777777" w:rsidR="00B512AE" w:rsidRPr="00B512AE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B512AE">
              <w:rPr>
                <w:bCs/>
                <w:color w:val="000000"/>
                <w:sz w:val="20"/>
                <w:szCs w:val="20"/>
              </w:rPr>
              <w:t>Matriz DOFA.</w:t>
            </w:r>
          </w:p>
          <w:p w14:paraId="3D5E227F" w14:textId="4183683A" w:rsidR="00262B48" w:rsidRPr="007E7E3F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B512AE">
              <w:rPr>
                <w:bCs/>
                <w:color w:val="000000"/>
                <w:sz w:val="20"/>
                <w:szCs w:val="20"/>
              </w:rPr>
              <w:t>Reunión general con todos los equipos de trabajo.</w:t>
            </w:r>
          </w:p>
        </w:tc>
        <w:tc>
          <w:tcPr>
            <w:tcW w:w="841" w:type="dxa"/>
          </w:tcPr>
          <w:p w14:paraId="5F5E335B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3833" w:type="dxa"/>
            <w:gridSpan w:val="2"/>
          </w:tcPr>
          <w:p w14:paraId="7D83BC7A" w14:textId="792EE920" w:rsidR="00307069" w:rsidRPr="00307069" w:rsidRDefault="00307069" w:rsidP="00307069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formulación del plan estratégico</w:t>
            </w:r>
          </w:p>
          <w:p w14:paraId="41E286D0" w14:textId="06F61F45" w:rsidR="00307069" w:rsidRPr="00307069" w:rsidRDefault="00307069" w:rsidP="00307069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comunicación y despliegue del plan estratégico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3BE5265D" w14:textId="2CE3CABC" w:rsidR="00262B48" w:rsidRPr="00437C58" w:rsidRDefault="00307069" w:rsidP="00307069">
            <w:pPr>
              <w:pStyle w:val="Prrafodelista"/>
              <w:numPr>
                <w:ilvl w:val="0"/>
                <w:numId w:val="1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ejecución del plan estratégico</w:t>
            </w:r>
          </w:p>
        </w:tc>
        <w:tc>
          <w:tcPr>
            <w:tcW w:w="1947" w:type="dxa"/>
          </w:tcPr>
          <w:p w14:paraId="60FDA4BC" w14:textId="2D264814" w:rsidR="00262B48" w:rsidRPr="007E7E3F" w:rsidRDefault="005A7AD0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Todas las Áreas y sus equipos de trabajo.</w:t>
            </w:r>
          </w:p>
        </w:tc>
        <w:tc>
          <w:tcPr>
            <w:tcW w:w="1517" w:type="dxa"/>
          </w:tcPr>
          <w:p w14:paraId="34BE62D5" w14:textId="77777777" w:rsidR="005A7AD0" w:rsidRPr="005A7AD0" w:rsidRDefault="005A7AD0" w:rsidP="005A7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Plan estratégico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02DDE3B2" w14:textId="77777777" w:rsidR="005A7AD0" w:rsidRPr="005A7AD0" w:rsidRDefault="005A7AD0" w:rsidP="005A7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Objetivos estratégicos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1574D99E" w14:textId="77777777" w:rsidR="005A7AD0" w:rsidRPr="005A7AD0" w:rsidRDefault="005A7AD0" w:rsidP="005A7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Planes de acción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DA5B029" w14:textId="3ECD2D7C" w:rsidR="00262B48" w:rsidRPr="007E7E3F" w:rsidRDefault="005A7AD0" w:rsidP="005A7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Indicadores de desempeño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235" w:type="dxa"/>
          </w:tcPr>
          <w:p w14:paraId="253A91F6" w14:textId="77777777" w:rsidR="00B512AE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Alta gerencia.</w:t>
            </w:r>
          </w:p>
          <w:p w14:paraId="52FE463C" w14:textId="77777777" w:rsidR="00B512AE" w:rsidRDefault="00B512AE" w:rsidP="00B51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58641C5D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</w:tr>
      <w:tr w:rsidR="00262B48" w14:paraId="5E0366AF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2351B1E6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322BEECE" w14:textId="77777777" w:rsidR="00B512AE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Alta gerencia.</w:t>
            </w:r>
          </w:p>
          <w:p w14:paraId="5A751041" w14:textId="77777777" w:rsidR="00B512AE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102290C3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18" w:type="dxa"/>
          </w:tcPr>
          <w:p w14:paraId="7E871B26" w14:textId="77777777" w:rsidR="00B512AE" w:rsidRPr="005A7AD0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Plan estratégico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02973EF" w14:textId="77777777" w:rsidR="00B512AE" w:rsidRPr="005A7AD0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Objetivos estratégicos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1514AFF" w14:textId="77777777" w:rsidR="00B512AE" w:rsidRPr="005A7AD0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Planes de acción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191831E7" w14:textId="56B71B29" w:rsidR="00262B48" w:rsidRPr="007E7E3F" w:rsidRDefault="00B512AE" w:rsidP="00B51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5A7AD0">
              <w:rPr>
                <w:bCs/>
                <w:color w:val="000000"/>
                <w:sz w:val="20"/>
                <w:szCs w:val="20"/>
              </w:rPr>
              <w:t>Indicadores de desempeño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841" w:type="dxa"/>
          </w:tcPr>
          <w:p w14:paraId="503F3313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833" w:type="dxa"/>
            <w:gridSpan w:val="2"/>
          </w:tcPr>
          <w:p w14:paraId="70F7023D" w14:textId="0FB2AF3C" w:rsidR="00307069" w:rsidRPr="00307069" w:rsidRDefault="00307069" w:rsidP="00307069">
            <w:pPr>
              <w:pStyle w:val="Prrafodelista"/>
              <w:numPr>
                <w:ilvl w:val="0"/>
                <w:numId w:val="1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realizar seguimiento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39736AC" w14:textId="3A5C0ED5" w:rsidR="00262B48" w:rsidRPr="00437C58" w:rsidRDefault="00307069" w:rsidP="00307069">
            <w:pPr>
              <w:pStyle w:val="Prrafodelista"/>
              <w:numPr>
                <w:ilvl w:val="0"/>
                <w:numId w:val="1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revisión por la dirección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7ADAAEF7" w14:textId="77777777" w:rsidR="00262B48" w:rsidRDefault="00B512AE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7B1924FF" w14:textId="7C6B5EE9" w:rsidR="00B512AE" w:rsidRPr="007E7E3F" w:rsidRDefault="00B512AE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Comité de dirección.</w:t>
            </w:r>
          </w:p>
        </w:tc>
        <w:tc>
          <w:tcPr>
            <w:tcW w:w="1517" w:type="dxa"/>
          </w:tcPr>
          <w:p w14:paraId="1E4037FD" w14:textId="77777777" w:rsidR="00133377" w:rsidRDefault="00133377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Informes de seguimiento por áreas.</w:t>
            </w:r>
          </w:p>
          <w:p w14:paraId="50EC2AF1" w14:textId="77777777" w:rsidR="00133377" w:rsidRDefault="00133377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Seguimiento al cumplimiento de indicadores.</w:t>
            </w:r>
          </w:p>
          <w:p w14:paraId="0EAD338A" w14:textId="08E8B6B2" w:rsidR="00133377" w:rsidRPr="007E7E3F" w:rsidRDefault="00133377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Identificación de OM.</w:t>
            </w:r>
          </w:p>
        </w:tc>
        <w:tc>
          <w:tcPr>
            <w:tcW w:w="1235" w:type="dxa"/>
          </w:tcPr>
          <w:p w14:paraId="5E916999" w14:textId="77777777" w:rsidR="00133377" w:rsidRDefault="00133377" w:rsidP="001333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Alta gerencia.</w:t>
            </w:r>
          </w:p>
          <w:p w14:paraId="0B8CFD22" w14:textId="77777777" w:rsidR="00133377" w:rsidRDefault="00133377" w:rsidP="001333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259EF400" w14:textId="3AD7C011" w:rsidR="00262B48" w:rsidRPr="007E7E3F" w:rsidRDefault="00133377" w:rsidP="001333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Áreas de los procesos misionales y de apoyo.</w:t>
            </w:r>
          </w:p>
        </w:tc>
      </w:tr>
      <w:tr w:rsidR="00262B48" w14:paraId="08B99FC2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43873ABD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716B4EB3" w14:textId="77777777" w:rsidR="00EB6794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35E54578" w14:textId="3CB721AA" w:rsidR="00262B48" w:rsidRPr="007E7E3F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Comité de dirección.</w:t>
            </w:r>
          </w:p>
        </w:tc>
        <w:tc>
          <w:tcPr>
            <w:tcW w:w="1518" w:type="dxa"/>
          </w:tcPr>
          <w:p w14:paraId="1337BDD1" w14:textId="77777777" w:rsidR="00EB6794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Informes de seguimiento por áreas.</w:t>
            </w:r>
          </w:p>
          <w:p w14:paraId="5C79B538" w14:textId="77777777" w:rsidR="00EB6794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Seguimiento al cumplimiento de indicadores.</w:t>
            </w:r>
          </w:p>
          <w:p w14:paraId="37A6DA25" w14:textId="442A0B52" w:rsidR="00262B48" w:rsidRPr="007E7E3F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Identificación de OM.</w:t>
            </w:r>
          </w:p>
        </w:tc>
        <w:tc>
          <w:tcPr>
            <w:tcW w:w="841" w:type="dxa"/>
          </w:tcPr>
          <w:p w14:paraId="170B9735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3833" w:type="dxa"/>
            <w:gridSpan w:val="2"/>
          </w:tcPr>
          <w:p w14:paraId="34D4ECCF" w14:textId="0A9E5607" w:rsidR="00307069" w:rsidRPr="00307069" w:rsidRDefault="00307069" w:rsidP="00307069">
            <w:pPr>
              <w:pStyle w:val="Prrafodelista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identificar oportunidades de mejora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678D8229" w14:textId="77570F79" w:rsidR="00307069" w:rsidRPr="00307069" w:rsidRDefault="00307069" w:rsidP="00307069">
            <w:pPr>
              <w:pStyle w:val="Prrafodelista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implementar acciones correctivas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32B496F5" w14:textId="3BEAF8D0" w:rsidR="00262B48" w:rsidRPr="00437C58" w:rsidRDefault="00307069" w:rsidP="00307069">
            <w:pPr>
              <w:pStyle w:val="Prrafodelista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307069">
              <w:rPr>
                <w:bCs/>
                <w:color w:val="000000"/>
                <w:sz w:val="20"/>
                <w:szCs w:val="20"/>
              </w:rPr>
              <w:t>actualizar planes estratégicos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216E48F1" w14:textId="77777777" w:rsidR="00262B48" w:rsidRDefault="00EB679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55101283" w14:textId="1EF10DDC" w:rsidR="00EB6794" w:rsidRPr="007E7E3F" w:rsidRDefault="00EB679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Comité de dirección.</w:t>
            </w:r>
          </w:p>
        </w:tc>
        <w:tc>
          <w:tcPr>
            <w:tcW w:w="1517" w:type="dxa"/>
          </w:tcPr>
          <w:p w14:paraId="7C98A81E" w14:textId="7D1F21A1" w:rsidR="00262B48" w:rsidRDefault="00EB679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Gestión de OM.</w:t>
            </w:r>
          </w:p>
          <w:p w14:paraId="4E944AB1" w14:textId="77777777" w:rsidR="00EB6794" w:rsidRDefault="00EB679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Acciones correctivas implementadas.</w:t>
            </w:r>
          </w:p>
          <w:p w14:paraId="64A31FCD" w14:textId="6BA57405" w:rsidR="00EB6794" w:rsidRPr="007E7E3F" w:rsidRDefault="00EB679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Planes estratégicos actualizados.</w:t>
            </w:r>
          </w:p>
        </w:tc>
        <w:tc>
          <w:tcPr>
            <w:tcW w:w="1235" w:type="dxa"/>
          </w:tcPr>
          <w:p w14:paraId="0DCECC06" w14:textId="77777777" w:rsidR="00EB6794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Área de calidad.</w:t>
            </w:r>
          </w:p>
          <w:p w14:paraId="6107F11C" w14:textId="5175C444" w:rsidR="00262B48" w:rsidRPr="007E7E3F" w:rsidRDefault="00EB6794" w:rsidP="00EB67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Comité de dirección.</w:t>
            </w:r>
          </w:p>
        </w:tc>
      </w:tr>
      <w:tr w:rsidR="00262B48" w14:paraId="25AADCA0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54328E1F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32832164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DOCUMENTOS</w:t>
            </w:r>
          </w:p>
        </w:tc>
        <w:tc>
          <w:tcPr>
            <w:tcW w:w="1518" w:type="dxa"/>
          </w:tcPr>
          <w:p w14:paraId="6BA4C2E8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RECURSOS</w:t>
            </w:r>
          </w:p>
        </w:tc>
        <w:tc>
          <w:tcPr>
            <w:tcW w:w="2336" w:type="dxa"/>
            <w:gridSpan w:val="2"/>
          </w:tcPr>
          <w:p w14:paraId="2AD6265C" w14:textId="77777777" w:rsidR="00262B48" w:rsidRPr="007E7E3F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SEGUIMIENTO Y CONTROL</w:t>
            </w:r>
          </w:p>
        </w:tc>
        <w:tc>
          <w:tcPr>
            <w:tcW w:w="2338" w:type="dxa"/>
          </w:tcPr>
          <w:p w14:paraId="748A566F" w14:textId="77777777" w:rsidR="00262B48" w:rsidRPr="007E7E3F" w:rsidRDefault="00262B48" w:rsidP="00262B4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  <w:r w:rsidRPr="00F440DB">
              <w:rPr>
                <w:b/>
                <w:bCs/>
                <w:color w:val="000000"/>
                <w:sz w:val="20"/>
                <w:szCs w:val="20"/>
              </w:rPr>
              <w:t>NTERACCIÓN DE LOS PROCESOS</w:t>
            </w:r>
          </w:p>
        </w:tc>
        <w:tc>
          <w:tcPr>
            <w:tcW w:w="4699" w:type="dxa"/>
            <w:gridSpan w:val="3"/>
          </w:tcPr>
          <w:p w14:paraId="7A22D74F" w14:textId="77777777" w:rsidR="00262B48" w:rsidRPr="007E7E3F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MEDICIÓN DE INDICADORES DE GESTIÓN</w:t>
            </w:r>
          </w:p>
        </w:tc>
      </w:tr>
      <w:tr w:rsidR="00262B48" w14:paraId="59CD3859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26DEA165" w14:textId="77777777" w:rsidR="00262B48" w:rsidRDefault="00262B48" w:rsidP="00262B48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0C25892A" w14:textId="37726B37" w:rsidR="00307069" w:rsidRPr="00307069" w:rsidRDefault="00307069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Marco estratégico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06A3A271" w14:textId="77777777" w:rsidR="00262B48" w:rsidRDefault="00307069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Procedimiento de planeación estratégica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45E26D2B" w14:textId="35773F0E" w:rsidR="005A7AD0" w:rsidRPr="007E7E3F" w:rsidRDefault="005A7AD0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lastRenderedPageBreak/>
              <w:t>Objetivos Estratégicos e Indicadores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1F3D53DF" w14:textId="364E1CDD" w:rsidR="00307069" w:rsidRPr="00307069" w:rsidRDefault="00307069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lastRenderedPageBreak/>
              <w:t>Equipo tecnológico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0EC74857" w14:textId="6DB626BF" w:rsidR="00307069" w:rsidRPr="00307069" w:rsidRDefault="00307069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Internet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1A82DD6B" w14:textId="7FF94CC4" w:rsidR="00262B48" w:rsidRPr="007E7E3F" w:rsidRDefault="00307069" w:rsidP="003070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Tiempo del personal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2336" w:type="dxa"/>
            <w:gridSpan w:val="2"/>
          </w:tcPr>
          <w:p w14:paraId="297520B3" w14:textId="2E8BEA40" w:rsidR="00262B48" w:rsidRPr="007E7E3F" w:rsidRDefault="00307069" w:rsidP="00262B4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 realizan reuniones del comité de dirección para revisar los informes por área y sus avances en los indicadores establecidos.</w:t>
            </w:r>
          </w:p>
        </w:tc>
        <w:tc>
          <w:tcPr>
            <w:tcW w:w="2338" w:type="dxa"/>
          </w:tcPr>
          <w:p w14:paraId="0D7429CE" w14:textId="1E86D31D" w:rsidR="00262B48" w:rsidRPr="007E7E3F" w:rsidRDefault="00307069" w:rsidP="00307069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Todos los procesos.</w:t>
            </w:r>
          </w:p>
        </w:tc>
        <w:tc>
          <w:tcPr>
            <w:tcW w:w="4699" w:type="dxa"/>
            <w:gridSpan w:val="3"/>
          </w:tcPr>
          <w:p w14:paraId="3C746ED8" w14:textId="632839DD" w:rsidR="00262B48" w:rsidRPr="007E7E3F" w:rsidRDefault="00307069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Todos los indicadores definidos para los procesos se encuentran identificados y registrados en el </w:t>
            </w:r>
            <w:r w:rsidR="00B512AE">
              <w:rPr>
                <w:color w:val="000000"/>
                <w:sz w:val="20"/>
                <w:szCs w:val="20"/>
              </w:rPr>
              <w:t xml:space="preserve">documento </w:t>
            </w:r>
            <w:r w:rsidR="00B512AE">
              <w:t>F</w:t>
            </w:r>
            <w:r w:rsidRPr="00307069">
              <w:rPr>
                <w:color w:val="000000"/>
                <w:sz w:val="20"/>
                <w:szCs w:val="20"/>
              </w:rPr>
              <w:t xml:space="preserve">-GC-001 Objetivos Estratégicos e Indicadores </w:t>
            </w:r>
            <w:r>
              <w:rPr>
                <w:color w:val="000000"/>
                <w:sz w:val="20"/>
                <w:szCs w:val="20"/>
              </w:rPr>
              <w:t>–</w:t>
            </w:r>
            <w:r w:rsidRPr="00307069">
              <w:rPr>
                <w:color w:val="000000"/>
                <w:sz w:val="20"/>
                <w:szCs w:val="20"/>
              </w:rPr>
              <w:t xml:space="preserve"> BSC</w:t>
            </w:r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262B48" w14:paraId="35A33ADC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</w:tcPr>
          <w:p w14:paraId="2948042C" w14:textId="77777777" w:rsidR="00262B48" w:rsidRPr="00956C66" w:rsidRDefault="00262B48" w:rsidP="00262B48">
            <w:pPr>
              <w:rPr>
                <w:color w:val="000000"/>
                <w:sz w:val="20"/>
                <w:szCs w:val="20"/>
              </w:rPr>
            </w:pPr>
            <w:r w:rsidRPr="00956C66">
              <w:rPr>
                <w:color w:val="000000"/>
                <w:sz w:val="20"/>
                <w:szCs w:val="20"/>
              </w:rPr>
              <w:t>PROCEDIMIENTO</w:t>
            </w:r>
          </w:p>
        </w:tc>
        <w:tc>
          <w:tcPr>
            <w:tcW w:w="1656" w:type="dxa"/>
          </w:tcPr>
          <w:p w14:paraId="4AD4C48E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PROVEEDOR</w:t>
            </w:r>
          </w:p>
        </w:tc>
        <w:tc>
          <w:tcPr>
            <w:tcW w:w="1518" w:type="dxa"/>
          </w:tcPr>
          <w:p w14:paraId="5F855ABE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ENTRADA</w:t>
            </w:r>
          </w:p>
        </w:tc>
        <w:tc>
          <w:tcPr>
            <w:tcW w:w="841" w:type="dxa"/>
          </w:tcPr>
          <w:p w14:paraId="19F71F17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CICLO</w:t>
            </w:r>
          </w:p>
        </w:tc>
        <w:tc>
          <w:tcPr>
            <w:tcW w:w="3833" w:type="dxa"/>
            <w:gridSpan w:val="2"/>
          </w:tcPr>
          <w:p w14:paraId="387076B2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ACTIVIDADES</w:t>
            </w:r>
          </w:p>
        </w:tc>
        <w:tc>
          <w:tcPr>
            <w:tcW w:w="1947" w:type="dxa"/>
          </w:tcPr>
          <w:p w14:paraId="4D864D20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RESPONSABLE</w:t>
            </w:r>
          </w:p>
        </w:tc>
        <w:tc>
          <w:tcPr>
            <w:tcW w:w="1517" w:type="dxa"/>
          </w:tcPr>
          <w:p w14:paraId="3449A2E3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SALIDA</w:t>
            </w:r>
          </w:p>
        </w:tc>
        <w:tc>
          <w:tcPr>
            <w:tcW w:w="1235" w:type="dxa"/>
          </w:tcPr>
          <w:p w14:paraId="07FAA547" w14:textId="77777777" w:rsidR="00262B48" w:rsidRPr="00956C66" w:rsidRDefault="00262B48" w:rsidP="00262B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  <w:sz w:val="20"/>
                <w:szCs w:val="20"/>
              </w:rPr>
            </w:pPr>
            <w:r w:rsidRPr="00956C66">
              <w:rPr>
                <w:b/>
                <w:color w:val="000000"/>
                <w:sz w:val="20"/>
                <w:szCs w:val="20"/>
              </w:rPr>
              <w:t>CLIENTE</w:t>
            </w:r>
          </w:p>
        </w:tc>
      </w:tr>
      <w:tr w:rsidR="00262B48" w14:paraId="4755710D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 w:val="restart"/>
            <w:textDirection w:val="btLr"/>
          </w:tcPr>
          <w:p w14:paraId="5215C7E3" w14:textId="7AEE1014" w:rsidR="00262B48" w:rsidRPr="00C14D6A" w:rsidRDefault="003B42ED" w:rsidP="00262B48">
            <w:pPr>
              <w:ind w:left="113" w:right="113"/>
              <w:rPr>
                <w:color w:val="000000"/>
              </w:rPr>
            </w:pPr>
            <w:r w:rsidRPr="00C14D6A">
              <w:rPr>
                <w:color w:val="000000"/>
              </w:rPr>
              <w:t>G</w:t>
            </w:r>
            <w:r w:rsidR="00EB6794" w:rsidRPr="00C14D6A">
              <w:rPr>
                <w:color w:val="000000"/>
              </w:rPr>
              <w:t>estión de cambios</w:t>
            </w:r>
          </w:p>
        </w:tc>
        <w:tc>
          <w:tcPr>
            <w:tcW w:w="1656" w:type="dxa"/>
          </w:tcPr>
          <w:p w14:paraId="30C57FD4" w14:textId="77777777" w:rsidR="00262B48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PM´s</w:t>
            </w:r>
          </w:p>
          <w:p w14:paraId="28A2319F" w14:textId="1750A11D" w:rsidR="00DD7EE4" w:rsidRPr="007E7E3F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Lideres de áreas</w:t>
            </w:r>
          </w:p>
        </w:tc>
        <w:tc>
          <w:tcPr>
            <w:tcW w:w="1518" w:type="dxa"/>
          </w:tcPr>
          <w:p w14:paraId="715678A6" w14:textId="2BA5C8EC" w:rsidR="00262B48" w:rsidRPr="007E7E3F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Solicitudes y necesidades de cambios.</w:t>
            </w:r>
          </w:p>
        </w:tc>
        <w:tc>
          <w:tcPr>
            <w:tcW w:w="841" w:type="dxa"/>
          </w:tcPr>
          <w:p w14:paraId="1D5F7AFB" w14:textId="77777777" w:rsidR="00262B48" w:rsidRPr="007E7E3F" w:rsidRDefault="00262B48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</w:t>
            </w:r>
          </w:p>
        </w:tc>
        <w:tc>
          <w:tcPr>
            <w:tcW w:w="3833" w:type="dxa"/>
            <w:gridSpan w:val="2"/>
          </w:tcPr>
          <w:p w14:paraId="0DB4752F" w14:textId="77777777" w:rsidR="00262B48" w:rsidRDefault="00DD7EE4" w:rsidP="00262B4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Recepción de solicitudes de cambio.</w:t>
            </w:r>
          </w:p>
          <w:p w14:paraId="05F0EE79" w14:textId="77777777" w:rsidR="00DD7EE4" w:rsidRDefault="00DD7EE4" w:rsidP="00262B4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 xml:space="preserve">Revisión de </w:t>
            </w:r>
            <w:proofErr w:type="spellStart"/>
            <w:r w:rsidRPr="00DD7EE4">
              <w:rPr>
                <w:bCs/>
                <w:color w:val="000000"/>
                <w:sz w:val="20"/>
                <w:szCs w:val="20"/>
              </w:rPr>
              <w:t>RFCs</w:t>
            </w:r>
            <w:proofErr w:type="spellEnd"/>
            <w:r w:rsidRPr="00DD7EE4">
              <w:rPr>
                <w:bCs/>
                <w:color w:val="000000"/>
                <w:sz w:val="20"/>
                <w:szCs w:val="20"/>
              </w:rPr>
              <w:t xml:space="preserve"> y análisis de Impacto y Prioridad del Cambio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72FDC0A1" w14:textId="05A48D9E" w:rsidR="00DD7EE4" w:rsidRPr="007E7E3F" w:rsidRDefault="00DD7EE4" w:rsidP="00262B48">
            <w:pPr>
              <w:pStyle w:val="Prrafodelista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Planeación y Programación del Cambio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947" w:type="dxa"/>
          </w:tcPr>
          <w:p w14:paraId="4A9B8D43" w14:textId="77777777" w:rsidR="00262B48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2D31DA82" w14:textId="77777777" w:rsidR="00DD7EE4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0BD3CB57" w14:textId="54BA15E7" w:rsidR="00DD7EE4" w:rsidRPr="007E7E3F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7" w:type="dxa"/>
          </w:tcPr>
          <w:p w14:paraId="447ABAF9" w14:textId="22F99C58" w:rsidR="00262B48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formato de Requerimiento de Cambio (F-GC</w:t>
            </w:r>
            <w:r w:rsidR="00790E12">
              <w:rPr>
                <w:bCs/>
                <w:color w:val="000000"/>
                <w:sz w:val="20"/>
                <w:szCs w:val="20"/>
              </w:rPr>
              <w:t>-</w:t>
            </w:r>
            <w:r w:rsidRPr="00DD7EE4">
              <w:rPr>
                <w:bCs/>
                <w:color w:val="000000"/>
                <w:sz w:val="20"/>
                <w:szCs w:val="20"/>
              </w:rPr>
              <w:t>013)</w:t>
            </w:r>
          </w:p>
          <w:p w14:paraId="572C7CFB" w14:textId="34ED396E" w:rsidR="00DD7EE4" w:rsidRPr="007E7E3F" w:rsidRDefault="00DD7EE4" w:rsidP="00262B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Aprobación y rechazos de solicitudes de cambios.</w:t>
            </w:r>
          </w:p>
        </w:tc>
        <w:tc>
          <w:tcPr>
            <w:tcW w:w="1235" w:type="dxa"/>
          </w:tcPr>
          <w:p w14:paraId="01936C30" w14:textId="77777777" w:rsidR="00DD7EE4" w:rsidRDefault="00DD7EE4" w:rsidP="00DD7E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PM´s</w:t>
            </w:r>
          </w:p>
          <w:p w14:paraId="60C381BF" w14:textId="0FAA2869" w:rsidR="00262B48" w:rsidRPr="007E7E3F" w:rsidRDefault="00DD7EE4" w:rsidP="00DD7E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Lideres de áreas</w:t>
            </w:r>
          </w:p>
        </w:tc>
      </w:tr>
      <w:tr w:rsidR="00790E12" w14:paraId="1D59D132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33DED272" w14:textId="77777777" w:rsidR="00790E12" w:rsidRDefault="00790E12" w:rsidP="00790E12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2508F46" w14:textId="77777777" w:rsidR="00790E12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07952389" w14:textId="77777777" w:rsidR="00790E12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063C2746" w14:textId="7F80ED99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67DE9E1E" w14:textId="36B04921" w:rsidR="00790E12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formato de Requerimiento de Cambio (F-GC</w:t>
            </w:r>
            <w:r>
              <w:rPr>
                <w:bCs/>
                <w:color w:val="000000"/>
                <w:sz w:val="20"/>
                <w:szCs w:val="20"/>
              </w:rPr>
              <w:t>-</w:t>
            </w:r>
            <w:r w:rsidRPr="00DD7EE4">
              <w:rPr>
                <w:bCs/>
                <w:color w:val="000000"/>
                <w:sz w:val="20"/>
                <w:szCs w:val="20"/>
              </w:rPr>
              <w:t>013)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4CBB6353" w14:textId="77777777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841" w:type="dxa"/>
          </w:tcPr>
          <w:p w14:paraId="4BDE3826" w14:textId="77777777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3833" w:type="dxa"/>
            <w:gridSpan w:val="2"/>
          </w:tcPr>
          <w:p w14:paraId="242C7C38" w14:textId="6BE835EC" w:rsidR="00790E12" w:rsidRPr="00DD7EE4" w:rsidRDefault="00790E12" w:rsidP="00790E12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Evaluación y Aprobación del Cambio por Comité de Autorización de Cambios</w:t>
            </w:r>
            <w:r>
              <w:rPr>
                <w:bCs/>
                <w:color w:val="000000"/>
                <w:sz w:val="20"/>
                <w:szCs w:val="20"/>
              </w:rPr>
              <w:t xml:space="preserve"> </w:t>
            </w:r>
            <w:r w:rsidRPr="00DD7EE4">
              <w:rPr>
                <w:bCs/>
                <w:color w:val="000000"/>
                <w:sz w:val="20"/>
                <w:szCs w:val="20"/>
              </w:rPr>
              <w:t>(CAB)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0E0472D3" w14:textId="77777777" w:rsidR="00790E12" w:rsidRDefault="00790E12" w:rsidP="00790E12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Evaluación y Aprobación del Cambio por CAB / ECAB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398DBC37" w14:textId="27236F60" w:rsidR="00790E12" w:rsidRDefault="00790E12" w:rsidP="00790E12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Implementación, revisión y pruebas de aceptación del Cambio Mayor, Significativo o Medio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58CB7964" w14:textId="3EC32144" w:rsidR="00966C60" w:rsidRPr="00DD7EE4" w:rsidRDefault="00966C60" w:rsidP="00790E12">
            <w:pPr>
              <w:pStyle w:val="Prrafodelista"/>
              <w:numPr>
                <w:ilvl w:val="0"/>
                <w:numId w:val="1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966C60">
              <w:rPr>
                <w:bCs/>
                <w:color w:val="000000"/>
                <w:sz w:val="20"/>
                <w:szCs w:val="20"/>
              </w:rPr>
              <w:t>Cierre Cambio Mayor, Significativo o medio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  <w:p w14:paraId="271CF135" w14:textId="1574727F" w:rsidR="00790E12" w:rsidRPr="00437C58" w:rsidRDefault="00790E12" w:rsidP="00790E12">
            <w:pPr>
              <w:pStyle w:val="Prrafodelista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947" w:type="dxa"/>
          </w:tcPr>
          <w:p w14:paraId="05732658" w14:textId="77777777" w:rsidR="00790E12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2D92BF4F" w14:textId="77777777" w:rsidR="00790E12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1C5E4B35" w14:textId="71C1FC28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7" w:type="dxa"/>
          </w:tcPr>
          <w:p w14:paraId="6877F8A2" w14:textId="45C92EC5" w:rsidR="00966C60" w:rsidRPr="007E7E3F" w:rsidRDefault="00966C60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Solicitudes de cambios aprobadas e implementadas.</w:t>
            </w:r>
          </w:p>
        </w:tc>
        <w:tc>
          <w:tcPr>
            <w:tcW w:w="1235" w:type="dxa"/>
          </w:tcPr>
          <w:p w14:paraId="3FB089F6" w14:textId="77777777" w:rsidR="00966C60" w:rsidRDefault="00966C60" w:rsidP="00966C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PM´s</w:t>
            </w:r>
          </w:p>
          <w:p w14:paraId="5D8A4A86" w14:textId="72A98BDD" w:rsidR="00790E12" w:rsidRPr="007E7E3F" w:rsidRDefault="00966C60" w:rsidP="00966C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Lideres de áreas</w:t>
            </w:r>
          </w:p>
        </w:tc>
      </w:tr>
      <w:tr w:rsidR="00790E12" w14:paraId="0FF94DE6" w14:textId="77777777" w:rsidTr="00572A88">
        <w:trPr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19BB2ED4" w14:textId="77777777" w:rsidR="00790E12" w:rsidRDefault="00790E12" w:rsidP="00790E12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5FA4127A" w14:textId="77777777" w:rsidR="00790E12" w:rsidRDefault="00966C60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Solicitante del cambio.</w:t>
            </w:r>
          </w:p>
          <w:p w14:paraId="3D002F51" w14:textId="05725D8E" w:rsidR="00966C60" w:rsidRPr="007E7E3F" w:rsidRDefault="00966C60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Personal especialista asignado para la ejecución del cambio.</w:t>
            </w:r>
          </w:p>
        </w:tc>
        <w:tc>
          <w:tcPr>
            <w:tcW w:w="1518" w:type="dxa"/>
          </w:tcPr>
          <w:p w14:paraId="4B240806" w14:textId="6C7BFAC0" w:rsidR="00790E12" w:rsidRPr="007E7E3F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Resultados obtenidos de la ejecución de los cambios.</w:t>
            </w:r>
          </w:p>
        </w:tc>
        <w:tc>
          <w:tcPr>
            <w:tcW w:w="841" w:type="dxa"/>
          </w:tcPr>
          <w:p w14:paraId="4054A09A" w14:textId="77777777" w:rsidR="00790E12" w:rsidRPr="007E7E3F" w:rsidRDefault="00790E12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833" w:type="dxa"/>
            <w:gridSpan w:val="2"/>
          </w:tcPr>
          <w:p w14:paraId="09A2064C" w14:textId="78E444A0" w:rsidR="00790E12" w:rsidRPr="00966C60" w:rsidRDefault="00966C60" w:rsidP="00966C60">
            <w:pPr>
              <w:pStyle w:val="Prrafodelista"/>
              <w:numPr>
                <w:ilvl w:val="0"/>
                <w:numId w:val="1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966C60">
              <w:rPr>
                <w:bCs/>
                <w:color w:val="000000"/>
                <w:sz w:val="20"/>
                <w:szCs w:val="20"/>
              </w:rPr>
              <w:t>informa</w:t>
            </w:r>
            <w:r>
              <w:rPr>
                <w:bCs/>
                <w:color w:val="000000"/>
                <w:sz w:val="20"/>
                <w:szCs w:val="20"/>
              </w:rPr>
              <w:t>r</w:t>
            </w:r>
            <w:r w:rsidRPr="00966C60">
              <w:rPr>
                <w:bCs/>
                <w:color w:val="000000"/>
                <w:sz w:val="20"/>
                <w:szCs w:val="20"/>
              </w:rPr>
              <w:t xml:space="preserve"> por correo</w:t>
            </w:r>
            <w:r>
              <w:rPr>
                <w:bCs/>
                <w:color w:val="000000"/>
                <w:sz w:val="20"/>
                <w:szCs w:val="20"/>
              </w:rPr>
              <w:t xml:space="preserve"> </w:t>
            </w:r>
            <w:r w:rsidRPr="00966C60">
              <w:rPr>
                <w:bCs/>
                <w:color w:val="000000"/>
                <w:sz w:val="20"/>
                <w:szCs w:val="20"/>
              </w:rPr>
              <w:t>electrónico a los miembros del Comité Autorización de Cambios</w:t>
            </w:r>
            <w:r>
              <w:rPr>
                <w:bCs/>
                <w:color w:val="000000"/>
                <w:sz w:val="20"/>
                <w:szCs w:val="20"/>
              </w:rPr>
              <w:t xml:space="preserve"> los resultados de los cambios.</w:t>
            </w:r>
          </w:p>
        </w:tc>
        <w:tc>
          <w:tcPr>
            <w:tcW w:w="1947" w:type="dxa"/>
          </w:tcPr>
          <w:p w14:paraId="39F3F8D3" w14:textId="77777777" w:rsidR="00966C60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5F9D8F11" w14:textId="77777777" w:rsidR="00966C60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27D836A0" w14:textId="77777777" w:rsidR="00790E12" w:rsidRPr="007E7E3F" w:rsidRDefault="00790E12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</w:tcPr>
          <w:p w14:paraId="2CB467A0" w14:textId="0A5284FE" w:rsidR="00790E12" w:rsidRPr="007E7E3F" w:rsidRDefault="00966C60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Información entregada al </w:t>
            </w: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1235" w:type="dxa"/>
          </w:tcPr>
          <w:p w14:paraId="6083C89E" w14:textId="77777777" w:rsidR="00966C60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0F339026" w14:textId="77777777" w:rsidR="00966C60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4DD713D9" w14:textId="75BA82A9" w:rsidR="00966C60" w:rsidRDefault="00966C60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Solicitante del cambio.</w:t>
            </w:r>
          </w:p>
          <w:p w14:paraId="1FF83440" w14:textId="4F213DE1" w:rsidR="00790E12" w:rsidRPr="007E7E3F" w:rsidRDefault="00790E12" w:rsidP="00966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</w:tr>
      <w:tr w:rsidR="00790E12" w14:paraId="2B32DB45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6A2E3171" w14:textId="77777777" w:rsidR="00790E12" w:rsidRDefault="00790E12" w:rsidP="00790E12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40682A30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77274987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092BA16F" w14:textId="393CB4EF" w:rsidR="00790E12" w:rsidRPr="007E7E3F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8" w:type="dxa"/>
          </w:tcPr>
          <w:p w14:paraId="69DCC995" w14:textId="6077E636" w:rsidR="00790E12" w:rsidRPr="007E7E3F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Información entregada al </w:t>
            </w: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841" w:type="dxa"/>
          </w:tcPr>
          <w:p w14:paraId="562E440D" w14:textId="77777777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3833" w:type="dxa"/>
            <w:gridSpan w:val="2"/>
          </w:tcPr>
          <w:p w14:paraId="4621F195" w14:textId="64AAB354" w:rsidR="00B43DB0" w:rsidRDefault="00B43DB0" w:rsidP="00790E12">
            <w:pPr>
              <w:pStyle w:val="Prrafodelista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Ajustes necesarios a los cambios solicitados.</w:t>
            </w:r>
          </w:p>
          <w:p w14:paraId="47F58847" w14:textId="37515476" w:rsidR="00790E12" w:rsidRPr="00437C58" w:rsidRDefault="00966C60" w:rsidP="00790E12">
            <w:pPr>
              <w:pStyle w:val="Prrafodelista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Identificación y documentación de lecciones aprendidas.</w:t>
            </w:r>
          </w:p>
        </w:tc>
        <w:tc>
          <w:tcPr>
            <w:tcW w:w="1947" w:type="dxa"/>
          </w:tcPr>
          <w:p w14:paraId="19D138CE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0A7CFC73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77ED716F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Solicitante del cambio.</w:t>
            </w:r>
          </w:p>
          <w:p w14:paraId="3179F8AA" w14:textId="77777777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</w:tcPr>
          <w:p w14:paraId="0D8E1639" w14:textId="77777777" w:rsidR="00790E12" w:rsidRDefault="00B43DB0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Ajustes realizados a los cambios.</w:t>
            </w:r>
          </w:p>
          <w:p w14:paraId="2F4568AD" w14:textId="17EBB213" w:rsidR="00B43DB0" w:rsidRPr="007E7E3F" w:rsidRDefault="00B43DB0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Registro de lecciones aprendidas.</w:t>
            </w:r>
          </w:p>
        </w:tc>
        <w:tc>
          <w:tcPr>
            <w:tcW w:w="1235" w:type="dxa"/>
          </w:tcPr>
          <w:p w14:paraId="600ADC48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Gestor de cambios.</w:t>
            </w:r>
          </w:p>
          <w:p w14:paraId="1BB199AA" w14:textId="77777777" w:rsidR="00B43DB0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Analista de cambios.</w:t>
            </w:r>
          </w:p>
          <w:p w14:paraId="3D1B748F" w14:textId="77777777" w:rsidR="00790E12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Solicitante del cambio.</w:t>
            </w:r>
          </w:p>
          <w:p w14:paraId="14CD834D" w14:textId="61536844" w:rsidR="00B43DB0" w:rsidRPr="007E7E3F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DD7EE4">
              <w:rPr>
                <w:bCs/>
                <w:color w:val="000000"/>
                <w:sz w:val="20"/>
                <w:szCs w:val="20"/>
              </w:rPr>
              <w:t>Comité de Autorización de Cambios (CAB / ECAB)</w:t>
            </w:r>
            <w:r>
              <w:rPr>
                <w:bCs/>
                <w:color w:val="000000"/>
                <w:sz w:val="20"/>
                <w:szCs w:val="20"/>
              </w:rPr>
              <w:t>.</w:t>
            </w:r>
          </w:p>
        </w:tc>
      </w:tr>
      <w:tr w:rsidR="00790E12" w14:paraId="67BD8FD7" w14:textId="77777777" w:rsidTr="00572A88">
        <w:trPr>
          <w:cantSplit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5912A5AE" w14:textId="77777777" w:rsidR="00790E12" w:rsidRDefault="00790E12" w:rsidP="00790E12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3B6AE638" w14:textId="77777777" w:rsidR="00790E12" w:rsidRPr="007E7E3F" w:rsidRDefault="00790E12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DOCUMENTOS</w:t>
            </w:r>
          </w:p>
        </w:tc>
        <w:tc>
          <w:tcPr>
            <w:tcW w:w="1518" w:type="dxa"/>
          </w:tcPr>
          <w:p w14:paraId="0F0EBC4D" w14:textId="77777777" w:rsidR="00790E12" w:rsidRPr="007E7E3F" w:rsidRDefault="00790E12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RECURSOS</w:t>
            </w:r>
          </w:p>
        </w:tc>
        <w:tc>
          <w:tcPr>
            <w:tcW w:w="2336" w:type="dxa"/>
            <w:gridSpan w:val="2"/>
          </w:tcPr>
          <w:p w14:paraId="435A942A" w14:textId="77777777" w:rsidR="00790E12" w:rsidRPr="007E7E3F" w:rsidRDefault="00790E12" w:rsidP="00790E1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SEGUIMIENTO Y CONTROL</w:t>
            </w:r>
          </w:p>
        </w:tc>
        <w:tc>
          <w:tcPr>
            <w:tcW w:w="2338" w:type="dxa"/>
          </w:tcPr>
          <w:p w14:paraId="04F2DFF6" w14:textId="77777777" w:rsidR="00790E12" w:rsidRPr="007E7E3F" w:rsidRDefault="00790E12" w:rsidP="00790E1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  <w:r w:rsidRPr="00F440DB">
              <w:rPr>
                <w:b/>
                <w:bCs/>
                <w:color w:val="000000"/>
                <w:sz w:val="20"/>
                <w:szCs w:val="20"/>
              </w:rPr>
              <w:t>NTERACCIÓN DE LOS PROCESOS</w:t>
            </w:r>
          </w:p>
        </w:tc>
        <w:tc>
          <w:tcPr>
            <w:tcW w:w="4699" w:type="dxa"/>
            <w:gridSpan w:val="3"/>
          </w:tcPr>
          <w:p w14:paraId="74868587" w14:textId="77777777" w:rsidR="00790E12" w:rsidRPr="007E7E3F" w:rsidRDefault="00790E12" w:rsidP="00790E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/>
                <w:sz w:val="20"/>
                <w:szCs w:val="20"/>
              </w:rPr>
            </w:pPr>
            <w:r w:rsidRPr="00023FCE">
              <w:rPr>
                <w:b/>
                <w:bCs/>
                <w:color w:val="000000"/>
                <w:sz w:val="20"/>
                <w:szCs w:val="20"/>
              </w:rPr>
              <w:t>MEDICIÓN DE INDICADORES DE GESTIÓN</w:t>
            </w:r>
          </w:p>
        </w:tc>
      </w:tr>
      <w:tr w:rsidR="00790E12" w14:paraId="2C8AFAC7" w14:textId="77777777" w:rsidTr="0057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0" w:type="dxa"/>
            <w:vMerge/>
            <w:textDirection w:val="btLr"/>
          </w:tcPr>
          <w:p w14:paraId="6E44186C" w14:textId="77777777" w:rsidR="00790E12" w:rsidRDefault="00790E12" w:rsidP="00790E12">
            <w:pPr>
              <w:ind w:left="113" w:right="113"/>
              <w:rPr>
                <w:color w:val="000000"/>
                <w:sz w:val="20"/>
                <w:szCs w:val="20"/>
              </w:rPr>
            </w:pPr>
          </w:p>
        </w:tc>
        <w:tc>
          <w:tcPr>
            <w:tcW w:w="1656" w:type="dxa"/>
          </w:tcPr>
          <w:p w14:paraId="28B0D9D4" w14:textId="78D8B495" w:rsidR="00790E12" w:rsidRDefault="00B43DB0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(PC-GC-008) Procedimiento de gestión de cambios.</w:t>
            </w:r>
          </w:p>
          <w:p w14:paraId="4569E7F6" w14:textId="5C9F1298" w:rsidR="00B43DB0" w:rsidRPr="007E7E3F" w:rsidRDefault="00B43DB0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Pr="00B43DB0">
              <w:rPr>
                <w:color w:val="000000"/>
                <w:sz w:val="20"/>
                <w:szCs w:val="20"/>
              </w:rPr>
              <w:t>F-GC-013</w:t>
            </w:r>
            <w:r>
              <w:rPr>
                <w:color w:val="000000"/>
                <w:sz w:val="20"/>
                <w:szCs w:val="20"/>
              </w:rPr>
              <w:t>)</w:t>
            </w:r>
            <w:r w:rsidRPr="00B43DB0">
              <w:rPr>
                <w:color w:val="000000"/>
                <w:sz w:val="20"/>
                <w:szCs w:val="20"/>
              </w:rPr>
              <w:t xml:space="preserve"> Formato Solicitud de Cambio RFC</w:t>
            </w:r>
          </w:p>
        </w:tc>
        <w:tc>
          <w:tcPr>
            <w:tcW w:w="1518" w:type="dxa"/>
          </w:tcPr>
          <w:p w14:paraId="19BD2B17" w14:textId="77777777" w:rsidR="00B43DB0" w:rsidRPr="00307069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Equipo tecnológico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092ACFC6" w14:textId="77777777" w:rsidR="00B43DB0" w:rsidRPr="00307069" w:rsidRDefault="00B43DB0" w:rsidP="00B43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307069">
              <w:rPr>
                <w:color w:val="000000"/>
                <w:sz w:val="20"/>
                <w:szCs w:val="20"/>
              </w:rPr>
              <w:t>Internet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0AF4A49C" w14:textId="78C89DAD" w:rsidR="00790E12" w:rsidRPr="007E7E3F" w:rsidRDefault="00790E12" w:rsidP="00790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36" w:type="dxa"/>
            <w:gridSpan w:val="2"/>
          </w:tcPr>
          <w:p w14:paraId="665B98C9" w14:textId="06567D77" w:rsidR="00790E12" w:rsidRPr="007E7E3F" w:rsidRDefault="00B43DB0" w:rsidP="00790E1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Seguimiento realizado por el gestor de cambios.</w:t>
            </w:r>
          </w:p>
        </w:tc>
        <w:tc>
          <w:tcPr>
            <w:tcW w:w="2338" w:type="dxa"/>
          </w:tcPr>
          <w:p w14:paraId="630145FD" w14:textId="3CAFADFC" w:rsidR="00790E12" w:rsidRPr="007E7E3F" w:rsidRDefault="00B43DB0" w:rsidP="00B43DB0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Todos los procesos.</w:t>
            </w:r>
          </w:p>
        </w:tc>
        <w:tc>
          <w:tcPr>
            <w:tcW w:w="4699" w:type="dxa"/>
            <w:gridSpan w:val="3"/>
          </w:tcPr>
          <w:p w14:paraId="29456F3D" w14:textId="77777777" w:rsidR="00D36697" w:rsidRPr="007330D4" w:rsidRDefault="00D36697" w:rsidP="00D36697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Porcentaje de solicitudes atendidas=</m:t>
              </m:r>
            </m:oMath>
          </w:p>
          <w:p w14:paraId="67C93785" w14:textId="77777777" w:rsidR="00D36697" w:rsidRPr="00D36697" w:rsidRDefault="00000000" w:rsidP="00D36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solicitudes atendidas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 xml:space="preserve"># solicitudes recibidas </m:t>
                    </m:r>
                  </m:den>
                </m:f>
                <m:r>
                  <w:rPr>
                    <w:rFonts w:ascii="Cambria Math" w:eastAsia="Cambria Math" w:hAnsi="Cambria Math" w:cs="Cambria Math"/>
                  </w:rPr>
                  <m:t>*100</m:t>
                </m:r>
              </m:oMath>
            </m:oMathPara>
          </w:p>
          <w:p w14:paraId="3A4FB3A1" w14:textId="77777777" w:rsidR="00D36697" w:rsidRPr="00A341DE" w:rsidRDefault="00D36697" w:rsidP="00D36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2D63EAA5" w14:textId="17414079" w:rsidR="00D36697" w:rsidRPr="007330D4" w:rsidRDefault="00D36697" w:rsidP="00D36697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Solicitudes de cambios=# de solicitudes de cambios actuales</m:t>
              </m:r>
            </m:oMath>
          </w:p>
          <w:p w14:paraId="517E2B15" w14:textId="77777777" w:rsidR="00790E12" w:rsidRDefault="00790E12" w:rsidP="00D36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  <w:p w14:paraId="51608C4A" w14:textId="77777777" w:rsidR="003F14CC" w:rsidRPr="003F14CC" w:rsidRDefault="003B42ED" w:rsidP="003B42ED">
            <w:pPr>
              <w:pStyle w:val="Prrafodelista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>
              <m:r>
                <w:rPr>
                  <w:rFonts w:ascii="Cambria Math" w:eastAsia="Cambria Math" w:hAnsi="Cambria Math" w:cs="Cambria Math"/>
                </w:rPr>
                <m:t>Porcentaje de solicitudes</m:t>
              </m:r>
            </m:oMath>
          </w:p>
          <w:p w14:paraId="535779E8" w14:textId="4575C056" w:rsidR="003B42ED" w:rsidRPr="007330D4" w:rsidRDefault="003B42ED" w:rsidP="003F14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r>
                  <w:rPr>
                    <w:rFonts w:ascii="Cambria Math" w:eastAsia="Cambria Math" w:hAnsi="Cambria Math" w:cs="Cambria Math"/>
                  </w:rPr>
                  <m:t xml:space="preserve"> implementadas=</m:t>
                </m:r>
              </m:oMath>
            </m:oMathPara>
          </w:p>
          <w:p w14:paraId="5DEC9F42" w14:textId="0DEF9057" w:rsidR="003B42ED" w:rsidRPr="00D36697" w:rsidRDefault="00000000" w:rsidP="003B42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m:oMathPara>
              <m:oMath>
                <m:f>
                  <m:fPr>
                    <m:ctrlPr>
                      <w:rPr>
                        <w:rFonts w:ascii="Cambria Math" w:eastAsia="Cambria Math" w:hAnsi="Cambria Math" w:cs="Cambria Math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</w:rPr>
                      <m:t># solicitudes implementadas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</w:rPr>
                      <m:t># solicitudes atendidas</m:t>
                    </m:r>
                  </m:den>
                </m:f>
                <m:r>
                  <w:rPr>
                    <w:rFonts w:ascii="Cambria Math" w:eastAsia="Cambria Math" w:hAnsi="Cambria Math" w:cs="Cambria Math"/>
                  </w:rPr>
                  <m:t>*100</m:t>
                </m:r>
              </m:oMath>
            </m:oMathPara>
          </w:p>
          <w:p w14:paraId="42E6D520" w14:textId="77777777" w:rsidR="003B42ED" w:rsidRPr="007E7E3F" w:rsidRDefault="003B42ED" w:rsidP="00D36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</w:tr>
    </w:tbl>
    <w:p w14:paraId="02D00C40" w14:textId="77777777" w:rsidR="00E91B71" w:rsidRDefault="00E91B71"/>
    <w:p w14:paraId="588DDF3A" w14:textId="77777777" w:rsidR="00D12D49" w:rsidRDefault="00D12D49">
      <w:pPr>
        <w:sectPr w:rsidR="00D12D49" w:rsidSect="00302445">
          <w:pgSz w:w="15840" w:h="12240" w:orient="landscape"/>
          <w:pgMar w:top="1480" w:right="1418" w:bottom="1701" w:left="1418" w:header="0" w:footer="567" w:gutter="0"/>
          <w:cols w:space="720"/>
          <w:docGrid w:linePitch="299"/>
        </w:sectPr>
      </w:pPr>
    </w:p>
    <w:p w14:paraId="0272ADD9" w14:textId="77777777" w:rsidR="00E91B71" w:rsidRDefault="00E91B71"/>
    <w:tbl>
      <w:tblPr>
        <w:tblStyle w:val="2"/>
        <w:tblW w:w="61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4"/>
        <w:gridCol w:w="3486"/>
      </w:tblGrid>
      <w:tr w:rsidR="00E91B71" w14:paraId="4A9DE29B" w14:textId="77777777">
        <w:trPr>
          <w:trHeight w:val="776"/>
          <w:jc w:val="center"/>
        </w:trPr>
        <w:tc>
          <w:tcPr>
            <w:tcW w:w="2684" w:type="dxa"/>
          </w:tcPr>
          <w:p w14:paraId="048412F6" w14:textId="77777777" w:rsidR="00E91B71" w:rsidRDefault="00000000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</w:rPr>
            </w:pPr>
            <w:r>
              <w:rPr>
                <w:b/>
              </w:rPr>
              <w:t xml:space="preserve">Documento Revisado Por: </w:t>
            </w:r>
          </w:p>
          <w:p w14:paraId="59D82986" w14:textId="77777777" w:rsidR="00E91B71" w:rsidRDefault="00E91B71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  <w:i/>
              </w:rPr>
            </w:pPr>
          </w:p>
        </w:tc>
        <w:tc>
          <w:tcPr>
            <w:tcW w:w="3486" w:type="dxa"/>
          </w:tcPr>
          <w:p w14:paraId="54BDDACD" w14:textId="77777777" w:rsidR="00E91B71" w:rsidRDefault="00000000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</w:rPr>
            </w:pPr>
            <w:r>
              <w:rPr>
                <w:b/>
              </w:rPr>
              <w:t>Documento aprobado por:</w:t>
            </w:r>
          </w:p>
          <w:p w14:paraId="127FC464" w14:textId="77777777" w:rsidR="00E91B71" w:rsidRDefault="00000000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</w:rPr>
            </w:pPr>
            <w:r>
              <w:rPr>
                <w:b/>
                <w:i/>
                <w:color w:val="A6A6A6"/>
              </w:rPr>
              <w:t xml:space="preserve">Nombre </w:t>
            </w:r>
          </w:p>
        </w:tc>
      </w:tr>
      <w:tr w:rsidR="00E91B71" w14:paraId="5B409B61" w14:textId="77777777">
        <w:trPr>
          <w:trHeight w:val="643"/>
          <w:jc w:val="center"/>
        </w:trPr>
        <w:tc>
          <w:tcPr>
            <w:tcW w:w="2684" w:type="dxa"/>
          </w:tcPr>
          <w:p w14:paraId="260B2994" w14:textId="77777777" w:rsidR="00E91B71" w:rsidRDefault="00000000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</w:rPr>
            </w:pPr>
            <w:r>
              <w:rPr>
                <w:b/>
              </w:rPr>
              <w:t>Fecha:</w:t>
            </w:r>
          </w:p>
        </w:tc>
        <w:tc>
          <w:tcPr>
            <w:tcW w:w="3486" w:type="dxa"/>
          </w:tcPr>
          <w:p w14:paraId="1546E15E" w14:textId="77777777" w:rsidR="00E91B71" w:rsidRDefault="00000000">
            <w:pPr>
              <w:tabs>
                <w:tab w:val="center" w:pos="4819"/>
                <w:tab w:val="right" w:pos="9638"/>
              </w:tabs>
              <w:spacing w:line="276" w:lineRule="auto"/>
              <w:rPr>
                <w:b/>
              </w:rPr>
            </w:pPr>
            <w:r>
              <w:rPr>
                <w:b/>
              </w:rPr>
              <w:t xml:space="preserve">Fecha: </w:t>
            </w:r>
          </w:p>
        </w:tc>
      </w:tr>
    </w:tbl>
    <w:p w14:paraId="5895B5F9" w14:textId="77777777" w:rsidR="00E91B71" w:rsidRDefault="00E91B71"/>
    <w:sectPr w:rsidR="00E91B71" w:rsidSect="00D12D49">
      <w:pgSz w:w="12240" w:h="15840"/>
      <w:pgMar w:top="1418" w:right="1701" w:bottom="1418" w:left="1480" w:header="0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D8CCD8" w14:textId="77777777" w:rsidR="00E05813" w:rsidRDefault="00E05813">
      <w:pPr>
        <w:spacing w:after="0" w:line="240" w:lineRule="auto"/>
      </w:pPr>
      <w:r>
        <w:separator/>
      </w:r>
    </w:p>
  </w:endnote>
  <w:endnote w:type="continuationSeparator" w:id="0">
    <w:p w14:paraId="2428A6AF" w14:textId="77777777" w:rsidR="00E05813" w:rsidRDefault="00E05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E52D3DD1-7390-40CE-B763-35B9317C8C2D}"/>
    <w:embedBold r:id="rId2" w:fontKey="{6A2632AC-2A07-43A3-85E9-2B0B9DBA651F}"/>
    <w:embedItalic r:id="rId3" w:fontKey="{51C38F96-4185-4265-A570-41C1B23A1B72}"/>
    <w:embedBoldItalic r:id="rId4" w:fontKey="{7864A3F1-A934-42B2-A6F3-DACA5D359145}"/>
  </w:font>
  <w:font w:name="Noto Sans Symbols">
    <w:altName w:val="Calibri"/>
    <w:charset w:val="00"/>
    <w:family w:val="auto"/>
    <w:pitch w:val="default"/>
    <w:embedRegular r:id="rId5" w:fontKey="{B829342D-7C4C-49D2-A259-8284BC67287B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30225D3A-9B41-457C-8E8C-EB7C74E6CD6A}"/>
    <w:embedItalic r:id="rId7" w:fontKey="{054FF47A-7B73-467E-8737-C4DA7B6AE284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1BCC99FC-0499-4D36-93BE-0793BF145185}"/>
    <w:embedBold r:id="rId9" w:fontKey="{11463DBA-ACA8-4DE0-B1FE-2A7AC2F2A4A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useoSans300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D8D53729-F740-49D5-A8C3-466D7DF0CFD5}"/>
    <w:embedItalic r:id="rId11" w:fontKey="{A3166EA4-F2D5-4885-9331-B53EC895930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7A5CAC" w14:textId="77777777" w:rsidR="00E91B7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bookmarkStart w:id="0" w:name="_heading=h.30j0zll" w:colFirst="0" w:colLast="0"/>
    <w:bookmarkEnd w:id="0"/>
    <w:r>
      <w:rPr>
        <w:noProof/>
        <w:color w:val="000000"/>
      </w:rPr>
      <w:drawing>
        <wp:inline distT="114300" distB="114300" distL="114300" distR="114300" wp14:anchorId="20024216" wp14:editId="11ADF739">
          <wp:extent cx="6153150" cy="666750"/>
          <wp:effectExtent l="0" t="0" r="0" b="0"/>
          <wp:docPr id="1894774836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53150" cy="6667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A8D5E6" w14:textId="77777777" w:rsidR="00E05813" w:rsidRDefault="00E05813">
      <w:pPr>
        <w:spacing w:after="0" w:line="240" w:lineRule="auto"/>
      </w:pPr>
      <w:r>
        <w:separator/>
      </w:r>
    </w:p>
  </w:footnote>
  <w:footnote w:type="continuationSeparator" w:id="0">
    <w:p w14:paraId="228DD321" w14:textId="77777777" w:rsidR="00E05813" w:rsidRDefault="00E058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651936" w14:textId="77777777" w:rsidR="00E91B71" w:rsidRDefault="00E91B71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</w:pPr>
  </w:p>
  <w:tbl>
    <w:tblPr>
      <w:tblStyle w:val="1"/>
      <w:tblW w:w="11309" w:type="dxa"/>
      <w:tblInd w:w="-102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782"/>
      <w:gridCol w:w="5582"/>
      <w:gridCol w:w="897"/>
      <w:gridCol w:w="2048"/>
    </w:tblGrid>
    <w:tr w:rsidR="00E91B71" w14:paraId="6F674E7B" w14:textId="77777777" w:rsidTr="00E629E1">
      <w:trPr>
        <w:trHeight w:val="59"/>
      </w:trPr>
      <w:tc>
        <w:tcPr>
          <w:tcW w:w="2782" w:type="dxa"/>
          <w:vMerge w:val="restart"/>
        </w:tcPr>
        <w:p w14:paraId="3A851C1C" w14:textId="77777777" w:rsidR="00E91B71" w:rsidRDefault="00000000">
          <w:pPr>
            <w:tabs>
              <w:tab w:val="center" w:pos="4819"/>
              <w:tab w:val="right" w:pos="9638"/>
            </w:tabs>
            <w:rPr>
              <w:rFonts w:ascii="Arial" w:eastAsia="Arial" w:hAnsi="Arial" w:cs="Arial"/>
            </w:rP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hidden="0" allowOverlap="1" wp14:anchorId="35A594C9" wp14:editId="2ED034BF">
                <wp:simplePos x="0" y="0"/>
                <wp:positionH relativeFrom="column">
                  <wp:posOffset>-12700</wp:posOffset>
                </wp:positionH>
                <wp:positionV relativeFrom="paragraph">
                  <wp:posOffset>231140</wp:posOffset>
                </wp:positionV>
                <wp:extent cx="1647825" cy="604478"/>
                <wp:effectExtent l="0" t="0" r="0" b="0"/>
                <wp:wrapNone/>
                <wp:docPr id="1894774838" name="image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47825" cy="604478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582" w:type="dxa"/>
          <w:vMerge w:val="restart"/>
          <w:vAlign w:val="center"/>
        </w:tcPr>
        <w:p w14:paraId="1F9442CE" w14:textId="580A611D" w:rsidR="00E91B71" w:rsidRDefault="00000000">
          <w:pPr>
            <w:tabs>
              <w:tab w:val="center" w:pos="4819"/>
              <w:tab w:val="right" w:pos="9638"/>
            </w:tabs>
            <w:jc w:val="center"/>
            <w:rPr>
              <w:b/>
              <w:sz w:val="28"/>
              <w:szCs w:val="28"/>
            </w:rPr>
          </w:pPr>
          <w:r>
            <w:rPr>
              <w:rFonts w:ascii="Arial" w:eastAsia="Arial" w:hAnsi="Arial" w:cs="Arial"/>
              <w:b/>
              <w:sz w:val="28"/>
              <w:szCs w:val="28"/>
            </w:rPr>
            <w:t>Caracterización proceso de</w:t>
          </w:r>
          <w:r w:rsidR="00DA65A0">
            <w:rPr>
              <w:rFonts w:ascii="Arial" w:eastAsia="Arial" w:hAnsi="Arial" w:cs="Arial"/>
              <w:b/>
              <w:sz w:val="28"/>
              <w:szCs w:val="28"/>
            </w:rPr>
            <w:t xml:space="preserve"> gestión de calidad</w:t>
          </w:r>
        </w:p>
      </w:tc>
      <w:tc>
        <w:tcPr>
          <w:tcW w:w="2945" w:type="dxa"/>
          <w:gridSpan w:val="2"/>
          <w:vAlign w:val="center"/>
        </w:tcPr>
        <w:p w14:paraId="15D38A24" w14:textId="77777777" w:rsidR="00E91B71" w:rsidRDefault="00000000">
          <w:pPr>
            <w:tabs>
              <w:tab w:val="center" w:pos="4819"/>
              <w:tab w:val="right" w:pos="9638"/>
            </w:tabs>
            <w:jc w:val="center"/>
          </w:pPr>
          <w:r>
            <w:t>CR-GC-XXX</w:t>
          </w:r>
        </w:p>
      </w:tc>
    </w:tr>
    <w:tr w:rsidR="00E91B71" w14:paraId="63B2F794" w14:textId="77777777" w:rsidTr="00E629E1">
      <w:trPr>
        <w:trHeight w:val="50"/>
      </w:trPr>
      <w:tc>
        <w:tcPr>
          <w:tcW w:w="2782" w:type="dxa"/>
          <w:vMerge/>
        </w:tcPr>
        <w:p w14:paraId="693AC8DB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</w:pPr>
        </w:p>
      </w:tc>
      <w:tc>
        <w:tcPr>
          <w:tcW w:w="5582" w:type="dxa"/>
          <w:vMerge/>
          <w:vAlign w:val="center"/>
        </w:tcPr>
        <w:p w14:paraId="0F386349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</w:pPr>
        </w:p>
      </w:tc>
      <w:tc>
        <w:tcPr>
          <w:tcW w:w="897" w:type="dxa"/>
          <w:vAlign w:val="center"/>
        </w:tcPr>
        <w:p w14:paraId="0145A650" w14:textId="77777777" w:rsidR="00E91B71" w:rsidRDefault="00000000">
          <w:pPr>
            <w:tabs>
              <w:tab w:val="center" w:pos="4819"/>
              <w:tab w:val="right" w:pos="9638"/>
            </w:tabs>
            <w:jc w:val="center"/>
          </w:pPr>
          <w:r>
            <w:rPr>
              <w:sz w:val="18"/>
              <w:szCs w:val="18"/>
            </w:rPr>
            <w:t xml:space="preserve">Versión: </w:t>
          </w:r>
        </w:p>
      </w:tc>
      <w:tc>
        <w:tcPr>
          <w:tcW w:w="2048" w:type="dxa"/>
          <w:vAlign w:val="center"/>
        </w:tcPr>
        <w:p w14:paraId="680A06C7" w14:textId="6B74F989" w:rsidR="00E91B71" w:rsidRDefault="00DA65A0">
          <w:r>
            <w:rPr>
              <w:sz w:val="18"/>
              <w:szCs w:val="18"/>
            </w:rPr>
            <w:t>0.1</w:t>
          </w:r>
        </w:p>
      </w:tc>
    </w:tr>
    <w:tr w:rsidR="00E91B71" w14:paraId="025A4C2C" w14:textId="77777777" w:rsidTr="00E629E1">
      <w:trPr>
        <w:trHeight w:val="86"/>
      </w:trPr>
      <w:tc>
        <w:tcPr>
          <w:tcW w:w="2782" w:type="dxa"/>
          <w:vMerge/>
        </w:tcPr>
        <w:p w14:paraId="63D0D4A9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</w:pPr>
        </w:p>
      </w:tc>
      <w:tc>
        <w:tcPr>
          <w:tcW w:w="5582" w:type="dxa"/>
          <w:vMerge/>
          <w:vAlign w:val="center"/>
        </w:tcPr>
        <w:p w14:paraId="5D7B46D0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</w:pPr>
        </w:p>
      </w:tc>
      <w:tc>
        <w:tcPr>
          <w:tcW w:w="897" w:type="dxa"/>
          <w:tcMar>
            <w:left w:w="108" w:type="dxa"/>
            <w:right w:w="108" w:type="dxa"/>
          </w:tcMar>
          <w:vAlign w:val="center"/>
        </w:tcPr>
        <w:p w14:paraId="5D587739" w14:textId="27EF2CB1" w:rsidR="00E91B71" w:rsidRDefault="00000000">
          <w:pPr>
            <w:tabs>
              <w:tab w:val="center" w:pos="4819"/>
              <w:tab w:val="right" w:pos="9638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</w:t>
          </w:r>
          <w:r w:rsidR="00DA65A0">
            <w:rPr>
              <w:sz w:val="18"/>
              <w:szCs w:val="18"/>
            </w:rPr>
            <w:t>Uso:</w:t>
          </w:r>
        </w:p>
      </w:tc>
      <w:tc>
        <w:tcPr>
          <w:tcW w:w="2048" w:type="dxa"/>
          <w:tcMar>
            <w:left w:w="108" w:type="dxa"/>
            <w:right w:w="108" w:type="dxa"/>
          </w:tcMar>
          <w:vAlign w:val="center"/>
        </w:tcPr>
        <w:p w14:paraId="25E2A17F" w14:textId="77777777" w:rsidR="00E91B71" w:rsidRDefault="00000000">
          <w:pPr>
            <w:tabs>
              <w:tab w:val="center" w:pos="4819"/>
              <w:tab w:val="right" w:pos="9638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No confidencial/ interno</w:t>
          </w:r>
        </w:p>
      </w:tc>
    </w:tr>
    <w:tr w:rsidR="00E91B71" w14:paraId="32DEDD5E" w14:textId="77777777" w:rsidTr="00E629E1">
      <w:trPr>
        <w:trHeight w:val="70"/>
      </w:trPr>
      <w:tc>
        <w:tcPr>
          <w:tcW w:w="2782" w:type="dxa"/>
          <w:vMerge/>
        </w:tcPr>
        <w:p w14:paraId="5D28EEF4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sz w:val="18"/>
              <w:szCs w:val="18"/>
            </w:rPr>
          </w:pPr>
        </w:p>
      </w:tc>
      <w:tc>
        <w:tcPr>
          <w:tcW w:w="5582" w:type="dxa"/>
          <w:vMerge/>
          <w:vAlign w:val="center"/>
        </w:tcPr>
        <w:p w14:paraId="0663DE9D" w14:textId="77777777" w:rsidR="00E91B71" w:rsidRDefault="00E91B7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sz w:val="18"/>
              <w:szCs w:val="18"/>
            </w:rPr>
          </w:pPr>
        </w:p>
      </w:tc>
      <w:tc>
        <w:tcPr>
          <w:tcW w:w="897" w:type="dxa"/>
          <w:tcMar>
            <w:left w:w="108" w:type="dxa"/>
            <w:right w:w="108" w:type="dxa"/>
          </w:tcMar>
          <w:vAlign w:val="center"/>
        </w:tcPr>
        <w:p w14:paraId="405FDA98" w14:textId="77777777" w:rsidR="00E91B71" w:rsidRDefault="00000000">
          <w:pPr>
            <w:tabs>
              <w:tab w:val="center" w:pos="4819"/>
              <w:tab w:val="right" w:pos="9638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Fecha: </w:t>
          </w:r>
        </w:p>
      </w:tc>
      <w:tc>
        <w:tcPr>
          <w:tcW w:w="2048" w:type="dxa"/>
          <w:tcMar>
            <w:left w:w="108" w:type="dxa"/>
            <w:right w:w="108" w:type="dxa"/>
          </w:tcMar>
          <w:vAlign w:val="center"/>
        </w:tcPr>
        <w:p w14:paraId="3851BD7B" w14:textId="0985B4A3" w:rsidR="00E91B71" w:rsidRDefault="00DA65A0">
          <w:pPr>
            <w:tabs>
              <w:tab w:val="center" w:pos="4819"/>
              <w:tab w:val="right" w:pos="9638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24Jul2024</w:t>
          </w:r>
        </w:p>
      </w:tc>
    </w:tr>
  </w:tbl>
  <w:p w14:paraId="2ADF3624" w14:textId="4E7AB4AD" w:rsidR="00E91B71" w:rsidRDefault="00E91B71" w:rsidP="00015E0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02556"/>
    <w:multiLevelType w:val="hybridMultilevel"/>
    <w:tmpl w:val="FD30D0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F257A0"/>
    <w:multiLevelType w:val="hybridMultilevel"/>
    <w:tmpl w:val="5AA24A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220D1"/>
    <w:multiLevelType w:val="hybridMultilevel"/>
    <w:tmpl w:val="79182DB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923D98"/>
    <w:multiLevelType w:val="hybridMultilevel"/>
    <w:tmpl w:val="942825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F20635"/>
    <w:multiLevelType w:val="hybridMultilevel"/>
    <w:tmpl w:val="83445F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72986"/>
    <w:multiLevelType w:val="hybridMultilevel"/>
    <w:tmpl w:val="690A2E1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D1289"/>
    <w:multiLevelType w:val="hybridMultilevel"/>
    <w:tmpl w:val="9F8AE9D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0A47FF"/>
    <w:multiLevelType w:val="multilevel"/>
    <w:tmpl w:val="A9C69F0A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6D65D07"/>
    <w:multiLevelType w:val="hybridMultilevel"/>
    <w:tmpl w:val="2C48473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062AC1"/>
    <w:multiLevelType w:val="hybridMultilevel"/>
    <w:tmpl w:val="D4CC1E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6D066D"/>
    <w:multiLevelType w:val="hybridMultilevel"/>
    <w:tmpl w:val="44FCD9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AF6267"/>
    <w:multiLevelType w:val="hybridMultilevel"/>
    <w:tmpl w:val="BCF22BC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EC747A"/>
    <w:multiLevelType w:val="hybridMultilevel"/>
    <w:tmpl w:val="582017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9A3A37"/>
    <w:multiLevelType w:val="multilevel"/>
    <w:tmpl w:val="12BE5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7011D3"/>
    <w:multiLevelType w:val="hybridMultilevel"/>
    <w:tmpl w:val="0C6AA3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3901310">
    <w:abstractNumId w:val="13"/>
  </w:num>
  <w:num w:numId="2" w16cid:durableId="403141910">
    <w:abstractNumId w:val="7"/>
  </w:num>
  <w:num w:numId="3" w16cid:durableId="1555578367">
    <w:abstractNumId w:val="5"/>
  </w:num>
  <w:num w:numId="4" w16cid:durableId="391199885">
    <w:abstractNumId w:val="1"/>
  </w:num>
  <w:num w:numId="5" w16cid:durableId="827481897">
    <w:abstractNumId w:val="0"/>
  </w:num>
  <w:num w:numId="6" w16cid:durableId="990599309">
    <w:abstractNumId w:val="9"/>
  </w:num>
  <w:num w:numId="7" w16cid:durableId="1440295104">
    <w:abstractNumId w:val="14"/>
  </w:num>
  <w:num w:numId="8" w16cid:durableId="721056509">
    <w:abstractNumId w:val="8"/>
  </w:num>
  <w:num w:numId="9" w16cid:durableId="1463841373">
    <w:abstractNumId w:val="3"/>
  </w:num>
  <w:num w:numId="10" w16cid:durableId="697632288">
    <w:abstractNumId w:val="2"/>
  </w:num>
  <w:num w:numId="11" w16cid:durableId="965038930">
    <w:abstractNumId w:val="4"/>
  </w:num>
  <w:num w:numId="12" w16cid:durableId="454641431">
    <w:abstractNumId w:val="11"/>
  </w:num>
  <w:num w:numId="13" w16cid:durableId="1450972287">
    <w:abstractNumId w:val="12"/>
  </w:num>
  <w:num w:numId="14" w16cid:durableId="153110420">
    <w:abstractNumId w:val="6"/>
  </w:num>
  <w:num w:numId="15" w16cid:durableId="48543407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1B71"/>
    <w:rsid w:val="00015E0C"/>
    <w:rsid w:val="00023FCE"/>
    <w:rsid w:val="00046AE1"/>
    <w:rsid w:val="000A723E"/>
    <w:rsid w:val="000B52FB"/>
    <w:rsid w:val="000D6D41"/>
    <w:rsid w:val="000E6EE1"/>
    <w:rsid w:val="00133377"/>
    <w:rsid w:val="00146F66"/>
    <w:rsid w:val="00162161"/>
    <w:rsid w:val="001A787B"/>
    <w:rsid w:val="001C6C63"/>
    <w:rsid w:val="001F7D55"/>
    <w:rsid w:val="00262B48"/>
    <w:rsid w:val="0026613B"/>
    <w:rsid w:val="002A3C39"/>
    <w:rsid w:val="00302445"/>
    <w:rsid w:val="00307069"/>
    <w:rsid w:val="0035513E"/>
    <w:rsid w:val="003666EC"/>
    <w:rsid w:val="0038314D"/>
    <w:rsid w:val="00396F36"/>
    <w:rsid w:val="003B42ED"/>
    <w:rsid w:val="003F14CC"/>
    <w:rsid w:val="004013C6"/>
    <w:rsid w:val="00437C58"/>
    <w:rsid w:val="00471EEE"/>
    <w:rsid w:val="00490DFF"/>
    <w:rsid w:val="004F513A"/>
    <w:rsid w:val="00500C88"/>
    <w:rsid w:val="00511D6A"/>
    <w:rsid w:val="00572A88"/>
    <w:rsid w:val="00585129"/>
    <w:rsid w:val="005A7AD0"/>
    <w:rsid w:val="005B0A35"/>
    <w:rsid w:val="00600024"/>
    <w:rsid w:val="00647AF2"/>
    <w:rsid w:val="0067009D"/>
    <w:rsid w:val="006B77D4"/>
    <w:rsid w:val="006F1C67"/>
    <w:rsid w:val="007330D4"/>
    <w:rsid w:val="007531B7"/>
    <w:rsid w:val="00790E12"/>
    <w:rsid w:val="007E7E3F"/>
    <w:rsid w:val="00811624"/>
    <w:rsid w:val="00854BBF"/>
    <w:rsid w:val="00924BA9"/>
    <w:rsid w:val="00956C66"/>
    <w:rsid w:val="00966C60"/>
    <w:rsid w:val="00A341DE"/>
    <w:rsid w:val="00A37ADF"/>
    <w:rsid w:val="00A420EE"/>
    <w:rsid w:val="00AC2FEE"/>
    <w:rsid w:val="00AF2D00"/>
    <w:rsid w:val="00B16DDC"/>
    <w:rsid w:val="00B33299"/>
    <w:rsid w:val="00B43DB0"/>
    <w:rsid w:val="00B512AE"/>
    <w:rsid w:val="00B700E8"/>
    <w:rsid w:val="00B717CD"/>
    <w:rsid w:val="00BD19A4"/>
    <w:rsid w:val="00BE607E"/>
    <w:rsid w:val="00C0609A"/>
    <w:rsid w:val="00C14D6A"/>
    <w:rsid w:val="00C17C64"/>
    <w:rsid w:val="00C4141A"/>
    <w:rsid w:val="00D12D49"/>
    <w:rsid w:val="00D36697"/>
    <w:rsid w:val="00DA65A0"/>
    <w:rsid w:val="00DD7EE4"/>
    <w:rsid w:val="00E05813"/>
    <w:rsid w:val="00E05D9A"/>
    <w:rsid w:val="00E356EE"/>
    <w:rsid w:val="00E50A4C"/>
    <w:rsid w:val="00E629E1"/>
    <w:rsid w:val="00E73337"/>
    <w:rsid w:val="00E91B71"/>
    <w:rsid w:val="00E9535A"/>
    <w:rsid w:val="00EA1B44"/>
    <w:rsid w:val="00EB6794"/>
    <w:rsid w:val="00F001DC"/>
    <w:rsid w:val="00F10AA2"/>
    <w:rsid w:val="00F440DB"/>
    <w:rsid w:val="00F511D4"/>
    <w:rsid w:val="00F861CF"/>
    <w:rsid w:val="00FC6EA2"/>
    <w:rsid w:val="00FF2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6E4048"/>
  <w15:docId w15:val="{650051CE-457D-455B-BD45-46FEB00C3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0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9F72E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72E3"/>
  </w:style>
  <w:style w:type="paragraph" w:styleId="Piedepgina">
    <w:name w:val="footer"/>
    <w:basedOn w:val="Normal"/>
    <w:link w:val="PiedepginaCar"/>
    <w:uiPriority w:val="99"/>
    <w:unhideWhenUsed/>
    <w:rsid w:val="009F72E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72E3"/>
  </w:style>
  <w:style w:type="paragraph" w:styleId="Prrafodelista">
    <w:name w:val="List Paragraph"/>
    <w:basedOn w:val="Normal"/>
    <w:uiPriority w:val="34"/>
    <w:qFormat/>
    <w:rsid w:val="00C37984"/>
    <w:pPr>
      <w:ind w:left="720"/>
      <w:contextualSpacing/>
    </w:pPr>
  </w:style>
  <w:style w:type="table" w:styleId="Tablaconcuadrcula4-nfasis2">
    <w:name w:val="Grid Table 4 Accent 2"/>
    <w:basedOn w:val="Tablanormal"/>
    <w:uiPriority w:val="49"/>
    <w:rsid w:val="00C37984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laconcuadrcula4-nfasis1">
    <w:name w:val="Grid Table 4 Accent 1"/>
    <w:basedOn w:val="Tablanormal"/>
    <w:uiPriority w:val="49"/>
    <w:rsid w:val="00C37984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ladecuadrcula4">
    <w:name w:val="Grid Table 4"/>
    <w:basedOn w:val="Tablanormal"/>
    <w:uiPriority w:val="49"/>
    <w:rsid w:val="00C3798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Estilo1">
    <w:name w:val="Estilo1"/>
    <w:basedOn w:val="Tablanormal"/>
    <w:uiPriority w:val="99"/>
    <w:rsid w:val="007D007E"/>
    <w:pPr>
      <w:spacing w:after="0" w:line="240" w:lineRule="auto"/>
    </w:pPr>
    <w:tblPr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5">
    <w:name w:val="5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C0504D"/>
          <w:left w:val="single" w:sz="4" w:space="0" w:color="C0504D"/>
          <w:bottom w:val="single" w:sz="4" w:space="0" w:color="C0504D"/>
          <w:right w:val="single" w:sz="4" w:space="0" w:color="C0504D"/>
          <w:insideH w:val="nil"/>
          <w:insideV w:val="nil"/>
        </w:tcBorders>
        <w:shd w:val="clear" w:color="auto" w:fill="C0504D"/>
      </w:tcPr>
    </w:tblStylePr>
    <w:tblStylePr w:type="lastRow">
      <w:rPr>
        <w:b/>
      </w:rPr>
      <w:tblPr/>
      <w:tcPr>
        <w:tcBorders>
          <w:top w:val="single" w:sz="4" w:space="0" w:color="C0504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CDB"/>
      </w:tcPr>
    </w:tblStylePr>
    <w:tblStylePr w:type="band1Horz">
      <w:tblPr/>
      <w:tcPr>
        <w:shd w:val="clear" w:color="auto" w:fill="F2DCDB"/>
      </w:tcPr>
    </w:tblStylePr>
  </w:style>
  <w:style w:type="table" w:customStyle="1" w:styleId="4">
    <w:name w:val="4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C0504D"/>
          <w:left w:val="single" w:sz="4" w:space="0" w:color="C0504D"/>
          <w:bottom w:val="single" w:sz="4" w:space="0" w:color="C0504D"/>
          <w:right w:val="single" w:sz="4" w:space="0" w:color="C0504D"/>
          <w:insideH w:val="nil"/>
          <w:insideV w:val="nil"/>
        </w:tcBorders>
        <w:shd w:val="clear" w:color="auto" w:fill="C0504D"/>
      </w:tcPr>
    </w:tblStylePr>
    <w:tblStylePr w:type="lastRow">
      <w:rPr>
        <w:b/>
      </w:rPr>
      <w:tblPr/>
      <w:tcPr>
        <w:tcBorders>
          <w:top w:val="single" w:sz="4" w:space="0" w:color="C0504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CDB"/>
      </w:tcPr>
    </w:tblStylePr>
    <w:tblStylePr w:type="band1Horz">
      <w:tblPr/>
      <w:tcPr>
        <w:shd w:val="clear" w:color="auto" w:fill="F2DCDB"/>
      </w:tcPr>
    </w:tblStylePr>
  </w:style>
  <w:style w:type="table" w:customStyle="1" w:styleId="3">
    <w:name w:val="3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Tablaconcuadrcula">
    <w:name w:val="Table Grid"/>
    <w:aliases w:val="Tabla Yago,Tabla Microsoft Servicios"/>
    <w:basedOn w:val="Tablanormal"/>
    <w:uiPriority w:val="59"/>
    <w:rsid w:val="00DA65A0"/>
    <w:pPr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EEECE1" w:themeColor="background2"/>
        <w:left w:val="single" w:sz="4" w:space="0" w:color="EEECE1" w:themeColor="background2"/>
        <w:bottom w:val="single" w:sz="4" w:space="0" w:color="EEECE1" w:themeColor="background2"/>
        <w:right w:val="single" w:sz="4" w:space="0" w:color="EEECE1" w:themeColor="background2"/>
        <w:insideH w:val="single" w:sz="4" w:space="0" w:color="EEECE1" w:themeColor="background2"/>
        <w:insideV w:val="single" w:sz="4" w:space="0" w:color="EEECE1" w:themeColor="background2"/>
      </w:tblBorders>
    </w:tblPr>
  </w:style>
  <w:style w:type="table" w:styleId="Tablanormal4">
    <w:name w:val="Plain Table 4"/>
    <w:basedOn w:val="Tablanormal"/>
    <w:rsid w:val="00DA65A0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tuloTDC">
    <w:name w:val="TOC Heading"/>
    <w:basedOn w:val="Ttulo1"/>
    <w:next w:val="Normal"/>
    <w:uiPriority w:val="39"/>
    <w:unhideWhenUsed/>
    <w:qFormat/>
    <w:rsid w:val="00854BBF"/>
    <w:pPr>
      <w:spacing w:before="240" w:after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854BBF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854B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840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image" Target="media/image6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 2007 - 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L6MFXdW0ZNSiwD2AJMXg8cAWDQ==">CgMxLjAyCGguZ2pkZ3hzMgloLjMwajB6bGw4AHIhMUM4bHY1cmJScG5TemMwRVoySllRTlAtUlNBSk51dm5z</go:docsCustomData>
</go:gDocsCustomXmlDataStorage>
</file>

<file path=customXml/itemProps1.xml><?xml version="1.0" encoding="utf-8"?>
<ds:datastoreItem xmlns:ds="http://schemas.openxmlformats.org/officeDocument/2006/customXml" ds:itemID="{3179F0E0-5786-4D91-AE3D-8671EE8D34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3091</TotalTime>
  <Pages>15</Pages>
  <Words>2562</Words>
  <Characters>14097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Usuarios QA</dc:creator>
  <cp:lastModifiedBy>Leydi Viviana Garces Gerena</cp:lastModifiedBy>
  <cp:revision>8</cp:revision>
  <dcterms:created xsi:type="dcterms:W3CDTF">2024-02-20T13:55:00Z</dcterms:created>
  <dcterms:modified xsi:type="dcterms:W3CDTF">2024-08-06T21:34:00Z</dcterms:modified>
</cp:coreProperties>
</file>