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9F0832" w14:textId="77777777" w:rsidR="008B0525" w:rsidRPr="008D39A0" w:rsidRDefault="008B0525">
      <w:pPr>
        <w:pStyle w:val="Textoindependiente"/>
        <w:rPr>
          <w:rFonts w:asciiTheme="minorHAnsi" w:hAnsiTheme="minorHAnsi" w:cstheme="minorHAnsi"/>
          <w:sz w:val="20"/>
        </w:rPr>
      </w:pPr>
    </w:p>
    <w:p w14:paraId="3D0A32AB" w14:textId="77777777" w:rsidR="008B0525" w:rsidRPr="008D39A0" w:rsidRDefault="008B0525">
      <w:pPr>
        <w:pStyle w:val="Textoindependiente"/>
        <w:rPr>
          <w:rFonts w:asciiTheme="minorHAnsi" w:hAnsiTheme="minorHAnsi" w:cstheme="minorHAnsi"/>
          <w:sz w:val="20"/>
        </w:rPr>
      </w:pPr>
    </w:p>
    <w:p w14:paraId="4B468F0E" w14:textId="77777777" w:rsidR="008B0525" w:rsidRPr="008D39A0" w:rsidRDefault="008B0525">
      <w:pPr>
        <w:pStyle w:val="Textoindependiente"/>
        <w:rPr>
          <w:rFonts w:asciiTheme="minorHAnsi" w:hAnsiTheme="minorHAnsi" w:cstheme="minorHAnsi"/>
          <w:sz w:val="20"/>
        </w:rPr>
      </w:pPr>
    </w:p>
    <w:p w14:paraId="6CEAEA1E" w14:textId="5A73784B" w:rsidR="008B0525" w:rsidRPr="008D39A0" w:rsidRDefault="008B0525">
      <w:pPr>
        <w:pStyle w:val="Textoindependiente"/>
        <w:rPr>
          <w:rFonts w:asciiTheme="minorHAnsi" w:hAnsiTheme="minorHAnsi" w:cstheme="minorHAnsi"/>
          <w:sz w:val="20"/>
        </w:rPr>
      </w:pPr>
    </w:p>
    <w:p w14:paraId="1ADAB4C8" w14:textId="535626D6" w:rsidR="0094254A" w:rsidRPr="008D39A0" w:rsidRDefault="0094254A">
      <w:pPr>
        <w:pStyle w:val="Textoindependiente"/>
        <w:rPr>
          <w:rFonts w:asciiTheme="minorHAnsi" w:hAnsiTheme="minorHAnsi" w:cstheme="minorHAnsi"/>
          <w:sz w:val="20"/>
        </w:rPr>
      </w:pPr>
    </w:p>
    <w:p w14:paraId="2B1CB2D7" w14:textId="0705A672" w:rsidR="0094254A" w:rsidRPr="008D39A0" w:rsidRDefault="0094254A">
      <w:pPr>
        <w:pStyle w:val="Textoindependiente"/>
        <w:rPr>
          <w:rFonts w:asciiTheme="minorHAnsi" w:hAnsiTheme="minorHAnsi" w:cstheme="minorHAnsi"/>
          <w:sz w:val="20"/>
        </w:rPr>
      </w:pPr>
    </w:p>
    <w:p w14:paraId="7ECF09B3" w14:textId="77777777" w:rsidR="0094254A" w:rsidRPr="008D39A0" w:rsidRDefault="0094254A">
      <w:pPr>
        <w:pStyle w:val="Textoindependiente"/>
        <w:rPr>
          <w:rFonts w:asciiTheme="minorHAnsi" w:hAnsiTheme="minorHAnsi" w:cstheme="minorHAnsi"/>
          <w:sz w:val="20"/>
        </w:rPr>
      </w:pPr>
    </w:p>
    <w:p w14:paraId="448F6396" w14:textId="77777777" w:rsidR="00FB3A2B" w:rsidRPr="008D39A0" w:rsidRDefault="00FB3A2B">
      <w:pPr>
        <w:pStyle w:val="Ttulo1"/>
        <w:spacing w:before="93"/>
        <w:ind w:left="1127" w:right="1150"/>
        <w:jc w:val="center"/>
        <w:rPr>
          <w:rFonts w:asciiTheme="minorHAnsi" w:hAnsiTheme="minorHAnsi" w:cstheme="minorHAnsi"/>
        </w:rPr>
      </w:pPr>
    </w:p>
    <w:p w14:paraId="42357782" w14:textId="77777777" w:rsidR="00FB3A2B" w:rsidRPr="0064336C" w:rsidRDefault="00FB3A2B">
      <w:pPr>
        <w:pStyle w:val="Ttulo1"/>
        <w:spacing w:before="93"/>
        <w:ind w:left="1127" w:right="1150"/>
        <w:jc w:val="center"/>
        <w:rPr>
          <w:rFonts w:asciiTheme="minorHAnsi" w:hAnsiTheme="minorHAnsi" w:cstheme="minorHAnsi"/>
          <w:sz w:val="30"/>
          <w:szCs w:val="30"/>
        </w:rPr>
      </w:pPr>
    </w:p>
    <w:p w14:paraId="36CD0B99" w14:textId="77777777" w:rsidR="00FB3A2B" w:rsidRPr="0064336C" w:rsidRDefault="00FB3A2B">
      <w:pPr>
        <w:pStyle w:val="Ttulo1"/>
        <w:spacing w:before="93"/>
        <w:ind w:left="1127" w:right="1150"/>
        <w:jc w:val="center"/>
        <w:rPr>
          <w:rFonts w:asciiTheme="minorHAnsi" w:hAnsiTheme="minorHAnsi" w:cstheme="minorHAnsi"/>
          <w:sz w:val="30"/>
          <w:szCs w:val="30"/>
        </w:rPr>
      </w:pPr>
    </w:p>
    <w:p w14:paraId="620E0290" w14:textId="77777777" w:rsidR="00FB3A2B" w:rsidRPr="0064336C" w:rsidRDefault="00FB3A2B">
      <w:pPr>
        <w:pStyle w:val="Ttulo1"/>
        <w:spacing w:before="93"/>
        <w:ind w:left="1127" w:right="1150"/>
        <w:jc w:val="center"/>
        <w:rPr>
          <w:rFonts w:asciiTheme="minorHAnsi" w:hAnsiTheme="minorHAnsi" w:cstheme="minorHAnsi"/>
          <w:sz w:val="30"/>
          <w:szCs w:val="30"/>
        </w:rPr>
      </w:pPr>
    </w:p>
    <w:p w14:paraId="67399CA1" w14:textId="77777777" w:rsidR="00FB3A2B" w:rsidRPr="0064336C" w:rsidRDefault="00FB3A2B">
      <w:pPr>
        <w:pStyle w:val="Ttulo1"/>
        <w:spacing w:before="93"/>
        <w:ind w:left="1127" w:right="1150"/>
        <w:jc w:val="center"/>
        <w:rPr>
          <w:rFonts w:asciiTheme="minorHAnsi" w:hAnsiTheme="minorHAnsi" w:cstheme="minorHAnsi"/>
          <w:sz w:val="30"/>
          <w:szCs w:val="30"/>
        </w:rPr>
      </w:pPr>
    </w:p>
    <w:p w14:paraId="6F2DDD9D" w14:textId="77777777" w:rsidR="00FB3A2B" w:rsidRPr="00AD5EE1" w:rsidRDefault="00FB3A2B">
      <w:pPr>
        <w:pStyle w:val="Ttulo1"/>
        <w:spacing w:before="93"/>
        <w:ind w:left="1127" w:right="1150"/>
        <w:jc w:val="center"/>
        <w:rPr>
          <w:sz w:val="30"/>
          <w:szCs w:val="30"/>
        </w:rPr>
      </w:pPr>
    </w:p>
    <w:p w14:paraId="123D36FC" w14:textId="6970D3ED" w:rsidR="008B0525" w:rsidRDefault="00681823">
      <w:pPr>
        <w:pStyle w:val="Ttulo1"/>
        <w:spacing w:before="93"/>
        <w:ind w:left="1127" w:right="1150"/>
        <w:jc w:val="center"/>
        <w:rPr>
          <w:sz w:val="30"/>
          <w:szCs w:val="30"/>
        </w:rPr>
      </w:pPr>
      <w:r>
        <w:rPr>
          <w:sz w:val="30"/>
          <w:szCs w:val="30"/>
        </w:rPr>
        <w:t>INSTRUCTIVO</w:t>
      </w:r>
    </w:p>
    <w:p w14:paraId="308C5775" w14:textId="07142A85" w:rsidR="0001676A" w:rsidRPr="00AD5EE1" w:rsidRDefault="0001676A">
      <w:pPr>
        <w:pStyle w:val="Ttulo1"/>
        <w:spacing w:before="93"/>
        <w:ind w:left="1127" w:right="1150"/>
        <w:jc w:val="center"/>
        <w:rPr>
          <w:sz w:val="30"/>
          <w:szCs w:val="30"/>
        </w:rPr>
      </w:pPr>
      <w:r>
        <w:rPr>
          <w:sz w:val="30"/>
          <w:szCs w:val="30"/>
        </w:rPr>
        <w:t xml:space="preserve">PERFIL Y RESPONSABILIDADES </w:t>
      </w:r>
    </w:p>
    <w:p w14:paraId="51732C53" w14:textId="77777777" w:rsidR="008B0525" w:rsidRPr="0064336C" w:rsidRDefault="008B0525">
      <w:pPr>
        <w:pStyle w:val="Textoindependiente"/>
        <w:rPr>
          <w:rFonts w:asciiTheme="minorHAnsi" w:hAnsiTheme="minorHAnsi" w:cstheme="minorHAnsi"/>
          <w:b/>
          <w:sz w:val="30"/>
          <w:szCs w:val="30"/>
        </w:rPr>
      </w:pPr>
    </w:p>
    <w:p w14:paraId="4A7850A2" w14:textId="77777777" w:rsidR="008B0525" w:rsidRPr="0064336C" w:rsidRDefault="008B0525">
      <w:pPr>
        <w:pStyle w:val="Textoindependiente"/>
        <w:rPr>
          <w:rFonts w:asciiTheme="minorHAnsi" w:hAnsiTheme="minorHAnsi" w:cstheme="minorHAnsi"/>
          <w:b/>
          <w:sz w:val="30"/>
          <w:szCs w:val="30"/>
        </w:rPr>
      </w:pPr>
    </w:p>
    <w:p w14:paraId="04BA2096" w14:textId="77777777" w:rsidR="008B0525" w:rsidRPr="0064336C" w:rsidRDefault="008B0525">
      <w:pPr>
        <w:pStyle w:val="Textoindependiente"/>
        <w:rPr>
          <w:rFonts w:asciiTheme="minorHAnsi" w:hAnsiTheme="minorHAnsi" w:cstheme="minorHAnsi"/>
          <w:b/>
          <w:sz w:val="30"/>
          <w:szCs w:val="30"/>
        </w:rPr>
      </w:pPr>
    </w:p>
    <w:p w14:paraId="7380C3C6" w14:textId="77777777" w:rsidR="008B0525" w:rsidRPr="0064336C" w:rsidRDefault="008B0525">
      <w:pPr>
        <w:pStyle w:val="Textoindependiente"/>
        <w:rPr>
          <w:rFonts w:asciiTheme="minorHAnsi" w:hAnsiTheme="minorHAnsi" w:cstheme="minorHAnsi"/>
          <w:b/>
          <w:sz w:val="30"/>
          <w:szCs w:val="30"/>
        </w:rPr>
      </w:pPr>
    </w:p>
    <w:p w14:paraId="2DE3865B" w14:textId="77777777" w:rsidR="008B0525" w:rsidRPr="0064336C" w:rsidRDefault="008B0525">
      <w:pPr>
        <w:pStyle w:val="Textoindependiente"/>
        <w:rPr>
          <w:rFonts w:asciiTheme="minorHAnsi" w:hAnsiTheme="minorHAnsi" w:cstheme="minorHAnsi"/>
          <w:b/>
          <w:sz w:val="30"/>
          <w:szCs w:val="30"/>
        </w:rPr>
      </w:pPr>
    </w:p>
    <w:p w14:paraId="0CA61B9E" w14:textId="77777777" w:rsidR="008B0525" w:rsidRPr="0064336C" w:rsidRDefault="008B0525">
      <w:pPr>
        <w:pStyle w:val="Textoindependiente"/>
        <w:rPr>
          <w:rFonts w:asciiTheme="minorHAnsi" w:hAnsiTheme="minorHAnsi" w:cstheme="minorHAnsi"/>
          <w:b/>
          <w:sz w:val="30"/>
          <w:szCs w:val="30"/>
        </w:rPr>
      </w:pPr>
    </w:p>
    <w:p w14:paraId="5B7E259C" w14:textId="77777777" w:rsidR="008B0525" w:rsidRPr="0064336C" w:rsidRDefault="008B0525">
      <w:pPr>
        <w:pStyle w:val="Textoindependiente"/>
        <w:rPr>
          <w:rFonts w:asciiTheme="minorHAnsi" w:hAnsiTheme="minorHAnsi" w:cstheme="minorHAnsi"/>
          <w:b/>
          <w:sz w:val="30"/>
          <w:szCs w:val="30"/>
        </w:rPr>
      </w:pPr>
    </w:p>
    <w:p w14:paraId="3BC5D58B" w14:textId="77777777" w:rsidR="008B0525" w:rsidRPr="0064336C" w:rsidRDefault="008B0525">
      <w:pPr>
        <w:pStyle w:val="Textoindependiente"/>
        <w:rPr>
          <w:rFonts w:asciiTheme="minorHAnsi" w:hAnsiTheme="minorHAnsi" w:cstheme="minorHAnsi"/>
          <w:b/>
          <w:sz w:val="30"/>
          <w:szCs w:val="30"/>
        </w:rPr>
      </w:pPr>
    </w:p>
    <w:p w14:paraId="2F9E0C31" w14:textId="77777777" w:rsidR="008B0525" w:rsidRPr="0064336C" w:rsidRDefault="008B0525">
      <w:pPr>
        <w:pStyle w:val="Textoindependiente"/>
        <w:rPr>
          <w:rFonts w:asciiTheme="minorHAnsi" w:hAnsiTheme="minorHAnsi" w:cstheme="minorHAnsi"/>
          <w:b/>
          <w:sz w:val="30"/>
          <w:szCs w:val="30"/>
        </w:rPr>
      </w:pPr>
    </w:p>
    <w:p w14:paraId="5D466D58" w14:textId="77777777" w:rsidR="008B0525" w:rsidRPr="0064336C" w:rsidRDefault="008B0525">
      <w:pPr>
        <w:pStyle w:val="Textoindependiente"/>
        <w:rPr>
          <w:rFonts w:asciiTheme="minorHAnsi" w:hAnsiTheme="minorHAnsi" w:cstheme="minorHAnsi"/>
          <w:b/>
          <w:sz w:val="30"/>
          <w:szCs w:val="30"/>
        </w:rPr>
      </w:pPr>
    </w:p>
    <w:p w14:paraId="71DDB5FD" w14:textId="77777777" w:rsidR="008B0525" w:rsidRPr="0064336C" w:rsidRDefault="008B0525">
      <w:pPr>
        <w:pStyle w:val="Textoindependiente"/>
        <w:rPr>
          <w:rFonts w:asciiTheme="minorHAnsi" w:hAnsiTheme="minorHAnsi" w:cstheme="minorHAnsi"/>
          <w:b/>
          <w:sz w:val="30"/>
          <w:szCs w:val="30"/>
        </w:rPr>
      </w:pPr>
    </w:p>
    <w:p w14:paraId="619B8FC3" w14:textId="77777777" w:rsidR="008B0525" w:rsidRPr="0064336C" w:rsidRDefault="008B0525">
      <w:pPr>
        <w:pStyle w:val="Textoindependiente"/>
        <w:rPr>
          <w:rFonts w:asciiTheme="minorHAnsi" w:hAnsiTheme="minorHAnsi" w:cstheme="minorHAnsi"/>
          <w:b/>
          <w:sz w:val="30"/>
          <w:szCs w:val="30"/>
        </w:rPr>
      </w:pPr>
    </w:p>
    <w:p w14:paraId="27E71890" w14:textId="77777777" w:rsidR="008B0525" w:rsidRPr="0064336C" w:rsidRDefault="008B0525">
      <w:pPr>
        <w:pStyle w:val="Textoindependiente"/>
        <w:rPr>
          <w:rFonts w:asciiTheme="minorHAnsi" w:hAnsiTheme="minorHAnsi" w:cstheme="minorHAnsi"/>
          <w:b/>
          <w:sz w:val="30"/>
          <w:szCs w:val="30"/>
        </w:rPr>
      </w:pPr>
    </w:p>
    <w:p w14:paraId="67A6154A" w14:textId="77777777" w:rsidR="008B0525" w:rsidRPr="0064336C" w:rsidRDefault="008B0525">
      <w:pPr>
        <w:pStyle w:val="Textoindependiente"/>
        <w:rPr>
          <w:rFonts w:asciiTheme="minorHAnsi" w:hAnsiTheme="minorHAnsi" w:cstheme="minorHAnsi"/>
          <w:b/>
          <w:sz w:val="30"/>
          <w:szCs w:val="30"/>
        </w:rPr>
      </w:pPr>
    </w:p>
    <w:p w14:paraId="4555DB83" w14:textId="20F529C2" w:rsidR="008B0525" w:rsidRDefault="008B0525">
      <w:pPr>
        <w:pStyle w:val="Textoindependiente"/>
        <w:rPr>
          <w:rFonts w:asciiTheme="minorHAnsi" w:hAnsiTheme="minorHAnsi" w:cstheme="minorHAnsi"/>
          <w:b/>
          <w:sz w:val="30"/>
          <w:szCs w:val="30"/>
        </w:rPr>
      </w:pPr>
    </w:p>
    <w:p w14:paraId="784FAB79" w14:textId="77777777" w:rsidR="00E23DFC" w:rsidRPr="0064336C" w:rsidRDefault="00E23DFC">
      <w:pPr>
        <w:pStyle w:val="Textoindependiente"/>
        <w:rPr>
          <w:rFonts w:asciiTheme="minorHAnsi" w:hAnsiTheme="minorHAnsi" w:cstheme="minorHAnsi"/>
          <w:b/>
          <w:sz w:val="30"/>
          <w:szCs w:val="30"/>
        </w:rPr>
      </w:pPr>
    </w:p>
    <w:p w14:paraId="03128F4E" w14:textId="7190CFC2" w:rsidR="008B0525" w:rsidRPr="00AD5EE1" w:rsidRDefault="00523DC2" w:rsidP="005605A2">
      <w:pPr>
        <w:spacing w:before="174"/>
        <w:ind w:left="1127" w:right="1147"/>
        <w:jc w:val="center"/>
        <w:rPr>
          <w:b/>
          <w:sz w:val="30"/>
          <w:szCs w:val="30"/>
        </w:rPr>
        <w:sectPr w:rsidR="008B0525" w:rsidRPr="00AD5EE1">
          <w:headerReference w:type="default" r:id="rId7"/>
          <w:footerReference w:type="default" r:id="rId8"/>
          <w:type w:val="continuous"/>
          <w:pgSz w:w="12240" w:h="15840"/>
          <w:pgMar w:top="1660" w:right="1180" w:bottom="1940" w:left="1200" w:header="384" w:footer="1746" w:gutter="0"/>
          <w:cols w:space="720"/>
        </w:sectPr>
      </w:pPr>
      <w:r w:rsidRPr="00AD5EE1">
        <w:rPr>
          <w:b/>
          <w:sz w:val="30"/>
          <w:szCs w:val="30"/>
        </w:rPr>
        <w:t>Bucaramanga, 202</w:t>
      </w:r>
      <w:r w:rsidR="00E23DFC">
        <w:rPr>
          <w:b/>
          <w:sz w:val="30"/>
          <w:szCs w:val="30"/>
        </w:rPr>
        <w:t>4</w:t>
      </w:r>
    </w:p>
    <w:p w14:paraId="5CA47DD4" w14:textId="77777777" w:rsidR="008B0525" w:rsidRPr="008D39A0" w:rsidRDefault="008B0525">
      <w:pPr>
        <w:pStyle w:val="Textoindependiente"/>
        <w:spacing w:before="7"/>
        <w:rPr>
          <w:rFonts w:asciiTheme="minorHAnsi" w:hAnsiTheme="minorHAnsi" w:cstheme="minorHAnsi"/>
          <w:b/>
        </w:rPr>
      </w:pPr>
    </w:p>
    <w:p w14:paraId="2D7C139F" w14:textId="00738E78" w:rsidR="008B0525" w:rsidRPr="00AD5EE1" w:rsidRDefault="006D444A" w:rsidP="006D444A">
      <w:pPr>
        <w:tabs>
          <w:tab w:val="center" w:pos="5416"/>
          <w:tab w:val="right" w:pos="9705"/>
        </w:tabs>
        <w:spacing w:before="93"/>
        <w:ind w:left="1127" w:right="155"/>
        <w:rPr>
          <w:b/>
        </w:rPr>
      </w:pPr>
      <w:r>
        <w:rPr>
          <w:b/>
        </w:rPr>
        <w:tab/>
      </w:r>
      <w:r w:rsidR="00FB3A2B" w:rsidRPr="00AD5EE1">
        <w:rPr>
          <w:b/>
        </w:rPr>
        <w:t>INTRODUCCION</w:t>
      </w:r>
      <w:r>
        <w:rPr>
          <w:b/>
        </w:rPr>
        <w:tab/>
      </w:r>
    </w:p>
    <w:p w14:paraId="0C0979EE" w14:textId="77777777" w:rsidR="008B0525" w:rsidRPr="00AD5EE1" w:rsidRDefault="008B0525">
      <w:pPr>
        <w:pStyle w:val="Textoindependiente"/>
        <w:rPr>
          <w:b/>
        </w:rPr>
      </w:pPr>
    </w:p>
    <w:p w14:paraId="629757A8" w14:textId="77777777" w:rsidR="008B0525" w:rsidRPr="00AD5EE1" w:rsidRDefault="008B0525">
      <w:pPr>
        <w:pStyle w:val="Textoindependiente"/>
        <w:rPr>
          <w:b/>
        </w:rPr>
      </w:pPr>
    </w:p>
    <w:p w14:paraId="2187150B" w14:textId="4C233438" w:rsidR="00E23DFC" w:rsidRDefault="00E23DFC" w:rsidP="00E23DFC">
      <w:pPr>
        <w:pStyle w:val="Textoindependiente"/>
        <w:spacing w:before="1"/>
        <w:ind w:left="501" w:right="521"/>
        <w:jc w:val="both"/>
      </w:pPr>
      <w:r w:rsidRPr="00E23DFC">
        <w:t xml:space="preserve">El Instituto de la Juventud el Deporte y la Recreación (INDERBU), en cumplimiento con lo establecido en el artículo 17 de la Ley 909 de 2004 y el Decreto 612 de 2018, ha desarrollado el presente </w:t>
      </w:r>
      <w:r w:rsidR="008608BC">
        <w:t>documento</w:t>
      </w:r>
      <w:r w:rsidRPr="00E23DFC">
        <w:t xml:space="preserve"> de Perfiles de Cargos y Responsabilidades para la gestión efectiva de su talento humano.</w:t>
      </w:r>
    </w:p>
    <w:p w14:paraId="6F948D63" w14:textId="77777777" w:rsidR="00E23DFC" w:rsidRPr="00E23DFC" w:rsidRDefault="00E23DFC" w:rsidP="00E23DFC">
      <w:pPr>
        <w:pStyle w:val="Textoindependiente"/>
        <w:spacing w:before="1"/>
        <w:ind w:left="501" w:right="521"/>
        <w:jc w:val="both"/>
      </w:pPr>
    </w:p>
    <w:p w14:paraId="563F1931" w14:textId="5FB5297F" w:rsidR="00E23DFC" w:rsidRDefault="00E23DFC" w:rsidP="00E23DFC">
      <w:pPr>
        <w:pStyle w:val="Textoindependiente"/>
        <w:spacing w:before="1"/>
        <w:ind w:left="501" w:right="521"/>
        <w:jc w:val="both"/>
      </w:pPr>
      <w:r w:rsidRPr="00E23DFC">
        <w:t>Este</w:t>
      </w:r>
      <w:r w:rsidR="008608BC">
        <w:t xml:space="preserve"> </w:t>
      </w:r>
      <w:r w:rsidRPr="00E23DFC">
        <w:t>tiene como objetivo principal establecer los lineamientos y criterios necesarios para la definición clara y precisa de las funciones, responsabilidades y competencias requeridas para cada cargo dentro de la entidad. Asimismo, busca garantizar la adecuada alineación entre las necesidades organizacionales y las capacidades del personal, contribuyendo así al cumplimiento de los objetivos institucionales.</w:t>
      </w:r>
    </w:p>
    <w:p w14:paraId="0ED56BC9" w14:textId="77777777" w:rsidR="00E23DFC" w:rsidRPr="00E23DFC" w:rsidRDefault="00E23DFC" w:rsidP="00E23DFC">
      <w:pPr>
        <w:pStyle w:val="Textoindependiente"/>
        <w:spacing w:before="1"/>
        <w:ind w:left="501" w:right="521"/>
        <w:jc w:val="both"/>
      </w:pPr>
    </w:p>
    <w:p w14:paraId="4DB6509B" w14:textId="77777777" w:rsidR="00E23DFC" w:rsidRPr="00E23DFC" w:rsidRDefault="00E23DFC" w:rsidP="00E23DFC">
      <w:pPr>
        <w:pStyle w:val="Textoindependiente"/>
        <w:spacing w:before="1"/>
        <w:ind w:left="501" w:right="521"/>
        <w:jc w:val="both"/>
      </w:pPr>
      <w:r w:rsidRPr="00E23DFC">
        <w:t>A través de este documento, se proporcionará a los colaboradores, líderes y responsables de la gestión del talento humano en el INDERBU una guía detallada para la identificación, descripción y evaluación de los perfiles de cargos, promoviendo la transparencia, equidad y eficiencia en los procesos de selección, evaluación del desempeño, desarrollo profesional y planificación de la carrera laboral dentro de la entidad.</w:t>
      </w:r>
    </w:p>
    <w:p w14:paraId="5FDA41C3" w14:textId="77777777" w:rsidR="00E23DFC" w:rsidRDefault="00E23DFC" w:rsidP="00E23DFC">
      <w:pPr>
        <w:pStyle w:val="Textoindependiente"/>
        <w:spacing w:before="1"/>
        <w:ind w:left="501" w:right="521"/>
        <w:jc w:val="both"/>
      </w:pPr>
    </w:p>
    <w:p w14:paraId="663F220C" w14:textId="5AE5CF4E" w:rsidR="00E23DFC" w:rsidRPr="00E23DFC" w:rsidRDefault="00E23DFC" w:rsidP="00E23DFC">
      <w:pPr>
        <w:pStyle w:val="Textoindependiente"/>
        <w:spacing w:before="1"/>
        <w:ind w:left="501" w:right="521"/>
        <w:jc w:val="both"/>
      </w:pPr>
      <w:r w:rsidRPr="00E23DFC">
        <w:t xml:space="preserve">El presente </w:t>
      </w:r>
      <w:r w:rsidR="008608BC">
        <w:t>documento</w:t>
      </w:r>
      <w:r w:rsidRPr="00E23DFC">
        <w:t xml:space="preserve"> constituye una herramienta fundamental para la gestión estratégica del capital humano en el INDERBU, fortaleciendo así su capacidad para enfrentar los retos y demandas de un entorno dinámico y competitivo, en línea con los principios de meritocracia, equidad y desarrollo integral de su talento humano.</w:t>
      </w:r>
    </w:p>
    <w:p w14:paraId="6C3A59E7" w14:textId="77777777" w:rsidR="00E23DFC" w:rsidRPr="00AD5EE1" w:rsidRDefault="00E23DFC">
      <w:pPr>
        <w:pStyle w:val="Textoindependiente"/>
        <w:spacing w:before="193"/>
        <w:ind w:left="501" w:right="521"/>
        <w:jc w:val="both"/>
      </w:pPr>
    </w:p>
    <w:p w14:paraId="6B31DE2D" w14:textId="77777777" w:rsidR="008B0525" w:rsidRPr="00AD5EE1" w:rsidRDefault="008B0525">
      <w:pPr>
        <w:pStyle w:val="Textoindependiente"/>
      </w:pPr>
    </w:p>
    <w:p w14:paraId="732565AC" w14:textId="77777777" w:rsidR="008B0525" w:rsidRPr="00AD5EE1" w:rsidRDefault="008B0525">
      <w:pPr>
        <w:pStyle w:val="Textoindependiente"/>
      </w:pPr>
    </w:p>
    <w:p w14:paraId="7CBA651A" w14:textId="77777777" w:rsidR="008B0525" w:rsidRPr="00AD5EE1" w:rsidRDefault="008B0525">
      <w:pPr>
        <w:pStyle w:val="Textoindependiente"/>
      </w:pPr>
    </w:p>
    <w:p w14:paraId="15C58CC3" w14:textId="77777777" w:rsidR="008B0525" w:rsidRPr="00AD5EE1" w:rsidRDefault="008B0525">
      <w:pPr>
        <w:pStyle w:val="Textoindependiente"/>
      </w:pPr>
    </w:p>
    <w:p w14:paraId="56B5C11F" w14:textId="77777777" w:rsidR="008B0525" w:rsidRPr="00AD5EE1" w:rsidRDefault="008B0525">
      <w:pPr>
        <w:pStyle w:val="Textoindependiente"/>
        <w:spacing w:before="9"/>
      </w:pPr>
    </w:p>
    <w:p w14:paraId="4E79EBF8" w14:textId="74A75F6E" w:rsidR="008B0525" w:rsidRPr="00AD5EE1" w:rsidRDefault="008B0525" w:rsidP="005605A2">
      <w:pPr>
        <w:pStyle w:val="Textoindependiente"/>
        <w:ind w:left="501"/>
        <w:sectPr w:rsidR="008B0525" w:rsidRPr="00AD5EE1">
          <w:pgSz w:w="12240" w:h="15840"/>
          <w:pgMar w:top="1660" w:right="1180" w:bottom="1960" w:left="1200" w:header="384" w:footer="1746" w:gutter="0"/>
          <w:cols w:space="720"/>
        </w:sectPr>
      </w:pPr>
    </w:p>
    <w:p w14:paraId="365E59B8" w14:textId="77777777" w:rsidR="008B0525" w:rsidRPr="00AD5EE1" w:rsidRDefault="008B0525">
      <w:pPr>
        <w:pStyle w:val="Textoindependiente"/>
        <w:spacing w:before="1"/>
      </w:pPr>
    </w:p>
    <w:p w14:paraId="5CA4AC67" w14:textId="05D38168" w:rsidR="008B0525" w:rsidRPr="00AD5EE1" w:rsidRDefault="00E23DFC">
      <w:pPr>
        <w:pStyle w:val="Ttulo1"/>
        <w:numPr>
          <w:ilvl w:val="0"/>
          <w:numId w:val="8"/>
        </w:numPr>
        <w:tabs>
          <w:tab w:val="left" w:pos="863"/>
        </w:tabs>
        <w:spacing w:before="93"/>
        <w:ind w:hanging="362"/>
      </w:pPr>
      <w:r>
        <w:t>OBJETIVOS</w:t>
      </w:r>
    </w:p>
    <w:p w14:paraId="3476CCFA" w14:textId="77777777" w:rsidR="008B0525" w:rsidRPr="00AD5EE1" w:rsidRDefault="008B0525">
      <w:pPr>
        <w:pStyle w:val="Textoindependiente"/>
        <w:rPr>
          <w:b/>
        </w:rPr>
      </w:pPr>
    </w:p>
    <w:p w14:paraId="4CA25954" w14:textId="77777777" w:rsidR="008B0525" w:rsidRPr="00AD5EE1" w:rsidRDefault="008B0525">
      <w:pPr>
        <w:pStyle w:val="Textoindependiente"/>
        <w:rPr>
          <w:b/>
        </w:rPr>
      </w:pPr>
    </w:p>
    <w:p w14:paraId="0B49C270" w14:textId="77777777" w:rsidR="008B0525" w:rsidRPr="00AD5EE1" w:rsidRDefault="00523DC2">
      <w:pPr>
        <w:pStyle w:val="Prrafodelista"/>
        <w:numPr>
          <w:ilvl w:val="1"/>
          <w:numId w:val="8"/>
        </w:numPr>
        <w:tabs>
          <w:tab w:val="left" w:pos="1228"/>
        </w:tabs>
        <w:ind w:hanging="367"/>
        <w:jc w:val="left"/>
        <w:rPr>
          <w:b/>
        </w:rPr>
      </w:pPr>
      <w:r w:rsidRPr="00AD5EE1">
        <w:rPr>
          <w:b/>
        </w:rPr>
        <w:t>Objetivo</w:t>
      </w:r>
      <w:r w:rsidRPr="00AD5EE1">
        <w:rPr>
          <w:b/>
          <w:spacing w:val="-4"/>
        </w:rPr>
        <w:t xml:space="preserve"> </w:t>
      </w:r>
      <w:r w:rsidRPr="00AD5EE1">
        <w:rPr>
          <w:b/>
        </w:rPr>
        <w:t>General</w:t>
      </w:r>
    </w:p>
    <w:p w14:paraId="27B4EAC7" w14:textId="77777777" w:rsidR="008B0525" w:rsidRPr="00AD5EE1" w:rsidRDefault="008B0525">
      <w:pPr>
        <w:pStyle w:val="Textoindependiente"/>
        <w:spacing w:before="8"/>
        <w:rPr>
          <w:b/>
        </w:rPr>
      </w:pPr>
    </w:p>
    <w:p w14:paraId="7405864B" w14:textId="3A17ECF2" w:rsidR="000C7247" w:rsidRPr="00AD5EE1" w:rsidRDefault="000C7247" w:rsidP="00945B32">
      <w:pPr>
        <w:pStyle w:val="Textoindependiente"/>
        <w:spacing w:before="1"/>
        <w:ind w:left="501" w:right="521"/>
        <w:jc w:val="both"/>
      </w:pPr>
      <w:r w:rsidRPr="000C7247">
        <w:t>proporcionar una guía clara y precisa a las autoridades electas, directivos administrativos, académicos, jefes de áreas, líderes de procesos y otros cargos directivos, para la adecuada administración, coordinación y eficiencia en las funciones asignadas y en las del personal a su cargo.</w:t>
      </w:r>
    </w:p>
    <w:p w14:paraId="1E2DF679" w14:textId="77777777" w:rsidR="008B0525" w:rsidRPr="00AD5EE1" w:rsidRDefault="008B0525">
      <w:pPr>
        <w:pStyle w:val="Textoindependiente"/>
      </w:pPr>
    </w:p>
    <w:p w14:paraId="64553B99" w14:textId="77777777" w:rsidR="008B0525" w:rsidRPr="00AD5EE1" w:rsidRDefault="008B0525">
      <w:pPr>
        <w:pStyle w:val="Textoindependiente"/>
      </w:pPr>
    </w:p>
    <w:p w14:paraId="34DC4CE7" w14:textId="77777777" w:rsidR="008B0525" w:rsidRPr="00AD5EE1" w:rsidRDefault="00523DC2">
      <w:pPr>
        <w:pStyle w:val="Ttulo1"/>
        <w:numPr>
          <w:ilvl w:val="1"/>
          <w:numId w:val="8"/>
        </w:numPr>
        <w:tabs>
          <w:tab w:val="left" w:pos="868"/>
        </w:tabs>
        <w:spacing w:before="215"/>
        <w:ind w:left="867" w:hanging="367"/>
        <w:jc w:val="left"/>
      </w:pPr>
      <w:r w:rsidRPr="00AD5EE1">
        <w:t>Objetivos</w:t>
      </w:r>
      <w:r w:rsidRPr="00AD5EE1">
        <w:rPr>
          <w:spacing w:val="-2"/>
        </w:rPr>
        <w:t xml:space="preserve"> </w:t>
      </w:r>
      <w:r w:rsidRPr="00AD5EE1">
        <w:t>Específicos</w:t>
      </w:r>
    </w:p>
    <w:p w14:paraId="027EF81D" w14:textId="77777777" w:rsidR="008B0525" w:rsidRPr="00AD5EE1" w:rsidRDefault="008B0525">
      <w:pPr>
        <w:pStyle w:val="Textoindependiente"/>
        <w:spacing w:before="11"/>
        <w:rPr>
          <w:b/>
        </w:rPr>
      </w:pPr>
    </w:p>
    <w:p w14:paraId="1C83688E" w14:textId="77777777" w:rsidR="00945B32" w:rsidRPr="00945B32" w:rsidRDefault="00945B32" w:rsidP="00945B32">
      <w:pPr>
        <w:pStyle w:val="Prrafodelista"/>
        <w:numPr>
          <w:ilvl w:val="0"/>
          <w:numId w:val="7"/>
        </w:numPr>
        <w:tabs>
          <w:tab w:val="left" w:pos="1223"/>
        </w:tabs>
        <w:spacing w:line="237" w:lineRule="auto"/>
        <w:ind w:right="522" w:hanging="360"/>
        <w:jc w:val="both"/>
      </w:pPr>
      <w:r w:rsidRPr="00945B32">
        <w:t>Establecer claramente las responsabilidades y competencias de cada cargo dentro de la organización para garantizar un desempeño eficiente y alineado con los objetivos institucionales.</w:t>
      </w:r>
    </w:p>
    <w:p w14:paraId="784EC502" w14:textId="77777777" w:rsidR="00945B32" w:rsidRPr="00945B32" w:rsidRDefault="00945B32" w:rsidP="00945B32">
      <w:pPr>
        <w:pStyle w:val="Prrafodelista"/>
        <w:numPr>
          <w:ilvl w:val="0"/>
          <w:numId w:val="7"/>
        </w:numPr>
        <w:tabs>
          <w:tab w:val="left" w:pos="1223"/>
        </w:tabs>
        <w:spacing w:line="237" w:lineRule="auto"/>
        <w:ind w:right="522" w:hanging="360"/>
        <w:jc w:val="both"/>
      </w:pPr>
      <w:r w:rsidRPr="00945B32">
        <w:t>Facilitar la identificación de necesidades de personal y la toma de decisiones relacionadas con la contratación, capacitación, evaluación y desarrollo de los colaboradores.</w:t>
      </w:r>
    </w:p>
    <w:p w14:paraId="00E8CB20" w14:textId="77777777" w:rsidR="00945B32" w:rsidRPr="00945B32" w:rsidRDefault="00945B32" w:rsidP="00945B32">
      <w:pPr>
        <w:pStyle w:val="Prrafodelista"/>
        <w:numPr>
          <w:ilvl w:val="0"/>
          <w:numId w:val="7"/>
        </w:numPr>
        <w:tabs>
          <w:tab w:val="left" w:pos="1223"/>
        </w:tabs>
        <w:spacing w:line="237" w:lineRule="auto"/>
        <w:ind w:right="522" w:hanging="360"/>
        <w:jc w:val="both"/>
      </w:pPr>
      <w:r w:rsidRPr="00945B32">
        <w:t>Promover la estandarización de funciones y actividades en todos los departamentos o áreas de la organización, favoreciendo la coherencia y eficiencia operativa.</w:t>
      </w:r>
    </w:p>
    <w:p w14:paraId="7DC54597" w14:textId="77777777" w:rsidR="00945B32" w:rsidRPr="00945B32" w:rsidRDefault="00945B32" w:rsidP="00945B32">
      <w:pPr>
        <w:pStyle w:val="Prrafodelista"/>
        <w:numPr>
          <w:ilvl w:val="0"/>
          <w:numId w:val="7"/>
        </w:numPr>
        <w:tabs>
          <w:tab w:val="left" w:pos="1223"/>
        </w:tabs>
        <w:spacing w:line="237" w:lineRule="auto"/>
        <w:ind w:right="522" w:hanging="360"/>
        <w:jc w:val="both"/>
      </w:pPr>
      <w:r w:rsidRPr="00945B32">
        <w:t>Proporcionar una base sólida para la evaluación del desempeño y el establecimiento de metas y objetivos individuales y departamentales.</w:t>
      </w:r>
    </w:p>
    <w:p w14:paraId="0E254E80" w14:textId="77777777" w:rsidR="00945B32" w:rsidRPr="00AD5EE1" w:rsidRDefault="00945B32" w:rsidP="00945B32">
      <w:pPr>
        <w:pStyle w:val="Prrafodelista"/>
        <w:tabs>
          <w:tab w:val="left" w:pos="1223"/>
        </w:tabs>
        <w:ind w:left="1221" w:right="527" w:firstLine="0"/>
        <w:jc w:val="both"/>
      </w:pPr>
    </w:p>
    <w:p w14:paraId="126A4391" w14:textId="77777777" w:rsidR="008B0525" w:rsidRPr="00AD5EE1" w:rsidRDefault="008B0525">
      <w:pPr>
        <w:pStyle w:val="Textoindependiente"/>
      </w:pPr>
    </w:p>
    <w:p w14:paraId="79BFAFF9" w14:textId="77777777" w:rsidR="008B0525" w:rsidRPr="00AD5EE1" w:rsidRDefault="00523DC2">
      <w:pPr>
        <w:pStyle w:val="Ttulo1"/>
        <w:numPr>
          <w:ilvl w:val="0"/>
          <w:numId w:val="8"/>
        </w:numPr>
        <w:tabs>
          <w:tab w:val="left" w:pos="863"/>
        </w:tabs>
        <w:spacing w:before="1"/>
        <w:ind w:hanging="362"/>
      </w:pPr>
      <w:r w:rsidRPr="00AD5EE1">
        <w:t>ALCANCE</w:t>
      </w:r>
    </w:p>
    <w:p w14:paraId="49CEE24F" w14:textId="77777777" w:rsidR="008B0525" w:rsidRPr="00AD5EE1" w:rsidRDefault="008B0525">
      <w:pPr>
        <w:pStyle w:val="Textoindependiente"/>
        <w:spacing w:before="4"/>
        <w:rPr>
          <w:b/>
        </w:rPr>
      </w:pPr>
    </w:p>
    <w:p w14:paraId="3847CCD6" w14:textId="4142CEC4" w:rsidR="00076119" w:rsidRPr="00076119" w:rsidRDefault="00076119" w:rsidP="00076119">
      <w:pPr>
        <w:pStyle w:val="Textoindependiente"/>
        <w:spacing w:before="1"/>
        <w:ind w:left="501" w:right="521"/>
        <w:jc w:val="both"/>
      </w:pPr>
      <w:r>
        <w:t>La</w:t>
      </w:r>
      <w:r w:rsidRPr="00076119">
        <w:t xml:space="preserve"> descripción detallada de las responsabilidades, tareas y competencias requeridas para cada cargo dentro de la organización. Además, incluye la identificación de las interacciones y dependencias entre diferentes roles, así como los criterios para la evaluación del desempeño y el desarrollo profesional del personal. Este </w:t>
      </w:r>
      <w:r w:rsidR="008608BC">
        <w:t>instructivo</w:t>
      </w:r>
      <w:r w:rsidRPr="00076119">
        <w:t xml:space="preserve"> también establece pautas para la estandarización de funciones y actividades en toda la organización, promoviendo la eficiencia operativa y la coherencia en la gestión del talento humano.</w:t>
      </w:r>
    </w:p>
    <w:p w14:paraId="358A0961" w14:textId="77777777" w:rsidR="00076119" w:rsidRPr="00076119" w:rsidRDefault="00076119" w:rsidP="00076119">
      <w:pPr>
        <w:widowControl/>
        <w:pBdr>
          <w:bottom w:val="single" w:sz="6" w:space="1" w:color="auto"/>
        </w:pBdr>
        <w:autoSpaceDE/>
        <w:autoSpaceDN/>
        <w:jc w:val="center"/>
        <w:rPr>
          <w:rFonts w:eastAsia="Times New Roman"/>
          <w:vanish/>
          <w:sz w:val="16"/>
          <w:szCs w:val="16"/>
          <w:lang w:val="es-CO" w:eastAsia="es-ES_tradnl"/>
        </w:rPr>
      </w:pPr>
      <w:r w:rsidRPr="00076119">
        <w:rPr>
          <w:rFonts w:eastAsia="Times New Roman"/>
          <w:vanish/>
          <w:sz w:val="16"/>
          <w:szCs w:val="16"/>
          <w:lang w:val="es-CO" w:eastAsia="es-ES_tradnl"/>
        </w:rPr>
        <w:t>Principio del formulario</w:t>
      </w:r>
    </w:p>
    <w:p w14:paraId="2E926F3D" w14:textId="77777777" w:rsidR="00076119" w:rsidRPr="00076119" w:rsidRDefault="00076119" w:rsidP="00133837">
      <w:pPr>
        <w:widowControl/>
        <w:pBdr>
          <w:top w:val="single" w:sz="6" w:space="1" w:color="auto"/>
        </w:pBdr>
        <w:autoSpaceDE/>
        <w:autoSpaceDN/>
        <w:rPr>
          <w:rFonts w:eastAsia="Times New Roman"/>
          <w:vanish/>
          <w:sz w:val="16"/>
          <w:szCs w:val="16"/>
          <w:lang w:val="es-CO" w:eastAsia="es-ES_tradnl"/>
        </w:rPr>
      </w:pPr>
      <w:r w:rsidRPr="00076119">
        <w:rPr>
          <w:rFonts w:eastAsia="Times New Roman"/>
          <w:vanish/>
          <w:sz w:val="16"/>
          <w:szCs w:val="16"/>
          <w:lang w:val="es-CO" w:eastAsia="es-ES_tradnl"/>
        </w:rPr>
        <w:t>Final del formulario</w:t>
      </w:r>
    </w:p>
    <w:p w14:paraId="6634FD11" w14:textId="77777777" w:rsidR="00945B32" w:rsidRPr="00AD5EE1" w:rsidRDefault="00945B32">
      <w:pPr>
        <w:pStyle w:val="Textoindependiente"/>
        <w:ind w:left="501" w:right="524"/>
        <w:jc w:val="both"/>
      </w:pPr>
    </w:p>
    <w:p w14:paraId="6E7F7F67" w14:textId="77777777" w:rsidR="008B0525" w:rsidRPr="00AD5EE1" w:rsidRDefault="008B0525">
      <w:pPr>
        <w:pStyle w:val="Textoindependiente"/>
        <w:spacing w:before="10"/>
      </w:pPr>
    </w:p>
    <w:p w14:paraId="2C477C25" w14:textId="0C38AA66" w:rsidR="008B0525" w:rsidRDefault="00523DC2">
      <w:pPr>
        <w:pStyle w:val="Ttulo1"/>
        <w:numPr>
          <w:ilvl w:val="0"/>
          <w:numId w:val="8"/>
        </w:numPr>
        <w:tabs>
          <w:tab w:val="left" w:pos="863"/>
        </w:tabs>
        <w:ind w:hanging="362"/>
      </w:pPr>
      <w:r w:rsidRPr="00AD5EE1">
        <w:t>TÉRMINOS Y</w:t>
      </w:r>
      <w:r w:rsidRPr="00AD5EE1">
        <w:rPr>
          <w:spacing w:val="-5"/>
        </w:rPr>
        <w:t xml:space="preserve"> </w:t>
      </w:r>
      <w:r w:rsidRPr="00AD5EE1">
        <w:t>DEFINICIONES</w:t>
      </w:r>
    </w:p>
    <w:p w14:paraId="74EDCE6A" w14:textId="77777777" w:rsidR="00076119" w:rsidRPr="00AD5EE1" w:rsidRDefault="00076119" w:rsidP="00076119">
      <w:pPr>
        <w:pStyle w:val="Ttulo1"/>
        <w:tabs>
          <w:tab w:val="left" w:pos="863"/>
        </w:tabs>
      </w:pPr>
    </w:p>
    <w:p w14:paraId="233D83FF" w14:textId="07DFEAF1" w:rsidR="008B0525" w:rsidRDefault="00523DC2" w:rsidP="005605A2">
      <w:pPr>
        <w:pStyle w:val="Textoindependiente"/>
        <w:ind w:left="501" w:right="517"/>
        <w:jc w:val="both"/>
        <w:rPr>
          <w:vertAlign w:val="superscript"/>
        </w:rPr>
      </w:pPr>
      <w:r w:rsidRPr="00AD5EE1">
        <w:rPr>
          <w:b/>
        </w:rPr>
        <w:t xml:space="preserve">- Encargo: </w:t>
      </w:r>
      <w:r w:rsidRPr="00AD5EE1">
        <w:t>Es concebido como: (i) instrumento de movilidad laboral personal de los empleados que se encuentren en servicio activo</w:t>
      </w:r>
      <w:r w:rsidRPr="00AD5EE1">
        <w:rPr>
          <w:vertAlign w:val="superscript"/>
        </w:rPr>
        <w:t>1</w:t>
      </w:r>
      <w:r w:rsidRPr="00AD5EE1">
        <w:t>; (ii) situación administrativa</w:t>
      </w:r>
      <w:r w:rsidRPr="00AD5EE1">
        <w:rPr>
          <w:vertAlign w:val="superscript"/>
        </w:rPr>
        <w:t>2</w:t>
      </w:r>
      <w:r w:rsidRPr="00AD5EE1">
        <w:t xml:space="preserve">; (iii) forma de provisión transitoria de un empleo y (iv) derecho preferencial de promoción o ascenso temporal de los servidores de carrera administrativa; para que, si cumplen los </w:t>
      </w:r>
      <w:r w:rsidR="005605A2" w:rsidRPr="00AD5EE1">
        <w:t>requisitos, el</w:t>
      </w:r>
      <w:r w:rsidRPr="00AD5EE1">
        <w:t xml:space="preserve"> nominador los designe de manera transitoria para asumir en forma total o parcial, las funciones de otro empleo vacante, por falta temporal o definitiva de su titular, desvinculándose o no de las funciones propias de su cargo</w:t>
      </w:r>
      <w:r w:rsidR="005605A2" w:rsidRPr="00AD5EE1">
        <w:rPr>
          <w:vertAlign w:val="superscript"/>
        </w:rPr>
        <w:t>.</w:t>
      </w:r>
    </w:p>
    <w:p w14:paraId="09FD9B7E" w14:textId="77777777" w:rsidR="008B0525" w:rsidRPr="00AD5EE1" w:rsidRDefault="008B0525">
      <w:pPr>
        <w:pStyle w:val="Textoindependiente"/>
      </w:pPr>
    </w:p>
    <w:p w14:paraId="6142D9AF" w14:textId="77777777" w:rsidR="008B0525" w:rsidRPr="00AD5EE1" w:rsidRDefault="00523DC2">
      <w:pPr>
        <w:pStyle w:val="Textoindependiente"/>
        <w:ind w:left="501" w:right="525"/>
        <w:jc w:val="both"/>
      </w:pPr>
      <w:r w:rsidRPr="00AD5EE1">
        <w:t>Sobre esta temática la Comisión Nacional del Servicio Civil, ha conceptuado en los siguientes términos:</w:t>
      </w:r>
    </w:p>
    <w:p w14:paraId="5CA5EF28" w14:textId="77777777" w:rsidR="008B0525" w:rsidRPr="00AD5EE1" w:rsidRDefault="008B0525">
      <w:pPr>
        <w:pStyle w:val="Textoindependiente"/>
      </w:pPr>
    </w:p>
    <w:p w14:paraId="64D4B08A" w14:textId="77777777" w:rsidR="008B0525" w:rsidRPr="00AD5EE1" w:rsidRDefault="00523DC2">
      <w:pPr>
        <w:ind w:left="784" w:right="804"/>
        <w:jc w:val="both"/>
        <w:rPr>
          <w:i/>
        </w:rPr>
      </w:pPr>
      <w:r w:rsidRPr="00AD5EE1">
        <w:rPr>
          <w:i/>
        </w:rPr>
        <w:t>“El encargo está catalogado como un derecho de los empleados de carrera. Los servidores públicos que ostenten tal derecho y que reúnan los requisitos y condiciones fijados en la ley, serán designados en igualdad de condiciones para suplir las vacancias que se presenten en los empleos de carrera, de igual o superior nivel jerárquico. Por ello, el encargo constituye un mecanismo para incentivar a los empleados de carrera eficientes.</w:t>
      </w:r>
      <w:r w:rsidRPr="00AD5EE1">
        <w:rPr>
          <w:i/>
          <w:vertAlign w:val="superscript"/>
        </w:rPr>
        <w:t>4</w:t>
      </w:r>
      <w:r w:rsidRPr="00AD5EE1">
        <w:rPr>
          <w:i/>
        </w:rPr>
        <w:t>”</w:t>
      </w:r>
    </w:p>
    <w:p w14:paraId="4E858442" w14:textId="77777777" w:rsidR="008B0525" w:rsidRPr="00AD5EE1" w:rsidRDefault="008B0525">
      <w:pPr>
        <w:pStyle w:val="Textoindependiente"/>
        <w:spacing w:before="4"/>
        <w:rPr>
          <w:i/>
        </w:rPr>
      </w:pPr>
    </w:p>
    <w:p w14:paraId="732FC7EB" w14:textId="77777777" w:rsidR="008B0525" w:rsidRPr="00AD5EE1" w:rsidRDefault="00523DC2">
      <w:pPr>
        <w:pStyle w:val="Textoindependiente"/>
        <w:spacing w:before="1"/>
        <w:ind w:left="501" w:right="521"/>
        <w:jc w:val="both"/>
      </w:pPr>
      <w:r w:rsidRPr="00AD5EE1">
        <w:t>El encargo es una situación administrativa y una forma de provisión de las vacantes definitivas o temporales y un derecho de los empleados públicos con derechos de carrera para que, si cumplen los requisitos, el nominador los designe de manera transitoria para asumir en forma total o parcial las funciones de otro empleo vacante por falta temporal o definitiva de su titular, desvinculándose o no de las funciones propias de su cargo</w:t>
      </w:r>
      <w:r w:rsidRPr="00AD5EE1">
        <w:rPr>
          <w:vertAlign w:val="superscript"/>
        </w:rPr>
        <w:t>5</w:t>
      </w:r>
      <w:r w:rsidRPr="00AD5EE1">
        <w:t>.</w:t>
      </w:r>
    </w:p>
    <w:p w14:paraId="0B156A73" w14:textId="77777777" w:rsidR="008B0525" w:rsidRPr="00AD5EE1" w:rsidRDefault="008B0525">
      <w:pPr>
        <w:pStyle w:val="Textoindependiente"/>
        <w:spacing w:before="3"/>
      </w:pPr>
    </w:p>
    <w:p w14:paraId="4FA17CCB" w14:textId="77777777" w:rsidR="008B0525" w:rsidRPr="00AD5EE1" w:rsidRDefault="00523DC2">
      <w:pPr>
        <w:pStyle w:val="Prrafodelista"/>
        <w:numPr>
          <w:ilvl w:val="0"/>
          <w:numId w:val="6"/>
        </w:numPr>
        <w:tabs>
          <w:tab w:val="left" w:pos="654"/>
        </w:tabs>
        <w:spacing w:before="1"/>
        <w:ind w:right="520" w:firstLine="0"/>
        <w:jc w:val="both"/>
      </w:pPr>
      <w:r w:rsidRPr="00AD5EE1">
        <w:rPr>
          <w:b/>
        </w:rPr>
        <w:t xml:space="preserve">Nombramiento Provisional: </w:t>
      </w:r>
      <w:r w:rsidRPr="00AD5EE1">
        <w:t>El artículo 9 del Decreto 775 de 2005, señala que una de las clases de nombramiento dentro del sistema específico de carrera administrativa de las Superintendencias, es el nombramiento provisional que consiste en la provisión de manera transitoria de un empleo de carrera administrativa, con personal no seleccionado mediante el sistema de</w:t>
      </w:r>
      <w:r w:rsidRPr="00AD5EE1">
        <w:rPr>
          <w:spacing w:val="-4"/>
        </w:rPr>
        <w:t xml:space="preserve"> </w:t>
      </w:r>
      <w:r w:rsidRPr="00AD5EE1">
        <w:t>mérito.</w:t>
      </w:r>
    </w:p>
    <w:p w14:paraId="013D4860" w14:textId="77777777" w:rsidR="008B0525" w:rsidRPr="00AD5EE1" w:rsidRDefault="008B0525">
      <w:pPr>
        <w:pStyle w:val="Textoindependiente"/>
        <w:spacing w:before="6"/>
      </w:pPr>
    </w:p>
    <w:p w14:paraId="270E2913" w14:textId="77777777" w:rsidR="008B0525" w:rsidRPr="00AD5EE1" w:rsidRDefault="00523DC2">
      <w:pPr>
        <w:pStyle w:val="Prrafodelista"/>
        <w:numPr>
          <w:ilvl w:val="0"/>
          <w:numId w:val="6"/>
        </w:numPr>
        <w:tabs>
          <w:tab w:val="left" w:pos="687"/>
        </w:tabs>
        <w:ind w:right="519" w:firstLine="0"/>
        <w:jc w:val="both"/>
      </w:pPr>
      <w:r w:rsidRPr="00AD5EE1">
        <w:rPr>
          <w:b/>
        </w:rPr>
        <w:t xml:space="preserve">Nombramiento Ordinario: </w:t>
      </w:r>
      <w:r w:rsidRPr="00AD5EE1">
        <w:t>Es el tipo de vinculación que se aplica para proveer un empleo de libre nombramiento y</w:t>
      </w:r>
      <w:r w:rsidRPr="00AD5EE1">
        <w:rPr>
          <w:spacing w:val="-3"/>
        </w:rPr>
        <w:t xml:space="preserve"> </w:t>
      </w:r>
      <w:r w:rsidRPr="00AD5EE1">
        <w:t>remoción.</w:t>
      </w:r>
    </w:p>
    <w:p w14:paraId="654A7918" w14:textId="77777777" w:rsidR="008B0525" w:rsidRPr="00AD5EE1" w:rsidRDefault="008B0525">
      <w:pPr>
        <w:pStyle w:val="Textoindependiente"/>
        <w:spacing w:before="4"/>
      </w:pPr>
    </w:p>
    <w:p w14:paraId="75148617" w14:textId="77777777" w:rsidR="008B0525" w:rsidRPr="00AD5EE1" w:rsidRDefault="00523DC2">
      <w:pPr>
        <w:pStyle w:val="Prrafodelista"/>
        <w:numPr>
          <w:ilvl w:val="0"/>
          <w:numId w:val="6"/>
        </w:numPr>
        <w:tabs>
          <w:tab w:val="left" w:pos="692"/>
        </w:tabs>
        <w:ind w:right="520" w:firstLine="0"/>
        <w:jc w:val="both"/>
      </w:pPr>
      <w:r w:rsidRPr="00AD5EE1">
        <w:rPr>
          <w:b/>
        </w:rPr>
        <w:t xml:space="preserve">Vacantes definitivas: </w:t>
      </w:r>
      <w:r w:rsidRPr="00AD5EE1">
        <w:t>Aquellas que no cuentan con un empleado titular de carrera administrativa o de libre nombramiento y remoción, debido a las causales provistas en el artículo 2.2.5.2.1 del Decreto 648 de</w:t>
      </w:r>
      <w:r w:rsidRPr="00AD5EE1">
        <w:rPr>
          <w:spacing w:val="-10"/>
        </w:rPr>
        <w:t xml:space="preserve"> </w:t>
      </w:r>
      <w:r w:rsidRPr="00AD5EE1">
        <w:t>2017.</w:t>
      </w:r>
    </w:p>
    <w:p w14:paraId="2F6905F6" w14:textId="77777777" w:rsidR="008B0525" w:rsidRPr="00AD5EE1" w:rsidRDefault="008B0525">
      <w:pPr>
        <w:pStyle w:val="Textoindependiente"/>
        <w:spacing w:before="6"/>
      </w:pPr>
    </w:p>
    <w:p w14:paraId="5674D8F7" w14:textId="58F636DC" w:rsidR="008B0525" w:rsidRPr="00AD5EE1" w:rsidRDefault="00523DC2" w:rsidP="0064336C">
      <w:pPr>
        <w:pStyle w:val="Prrafodelista"/>
        <w:numPr>
          <w:ilvl w:val="0"/>
          <w:numId w:val="6"/>
        </w:numPr>
        <w:tabs>
          <w:tab w:val="left" w:pos="692"/>
        </w:tabs>
        <w:ind w:right="520" w:firstLine="0"/>
        <w:jc w:val="both"/>
      </w:pPr>
      <w:r w:rsidRPr="00AD5EE1">
        <w:rPr>
          <w:b/>
        </w:rPr>
        <w:t xml:space="preserve">Vacantes temporales: </w:t>
      </w:r>
      <w:r w:rsidRPr="00AD5EE1">
        <w:t>Aquellas cuyos titulares se encuentren en cualquiera de las situaciones administrativas previstas en la ley, tales como encargos, licencias, comisiones, ascenso en periodo de prueba, entre otras (artículo 2.2.5.2.2 del Decreto 648 de 2017).</w:t>
      </w:r>
    </w:p>
    <w:p w14:paraId="303466D3" w14:textId="77777777" w:rsidR="0064336C" w:rsidRPr="00AD5EE1" w:rsidRDefault="0064336C" w:rsidP="0064336C">
      <w:pPr>
        <w:pStyle w:val="Prrafodelista"/>
      </w:pPr>
    </w:p>
    <w:p w14:paraId="0C13029B" w14:textId="0A0163D4" w:rsidR="005605A2" w:rsidRDefault="005605A2" w:rsidP="005605A2">
      <w:pPr>
        <w:pStyle w:val="Textoindependiente"/>
        <w:spacing w:before="9"/>
      </w:pPr>
    </w:p>
    <w:p w14:paraId="178CF518" w14:textId="77777777" w:rsidR="00950EDB" w:rsidRDefault="00950EDB" w:rsidP="00950EDB">
      <w:pPr>
        <w:pStyle w:val="Textoindependiente"/>
        <w:spacing w:before="1"/>
        <w:ind w:left="501" w:right="521"/>
        <w:jc w:val="both"/>
      </w:pPr>
      <w:r w:rsidRPr="00950EDB">
        <w:rPr>
          <w:b/>
          <w:bCs/>
        </w:rPr>
        <w:t>Competencias.</w:t>
      </w:r>
      <w:r w:rsidRPr="00950EDB">
        <w:t xml:space="preserve"> Las competencias laborales se definen como la capacidad de una persona para desempeñar, en diferentes contextos y con base en los requerimientos de calidad y resultados esperados en el sector público, las funciones inherentes a un empleo; capacidad que está determinada por los conocimientos, destrezas, habilidades, valores, actitudes y aptitudes que debe poseer y demostrar el empleado público</w:t>
      </w:r>
    </w:p>
    <w:p w14:paraId="38789EEF" w14:textId="77777777" w:rsidR="00950EDB" w:rsidRDefault="00950EDB" w:rsidP="00950EDB">
      <w:pPr>
        <w:pStyle w:val="Textoindependiente"/>
        <w:spacing w:before="1"/>
        <w:ind w:left="501" w:right="521"/>
        <w:jc w:val="both"/>
      </w:pPr>
    </w:p>
    <w:p w14:paraId="54A9C609" w14:textId="15A36579" w:rsidR="00950EDB" w:rsidRPr="00950EDB" w:rsidRDefault="00950EDB" w:rsidP="00950EDB">
      <w:pPr>
        <w:pStyle w:val="Textoindependiente"/>
        <w:spacing w:before="1"/>
        <w:ind w:left="501" w:right="521"/>
        <w:jc w:val="both"/>
      </w:pPr>
      <w:r w:rsidRPr="00950EDB">
        <w:rPr>
          <w:b/>
          <w:bCs/>
        </w:rPr>
        <w:t>Competencias comportamentales</w:t>
      </w:r>
      <w:r w:rsidRPr="00950EDB">
        <w:t>. Las competencias comportamentales se describirán teniendo en cuenta los siguientes criterios: Responsabilidad por personal a cargo.</w:t>
      </w:r>
    </w:p>
    <w:p w14:paraId="725F617A" w14:textId="4155E539" w:rsidR="00950EDB" w:rsidRDefault="00950EDB" w:rsidP="00950EDB">
      <w:pPr>
        <w:pStyle w:val="Textoindependiente"/>
        <w:spacing w:before="1"/>
        <w:ind w:left="501" w:right="521"/>
        <w:jc w:val="both"/>
      </w:pPr>
    </w:p>
    <w:p w14:paraId="1DA3D20F" w14:textId="77777777" w:rsidR="00950EDB" w:rsidRDefault="00950EDB" w:rsidP="00950EDB">
      <w:pPr>
        <w:pStyle w:val="Textoindependiente"/>
        <w:spacing w:before="1"/>
        <w:ind w:left="501" w:right="521"/>
        <w:jc w:val="both"/>
      </w:pPr>
      <w:r w:rsidRPr="00950EDB">
        <w:rPr>
          <w:b/>
          <w:bCs/>
        </w:rPr>
        <w:t>Habilidades y aptitudes laborales.</w:t>
      </w:r>
      <w:r w:rsidRPr="00950EDB">
        <w:t xml:space="preserve"> Responsabilidad frente al proceso de toma de decisiones. o Iniciativa de innovación en la gestión. o Valor estratégico e incidencia de la responsabilidad. </w:t>
      </w:r>
    </w:p>
    <w:p w14:paraId="2FC199CE" w14:textId="77777777" w:rsidR="00950EDB" w:rsidRDefault="00950EDB" w:rsidP="00950EDB">
      <w:pPr>
        <w:pStyle w:val="Textoindependiente"/>
        <w:spacing w:before="1"/>
        <w:ind w:left="501" w:right="521"/>
        <w:jc w:val="both"/>
      </w:pPr>
      <w:r w:rsidRPr="00950EDB">
        <w:rPr>
          <w:b/>
          <w:bCs/>
        </w:rPr>
        <w:lastRenderedPageBreak/>
        <w:t>Noción de empleo:</w:t>
      </w:r>
      <w:r w:rsidRPr="00950EDB">
        <w:t xml:space="preserve"> Se entiende por empleo el conjunto de funciones, tareas y responsabilidades que se asignan a una persona y las competencias requeridas para llevarlas a cabo, con el propósito de satisfacer el cumplimiento de los planes de desarrollo y los fines del Estado. Las competencias laborales, funciones y requisitos específicos para su ejercicio serán fijados por las autoridades competentes para crearlos, salvo para aquellos empleos cuyas funciones y requisitos estén señalados en la Constitución Política o en leyes especiales. </w:t>
      </w:r>
    </w:p>
    <w:p w14:paraId="0B8DF4AE" w14:textId="77777777" w:rsidR="00950EDB" w:rsidRDefault="00950EDB" w:rsidP="00950EDB">
      <w:pPr>
        <w:pStyle w:val="Textoindependiente"/>
        <w:spacing w:before="1"/>
        <w:ind w:left="501" w:right="521"/>
        <w:jc w:val="both"/>
      </w:pPr>
    </w:p>
    <w:p w14:paraId="2311CC71" w14:textId="77777777" w:rsidR="00950EDB" w:rsidRDefault="00950EDB" w:rsidP="00950EDB">
      <w:pPr>
        <w:pStyle w:val="Textoindependiente"/>
        <w:spacing w:before="1"/>
        <w:ind w:left="501" w:right="521"/>
        <w:jc w:val="both"/>
      </w:pPr>
      <w:r w:rsidRPr="00950EDB">
        <w:rPr>
          <w:b/>
          <w:bCs/>
        </w:rPr>
        <w:t>Niveles jerárquicos de los empleos:</w:t>
      </w:r>
      <w:r w:rsidRPr="00950EDB">
        <w:t xml:space="preserve"> Según la naturaleza general de sus funciones, las competencias y los requisitos exigidos para su desempeño, los empleos de las entidades territoriales se clasifican en los siguientes niveles jerárquicos: </w:t>
      </w:r>
    </w:p>
    <w:p w14:paraId="2435CBE8" w14:textId="77777777" w:rsidR="00950EDB" w:rsidRDefault="00950EDB" w:rsidP="00950EDB">
      <w:pPr>
        <w:pStyle w:val="Textoindependiente"/>
        <w:numPr>
          <w:ilvl w:val="0"/>
          <w:numId w:val="12"/>
        </w:numPr>
        <w:spacing w:before="1"/>
        <w:ind w:right="521"/>
        <w:jc w:val="both"/>
      </w:pPr>
      <w:r w:rsidRPr="00950EDB">
        <w:t xml:space="preserve">Nivel Directivo: Comprende los empleos a los cuales corresponden funciones de Dirección General, de formulación de políticas institucionales y de adopción de planes, programas y proyectos. </w:t>
      </w:r>
    </w:p>
    <w:p w14:paraId="25D38C9C" w14:textId="77777777" w:rsidR="00950EDB" w:rsidRDefault="00950EDB" w:rsidP="00950EDB">
      <w:pPr>
        <w:pStyle w:val="Textoindependiente"/>
        <w:numPr>
          <w:ilvl w:val="0"/>
          <w:numId w:val="12"/>
        </w:numPr>
        <w:spacing w:before="1"/>
        <w:ind w:right="521"/>
        <w:jc w:val="both"/>
      </w:pPr>
      <w:r w:rsidRPr="00950EDB">
        <w:t xml:space="preserve">Nivel Asesor: Agrupa los empleos cuyas funciones consisten en asistir, aconsejar y asesorar directamente a los empleados públicos de la alta dirección territorial. </w:t>
      </w:r>
    </w:p>
    <w:p w14:paraId="2A919156" w14:textId="77777777" w:rsidR="00950EDB" w:rsidRDefault="00950EDB" w:rsidP="00950EDB">
      <w:pPr>
        <w:pStyle w:val="Textoindependiente"/>
        <w:numPr>
          <w:ilvl w:val="0"/>
          <w:numId w:val="12"/>
        </w:numPr>
        <w:spacing w:before="1"/>
        <w:ind w:right="521"/>
        <w:jc w:val="both"/>
      </w:pPr>
      <w:r w:rsidRPr="00950EDB">
        <w:t xml:space="preserve">Nivel Profesional: Agrupa los empleos cuya naturaleza demanda la ejecución y aplicación de los conocimientos propios de cualquier carrera profesional, diferente a la técnica profesional y tecnológica, reconocida por la ley y que según su complejidad y competencias exigidas les pueda corresponder funciones de coordinación, supervisión y control de áreas internas encargadas de ejecutar los planes, programas y proyectos institucionales. </w:t>
      </w:r>
    </w:p>
    <w:p w14:paraId="3B72EE39" w14:textId="77777777" w:rsidR="00950EDB" w:rsidRDefault="00950EDB" w:rsidP="00950EDB">
      <w:pPr>
        <w:pStyle w:val="Textoindependiente"/>
        <w:numPr>
          <w:ilvl w:val="0"/>
          <w:numId w:val="12"/>
        </w:numPr>
        <w:spacing w:before="1"/>
        <w:ind w:right="521"/>
        <w:jc w:val="both"/>
      </w:pPr>
      <w:r w:rsidRPr="00950EDB">
        <w:t xml:space="preserve">Nivel Técnico: Comprende los empleos cuyas funciones exigen el desarrollo de procesos y procedimientos en labores técnicas misionales y de apoyo, así como las relacionadas con la aplicación de la ciencia y la tecnología. </w:t>
      </w:r>
    </w:p>
    <w:p w14:paraId="6BD0D699" w14:textId="3B03176F" w:rsidR="00950EDB" w:rsidRDefault="00950EDB" w:rsidP="00950EDB">
      <w:pPr>
        <w:pStyle w:val="Textoindependiente"/>
        <w:numPr>
          <w:ilvl w:val="0"/>
          <w:numId w:val="12"/>
        </w:numPr>
        <w:spacing w:before="1"/>
        <w:ind w:right="521"/>
        <w:jc w:val="both"/>
      </w:pPr>
      <w:r w:rsidRPr="00950EDB">
        <w:t xml:space="preserve">Nivel Asistencial: Comprende los empleos cuyas funciones implican el ejercicio de actividades de apoyo y complementarias de las tareas propias de los niveles superiores o de labores que se caracterizan por el predominio de actividades </w:t>
      </w:r>
    </w:p>
    <w:p w14:paraId="19BFAB96" w14:textId="00F88E84" w:rsidR="00950EDB" w:rsidRDefault="00950EDB" w:rsidP="00950EDB">
      <w:pPr>
        <w:pStyle w:val="Textoindependiente"/>
        <w:spacing w:before="1"/>
        <w:ind w:left="1221" w:right="521"/>
        <w:jc w:val="both"/>
      </w:pPr>
    </w:p>
    <w:p w14:paraId="580C820A" w14:textId="77777777" w:rsidR="00950EDB" w:rsidRDefault="00950EDB" w:rsidP="00950EDB">
      <w:pPr>
        <w:pStyle w:val="Textoindependiente"/>
        <w:spacing w:before="1"/>
        <w:ind w:left="501" w:right="521"/>
        <w:jc w:val="both"/>
      </w:pPr>
      <w:r w:rsidRPr="00950EDB">
        <w:rPr>
          <w:b/>
          <w:bCs/>
        </w:rPr>
        <w:t>Estudios:</w:t>
      </w:r>
      <w:r w:rsidRPr="00950EDB">
        <w:t xml:space="preserve"> Se entiende por estudios los conocimientos académicos adquiridos en instituciones públicas o privadas, debidamente reconocidas por el Gobierno Nacional, correspondientes a la educación básica primaria, básica secundaria, media vocacional, superior en los programas de pregrado en las modalidades de formación técnica profesional, tecnológica y profesional y en programas de postgrado en las modalidades de especialización, maestría, doctorado y postdoctorado. </w:t>
      </w:r>
    </w:p>
    <w:p w14:paraId="6F42B900" w14:textId="77777777" w:rsidR="00950EDB" w:rsidRDefault="00950EDB" w:rsidP="00950EDB">
      <w:pPr>
        <w:pStyle w:val="Textoindependiente"/>
        <w:spacing w:before="1"/>
        <w:ind w:left="501" w:right="521"/>
        <w:jc w:val="both"/>
      </w:pPr>
    </w:p>
    <w:p w14:paraId="76AADFE8" w14:textId="72E5A6F3" w:rsidR="00950EDB" w:rsidRPr="00950EDB" w:rsidRDefault="00950EDB" w:rsidP="00950EDB">
      <w:pPr>
        <w:pStyle w:val="Textoindependiente"/>
        <w:spacing w:before="1"/>
        <w:ind w:left="501" w:right="521"/>
        <w:jc w:val="both"/>
      </w:pPr>
      <w:r w:rsidRPr="00950EDB">
        <w:rPr>
          <w:b/>
          <w:bCs/>
        </w:rPr>
        <w:t>Certificación educación formal.</w:t>
      </w:r>
      <w:r w:rsidRPr="00950EDB">
        <w:t xml:space="preserve"> Los estudios se acreditarán mediante la presentación de certificados, diplomas, grados o títulos otorgados por las instituciones correspondientes. Para su validez requerirán de los registros y autenticaciones que determinen las normas vigentes sobre la materia. La tarjeta profesional o matrícula correspondiente, según el caso, excluye la presentación de los documentos enunciados anteriormente. En los casos en que se requiera acreditar la tarjeta o matrícula profesional, podrá sustituirse por la certificación expedida por el organismo competente de otorgarla en la cual conste que dicho documento se encuentra en trámite, siempre y cuando</w:t>
      </w:r>
    </w:p>
    <w:p w14:paraId="21C6A254" w14:textId="10650241" w:rsidR="00950EDB" w:rsidRDefault="00950EDB" w:rsidP="00950EDB">
      <w:pPr>
        <w:pStyle w:val="Textoindependiente"/>
        <w:spacing w:before="1"/>
        <w:ind w:left="501" w:right="521"/>
        <w:jc w:val="both"/>
      </w:pPr>
    </w:p>
    <w:p w14:paraId="462E35DE" w14:textId="77777777" w:rsidR="00950EDB" w:rsidRDefault="00950EDB" w:rsidP="00950EDB">
      <w:pPr>
        <w:pStyle w:val="Textoindependiente"/>
        <w:spacing w:before="1"/>
        <w:ind w:left="501" w:right="521"/>
        <w:jc w:val="both"/>
      </w:pPr>
      <w:r w:rsidRPr="00950EDB">
        <w:t xml:space="preserve">se acredite el respectivo título o grado. Dentro del año siguiente a la fecha de posesión, el </w:t>
      </w:r>
      <w:r w:rsidRPr="00950EDB">
        <w:lastRenderedPageBreak/>
        <w:t xml:space="preserve">empleado deberá presentar la correspondiente tarjeta o matrícula profesional. De no acreditarse en ese tiempo, se aplicará lo previsto en el artículo 5° de la Ley 190 de 1995 y las normas que la modifiquen o sustituyan. </w:t>
      </w:r>
    </w:p>
    <w:p w14:paraId="16DF6306" w14:textId="77777777" w:rsidR="00950EDB" w:rsidRDefault="00950EDB" w:rsidP="00950EDB">
      <w:pPr>
        <w:pStyle w:val="Textoindependiente"/>
        <w:spacing w:before="1"/>
        <w:ind w:left="501" w:right="521"/>
        <w:jc w:val="both"/>
      </w:pPr>
    </w:p>
    <w:p w14:paraId="5D9FDD7B" w14:textId="0E0D9FA0" w:rsidR="00950EDB" w:rsidRDefault="00950EDB" w:rsidP="00950EDB">
      <w:pPr>
        <w:pStyle w:val="Textoindependiente"/>
        <w:spacing w:before="1"/>
        <w:ind w:left="501" w:right="521"/>
        <w:jc w:val="both"/>
      </w:pPr>
      <w:r w:rsidRPr="00950EDB">
        <w:rPr>
          <w:b/>
          <w:bCs/>
        </w:rPr>
        <w:t>Títulos y certificados obtenidos en el exterior.</w:t>
      </w:r>
      <w:r w:rsidRPr="00950EDB">
        <w:t xml:space="preserve"> Los estudios realizados y los títulos obtenidos en el exterior requerirán para su validez de la homologación y convalidación por parte del Ministerio de Educación Nacional o de la autoridad competente. Quienes hayan adelantado estudios de pregrado o de postgrado en el exterior, al momento de tomar posesión de un empleo público que exija para su desempeño estas modalidades de formación, podrán acreditar el cumplimiento de estos requisitos con la presentación de los certificados expedidos por la correspondiente institución de educación superior. Dentro de los dos (2) años siguientes a la fecha de posesión, el empleado deberá presentar los títulos debidamente homologados. Si no lo hiciere, se aplicará lo dispuesto en el artículo 5° de la Ley 190 de 1995 y las normas que la modifiquen o sustituyan. </w:t>
      </w:r>
    </w:p>
    <w:p w14:paraId="3BB1831C" w14:textId="77777777" w:rsidR="00950EDB" w:rsidRDefault="00950EDB" w:rsidP="00950EDB">
      <w:pPr>
        <w:pStyle w:val="Textoindependiente"/>
        <w:spacing w:before="1"/>
        <w:ind w:left="501" w:right="521"/>
        <w:jc w:val="both"/>
      </w:pPr>
    </w:p>
    <w:p w14:paraId="65E685A6" w14:textId="77777777" w:rsidR="00950EDB" w:rsidRDefault="00950EDB" w:rsidP="00950EDB">
      <w:pPr>
        <w:pStyle w:val="Textoindependiente"/>
        <w:numPr>
          <w:ilvl w:val="0"/>
          <w:numId w:val="13"/>
        </w:numPr>
        <w:spacing w:before="1"/>
        <w:ind w:right="521"/>
        <w:jc w:val="both"/>
      </w:pPr>
      <w:r w:rsidRPr="00950EDB">
        <w:t xml:space="preserve">Cursos específicos de educación no formal. De acuerdo con la especificidad de las funciones de algunos empleos, con el fin de lograr el desarrollo de determinados conocimientos, aptitudes o habilidades, se podrán exigir cursos específicos de educación no formal orientados a garantizar su desempeño. </w:t>
      </w:r>
    </w:p>
    <w:p w14:paraId="57E91017" w14:textId="7EFDB3C5" w:rsidR="00950EDB" w:rsidRPr="00950EDB" w:rsidRDefault="00950EDB" w:rsidP="00950EDB">
      <w:pPr>
        <w:pStyle w:val="Textoindependiente"/>
        <w:numPr>
          <w:ilvl w:val="0"/>
          <w:numId w:val="13"/>
        </w:numPr>
        <w:spacing w:before="1"/>
        <w:ind w:right="521"/>
        <w:jc w:val="both"/>
      </w:pPr>
      <w:r w:rsidRPr="00950EDB">
        <w:t xml:space="preserve">Certificación de los cursos específicos de educación no formal. Los cursos específicos de educación no formal se acreditarán mediante certificados de aprobación expedidos por las entidades debidamente autorizadas para ello. Dichos certificados deberán contener, como mínimo, los siguientes datos: - Nombre o razón social de la entidad. - Nombre y contenido del curso. </w:t>
      </w:r>
    </w:p>
    <w:p w14:paraId="0E143BE0" w14:textId="321CF166" w:rsidR="00950EDB" w:rsidRDefault="00950EDB" w:rsidP="00950EDB">
      <w:pPr>
        <w:pStyle w:val="Textoindependiente"/>
        <w:spacing w:before="1"/>
        <w:ind w:left="501" w:right="521"/>
        <w:jc w:val="both"/>
      </w:pPr>
    </w:p>
    <w:p w14:paraId="701ADC23" w14:textId="77777777" w:rsidR="00950EDB" w:rsidRDefault="00950EDB" w:rsidP="00950EDB">
      <w:pPr>
        <w:pStyle w:val="Textoindependiente"/>
        <w:spacing w:before="1"/>
        <w:ind w:left="501" w:right="521"/>
        <w:jc w:val="both"/>
      </w:pPr>
      <w:r w:rsidRPr="00950EDB">
        <w:rPr>
          <w:b/>
          <w:bCs/>
        </w:rPr>
        <w:t>Experiencia:</w:t>
      </w:r>
      <w:r w:rsidRPr="00950EDB">
        <w:t xml:space="preserve"> Se entiende por experiencia los conocimientos, las habilidades y las destrezas adquiridas o desarrolladas mediante el ejercicio de una profesión, arte u oficio. La experiencia se clasifica en profesional, relacionada, laboral y docente.</w:t>
      </w:r>
    </w:p>
    <w:p w14:paraId="1F9378A5" w14:textId="77777777" w:rsidR="00950EDB" w:rsidRDefault="00950EDB" w:rsidP="00950EDB">
      <w:pPr>
        <w:pStyle w:val="Textoindependiente"/>
        <w:spacing w:before="1"/>
        <w:ind w:left="501" w:right="521"/>
        <w:jc w:val="both"/>
      </w:pPr>
    </w:p>
    <w:p w14:paraId="382ACCB5" w14:textId="5CFC13F1" w:rsidR="00950EDB" w:rsidRDefault="00950EDB" w:rsidP="00950EDB">
      <w:pPr>
        <w:pStyle w:val="Textoindependiente"/>
        <w:spacing w:before="1"/>
        <w:ind w:left="501" w:right="521"/>
        <w:jc w:val="both"/>
      </w:pPr>
      <w:r w:rsidRPr="00950EDB">
        <w:rPr>
          <w:b/>
          <w:bCs/>
        </w:rPr>
        <w:t>Experiencia Profesional:</w:t>
      </w:r>
      <w:r w:rsidRPr="00950EDB">
        <w:t xml:space="preserve"> Es la adquirida a partir de la terminación y aprobación de todas las materias que conforman el </w:t>
      </w:r>
      <w:proofErr w:type="spellStart"/>
      <w:r w:rsidRPr="00950EDB">
        <w:t>pénsum</w:t>
      </w:r>
      <w:proofErr w:type="spellEnd"/>
      <w:r w:rsidRPr="00950EDB">
        <w:t xml:space="preserve"> académico de la respectiva formación profesional, tecnológica o técnica profesional, en el ejercicio de las actividades propias de la profesión o disciplina exigida para el desempeño del empleo. </w:t>
      </w:r>
    </w:p>
    <w:p w14:paraId="4D95FCBC" w14:textId="77777777" w:rsidR="00950EDB" w:rsidRDefault="00950EDB" w:rsidP="00950EDB">
      <w:pPr>
        <w:pStyle w:val="Textoindependiente"/>
        <w:spacing w:before="1"/>
        <w:ind w:left="501" w:right="521"/>
        <w:jc w:val="both"/>
      </w:pPr>
    </w:p>
    <w:p w14:paraId="6935C0F9" w14:textId="778804BD" w:rsidR="00950EDB" w:rsidRPr="00950EDB" w:rsidRDefault="00950EDB" w:rsidP="00950EDB">
      <w:pPr>
        <w:pStyle w:val="Textoindependiente"/>
        <w:spacing w:before="1"/>
        <w:ind w:left="501" w:right="521"/>
        <w:jc w:val="both"/>
      </w:pPr>
      <w:r w:rsidRPr="00950EDB">
        <w:rPr>
          <w:b/>
          <w:bCs/>
        </w:rPr>
        <w:t>Experiencia Relacionada:</w:t>
      </w:r>
      <w:r w:rsidRPr="00950EDB">
        <w:t xml:space="preserve"> Es la adquirida en el ejercicio de empleos que tengan funciones similares a las del cargo a proveer o en una determinada área de trabajo o área de la profesión, ocupación, arte u oficio. Experiencia Laboral: Es la adquirida con el ejercicio de cualquier empleo, ocupación, arte u oficio. Experiencia Docente: Es la adquirida en el ejercicio de las actividades de divulgación del conocimiento obtenida en instituciones educativas debidamente reconocidas. </w:t>
      </w:r>
    </w:p>
    <w:p w14:paraId="1B65ADA6" w14:textId="330A393B" w:rsidR="00950EDB" w:rsidRDefault="00950EDB" w:rsidP="00950EDB">
      <w:pPr>
        <w:pStyle w:val="Textoindependiente"/>
        <w:spacing w:before="1"/>
        <w:ind w:left="501" w:right="521"/>
        <w:jc w:val="both"/>
      </w:pPr>
    </w:p>
    <w:p w14:paraId="562C20B1" w14:textId="77777777" w:rsidR="00950EDB" w:rsidRDefault="00950EDB" w:rsidP="00950EDB">
      <w:pPr>
        <w:pStyle w:val="Textoindependiente"/>
        <w:spacing w:before="1"/>
        <w:ind w:left="501" w:right="521"/>
        <w:jc w:val="both"/>
      </w:pPr>
      <w:r w:rsidRPr="00950EDB">
        <w:rPr>
          <w:b/>
          <w:bCs/>
        </w:rPr>
        <w:t>Certificación de la experiencia:</w:t>
      </w:r>
      <w:r w:rsidRPr="00950EDB">
        <w:t xml:space="preserve"> La experiencia se acreditará mediante la presentación de constancias escritas, expedidas por la autoridad competente de las respectivas instituciones oficiales o privadas. Cuando el interesado haya ejercido su profesión o actividad en forma independiente, la experiencia se acreditará mediante declaración del mismo. </w:t>
      </w:r>
    </w:p>
    <w:p w14:paraId="6B198719" w14:textId="77777777" w:rsidR="00950EDB" w:rsidRDefault="00950EDB" w:rsidP="00950EDB">
      <w:pPr>
        <w:pStyle w:val="Textoindependiente"/>
        <w:spacing w:before="1"/>
        <w:ind w:left="501" w:right="521"/>
        <w:jc w:val="both"/>
      </w:pPr>
      <w:r w:rsidRPr="00950EDB">
        <w:rPr>
          <w:b/>
          <w:bCs/>
        </w:rPr>
        <w:t>Denominación del Empleo:</w:t>
      </w:r>
      <w:r w:rsidRPr="00950EDB">
        <w:t xml:space="preserve"> Nombre dado al empleo según la nomenclatura de empleos </w:t>
      </w:r>
      <w:r w:rsidRPr="00950EDB">
        <w:lastRenderedPageBreak/>
        <w:t xml:space="preserve">del decreto 785 de 2005, para las Instituciones de orden territorial. </w:t>
      </w:r>
    </w:p>
    <w:p w14:paraId="1434B02B" w14:textId="77777777" w:rsidR="00950EDB" w:rsidRDefault="00950EDB" w:rsidP="00950EDB">
      <w:pPr>
        <w:pStyle w:val="Textoindependiente"/>
        <w:spacing w:before="1"/>
        <w:ind w:left="501" w:right="521"/>
        <w:jc w:val="both"/>
      </w:pPr>
    </w:p>
    <w:p w14:paraId="1D03A291" w14:textId="77777777" w:rsidR="00950EDB" w:rsidRDefault="00950EDB" w:rsidP="00950EDB">
      <w:pPr>
        <w:pStyle w:val="Textoindependiente"/>
        <w:spacing w:before="1"/>
        <w:ind w:left="501" w:right="521"/>
        <w:jc w:val="both"/>
      </w:pPr>
      <w:r w:rsidRPr="00950EDB">
        <w:rPr>
          <w:b/>
          <w:bCs/>
        </w:rPr>
        <w:t>Código:</w:t>
      </w:r>
      <w:r w:rsidRPr="00950EDB">
        <w:t xml:space="preserve"> Identificación de tres dígitos para cada cargo determinada según la nomenclatura de empleos del decreto 785 de 2005, para las instituciones de orden territorial. El primer digito señala el nivel jerárquico al cual pertenece el cargo, y los dos restantes indican la denominación del cargo. </w:t>
      </w:r>
    </w:p>
    <w:p w14:paraId="683FE79F" w14:textId="77777777" w:rsidR="00950EDB" w:rsidRDefault="00950EDB" w:rsidP="00950EDB">
      <w:pPr>
        <w:pStyle w:val="Textoindependiente"/>
        <w:spacing w:before="1"/>
        <w:ind w:left="501" w:right="521"/>
        <w:jc w:val="both"/>
      </w:pPr>
    </w:p>
    <w:p w14:paraId="1F9CD958" w14:textId="2F804E12" w:rsidR="00950EDB" w:rsidRPr="00950EDB" w:rsidRDefault="00950EDB" w:rsidP="00950EDB">
      <w:pPr>
        <w:pStyle w:val="Textoindependiente"/>
        <w:spacing w:before="1"/>
        <w:ind w:left="501" w:right="521"/>
        <w:jc w:val="both"/>
      </w:pPr>
      <w:r w:rsidRPr="00950EDB">
        <w:rPr>
          <w:b/>
          <w:bCs/>
        </w:rPr>
        <w:t>Grado:</w:t>
      </w:r>
      <w:r w:rsidRPr="00950EDB">
        <w:t xml:space="preserve"> Corresponde al grado de remuneración o de asignación salarial determinada en la escala fijada por las respectivas autoridades competentes. </w:t>
      </w:r>
    </w:p>
    <w:p w14:paraId="2A426094" w14:textId="77777777" w:rsidR="00950EDB" w:rsidRPr="00AD5EE1" w:rsidRDefault="00950EDB" w:rsidP="005605A2">
      <w:pPr>
        <w:pStyle w:val="Textoindependiente"/>
        <w:spacing w:before="9"/>
      </w:pPr>
    </w:p>
    <w:p w14:paraId="1F41CD30" w14:textId="77777777" w:rsidR="008B0525" w:rsidRPr="00AD5EE1" w:rsidRDefault="00523DC2">
      <w:pPr>
        <w:pStyle w:val="Ttulo1"/>
        <w:numPr>
          <w:ilvl w:val="0"/>
          <w:numId w:val="8"/>
        </w:numPr>
        <w:tabs>
          <w:tab w:val="left" w:pos="863"/>
        </w:tabs>
        <w:spacing w:before="94"/>
        <w:ind w:hanging="362"/>
      </w:pPr>
      <w:r w:rsidRPr="00AD5EE1">
        <w:t>MARCO NORMATIVO</w:t>
      </w:r>
      <w:r w:rsidRPr="00AD5EE1">
        <w:rPr>
          <w:spacing w:val="-3"/>
        </w:rPr>
        <w:t xml:space="preserve"> </w:t>
      </w:r>
      <w:r w:rsidRPr="00AD5EE1">
        <w:t>APLICABLE</w:t>
      </w:r>
    </w:p>
    <w:p w14:paraId="3A697D62" w14:textId="77777777" w:rsidR="008B0525" w:rsidRPr="00AD5EE1" w:rsidRDefault="008B0525">
      <w:pPr>
        <w:pStyle w:val="Textoindependiente"/>
        <w:spacing w:before="11"/>
        <w:rPr>
          <w:b/>
        </w:rPr>
      </w:pPr>
    </w:p>
    <w:tbl>
      <w:tblPr>
        <w:tblStyle w:val="TableNormal"/>
        <w:tblW w:w="0" w:type="auto"/>
        <w:tblInd w:w="409" w:type="dxa"/>
        <w:tblBorders>
          <w:top w:val="single" w:sz="12" w:space="0" w:color="D8D8D8"/>
          <w:left w:val="single" w:sz="12" w:space="0" w:color="D8D8D8"/>
          <w:bottom w:val="single" w:sz="12" w:space="0" w:color="D8D8D8"/>
          <w:right w:val="single" w:sz="12" w:space="0" w:color="D8D8D8"/>
          <w:insideH w:val="single" w:sz="12" w:space="0" w:color="D8D8D8"/>
          <w:insideV w:val="single" w:sz="12" w:space="0" w:color="D8D8D8"/>
        </w:tblBorders>
        <w:tblLayout w:type="fixed"/>
        <w:tblLook w:val="01E0" w:firstRow="1" w:lastRow="1" w:firstColumn="1" w:lastColumn="1" w:noHBand="0" w:noVBand="0"/>
      </w:tblPr>
      <w:tblGrid>
        <w:gridCol w:w="2657"/>
        <w:gridCol w:w="6399"/>
      </w:tblGrid>
      <w:tr w:rsidR="008B0525" w:rsidRPr="00AD5EE1" w14:paraId="14AC7669" w14:textId="77777777">
        <w:trPr>
          <w:trHeight w:val="385"/>
        </w:trPr>
        <w:tc>
          <w:tcPr>
            <w:tcW w:w="2657" w:type="dxa"/>
          </w:tcPr>
          <w:p w14:paraId="7BFBF55C" w14:textId="77777777" w:rsidR="008B0525" w:rsidRPr="00AD5EE1" w:rsidRDefault="00523DC2">
            <w:pPr>
              <w:pStyle w:val="TableParagraph"/>
              <w:spacing w:before="6"/>
              <w:ind w:left="841"/>
              <w:rPr>
                <w:rFonts w:ascii="Arial" w:hAnsi="Arial" w:cs="Arial"/>
                <w:b/>
              </w:rPr>
            </w:pPr>
            <w:r w:rsidRPr="00AD5EE1">
              <w:rPr>
                <w:rFonts w:ascii="Arial" w:hAnsi="Arial" w:cs="Arial"/>
                <w:b/>
              </w:rPr>
              <w:t>NORMA</w:t>
            </w:r>
          </w:p>
        </w:tc>
        <w:tc>
          <w:tcPr>
            <w:tcW w:w="6399" w:type="dxa"/>
          </w:tcPr>
          <w:p w14:paraId="0C00C5AF" w14:textId="77777777" w:rsidR="008B0525" w:rsidRPr="00AD5EE1" w:rsidRDefault="00523DC2">
            <w:pPr>
              <w:pStyle w:val="TableParagraph"/>
              <w:spacing w:before="6"/>
              <w:ind w:left="2071" w:right="2192"/>
              <w:jc w:val="center"/>
              <w:rPr>
                <w:rFonts w:ascii="Arial" w:hAnsi="Arial" w:cs="Arial"/>
                <w:b/>
              </w:rPr>
            </w:pPr>
            <w:r w:rsidRPr="00AD5EE1">
              <w:rPr>
                <w:rFonts w:ascii="Arial" w:hAnsi="Arial" w:cs="Arial"/>
                <w:b/>
              </w:rPr>
              <w:t>TITULO O NOMBRE</w:t>
            </w:r>
          </w:p>
        </w:tc>
      </w:tr>
      <w:tr w:rsidR="008B0525" w:rsidRPr="00AD5EE1" w14:paraId="4EB58A95" w14:textId="77777777">
        <w:trPr>
          <w:trHeight w:val="757"/>
        </w:trPr>
        <w:tc>
          <w:tcPr>
            <w:tcW w:w="2657" w:type="dxa"/>
          </w:tcPr>
          <w:p w14:paraId="37475796" w14:textId="77777777" w:rsidR="008B0525" w:rsidRPr="00AD5EE1" w:rsidRDefault="00523DC2">
            <w:pPr>
              <w:pStyle w:val="TableParagraph"/>
              <w:spacing w:before="148"/>
              <w:ind w:left="527"/>
              <w:rPr>
                <w:rFonts w:ascii="Arial" w:hAnsi="Arial" w:cs="Arial"/>
              </w:rPr>
            </w:pPr>
            <w:r w:rsidRPr="00AD5EE1">
              <w:rPr>
                <w:rFonts w:ascii="Arial" w:hAnsi="Arial" w:cs="Arial"/>
              </w:rPr>
              <w:t>LEY 909 DE 2004</w:t>
            </w:r>
          </w:p>
          <w:p w14:paraId="46F7ED3C" w14:textId="77777777" w:rsidR="008B0525" w:rsidRPr="00AD5EE1" w:rsidRDefault="00523DC2">
            <w:pPr>
              <w:pStyle w:val="TableParagraph"/>
              <w:spacing w:before="0"/>
              <w:ind w:left="608"/>
              <w:rPr>
                <w:rFonts w:ascii="Arial" w:hAnsi="Arial" w:cs="Arial"/>
              </w:rPr>
            </w:pPr>
            <w:r w:rsidRPr="00AD5EE1">
              <w:rPr>
                <w:rFonts w:ascii="Arial" w:hAnsi="Arial" w:cs="Arial"/>
              </w:rPr>
              <w:t>(</w:t>
            </w:r>
            <w:proofErr w:type="gramStart"/>
            <w:r w:rsidRPr="00AD5EE1">
              <w:rPr>
                <w:rFonts w:ascii="Arial" w:hAnsi="Arial" w:cs="Arial"/>
              </w:rPr>
              <w:t>Septiembre</w:t>
            </w:r>
            <w:proofErr w:type="gramEnd"/>
            <w:r w:rsidRPr="00AD5EE1">
              <w:rPr>
                <w:rFonts w:ascii="Arial" w:hAnsi="Arial" w:cs="Arial"/>
              </w:rPr>
              <w:t xml:space="preserve"> 23)</w:t>
            </w:r>
          </w:p>
        </w:tc>
        <w:tc>
          <w:tcPr>
            <w:tcW w:w="6399" w:type="dxa"/>
          </w:tcPr>
          <w:p w14:paraId="3054E52C" w14:textId="77777777" w:rsidR="008B0525" w:rsidRPr="00AD5EE1" w:rsidRDefault="00523DC2">
            <w:pPr>
              <w:pStyle w:val="TableParagraph"/>
              <w:spacing w:before="0" w:line="252" w:lineRule="exact"/>
              <w:ind w:left="104"/>
              <w:rPr>
                <w:rFonts w:ascii="Arial" w:hAnsi="Arial" w:cs="Arial"/>
              </w:rPr>
            </w:pPr>
            <w:r w:rsidRPr="00AD5EE1">
              <w:rPr>
                <w:rFonts w:ascii="Arial" w:hAnsi="Arial" w:cs="Arial"/>
              </w:rPr>
              <w:t>Por la cual se expiden normas que regulan el empleo público,</w:t>
            </w:r>
          </w:p>
          <w:p w14:paraId="43E8A2AC" w14:textId="77777777" w:rsidR="008B0525" w:rsidRPr="00AD5EE1" w:rsidRDefault="00523DC2">
            <w:pPr>
              <w:pStyle w:val="TableParagraph"/>
              <w:spacing w:before="6" w:line="252" w:lineRule="exact"/>
              <w:ind w:left="104"/>
              <w:rPr>
                <w:rFonts w:ascii="Arial" w:hAnsi="Arial" w:cs="Arial"/>
              </w:rPr>
            </w:pPr>
            <w:r w:rsidRPr="00AD5EE1">
              <w:rPr>
                <w:rFonts w:ascii="Arial" w:hAnsi="Arial" w:cs="Arial"/>
              </w:rPr>
              <w:t>la carrera administrativa, gerencia pública y se dictan otras disposiciones</w:t>
            </w:r>
          </w:p>
        </w:tc>
      </w:tr>
      <w:tr w:rsidR="008B0525" w:rsidRPr="00AD5EE1" w14:paraId="40EB209B" w14:textId="77777777">
        <w:trPr>
          <w:trHeight w:val="596"/>
        </w:trPr>
        <w:tc>
          <w:tcPr>
            <w:tcW w:w="2657" w:type="dxa"/>
          </w:tcPr>
          <w:p w14:paraId="259257C3" w14:textId="77777777" w:rsidR="008B0525" w:rsidRPr="00AD5EE1" w:rsidRDefault="00523DC2">
            <w:pPr>
              <w:pStyle w:val="TableParagraph"/>
              <w:spacing w:before="0" w:line="226" w:lineRule="exact"/>
              <w:ind w:left="472"/>
              <w:rPr>
                <w:rFonts w:ascii="Arial" w:hAnsi="Arial" w:cs="Arial"/>
              </w:rPr>
            </w:pPr>
            <w:r w:rsidRPr="00AD5EE1">
              <w:rPr>
                <w:rFonts w:ascii="Arial" w:hAnsi="Arial" w:cs="Arial"/>
              </w:rPr>
              <w:t>LEY 1960 DE 2019</w:t>
            </w:r>
          </w:p>
          <w:p w14:paraId="7A3DA150" w14:textId="77777777" w:rsidR="008B0525" w:rsidRPr="00AD5EE1" w:rsidRDefault="00523DC2">
            <w:pPr>
              <w:pStyle w:val="TableParagraph"/>
              <w:spacing w:before="7"/>
              <w:ind w:left="861"/>
              <w:rPr>
                <w:rFonts w:ascii="Arial" w:hAnsi="Arial" w:cs="Arial"/>
              </w:rPr>
            </w:pPr>
            <w:r w:rsidRPr="00AD5EE1">
              <w:rPr>
                <w:rFonts w:ascii="Arial" w:hAnsi="Arial" w:cs="Arial"/>
              </w:rPr>
              <w:t>(</w:t>
            </w:r>
            <w:proofErr w:type="gramStart"/>
            <w:r w:rsidRPr="00AD5EE1">
              <w:rPr>
                <w:rFonts w:ascii="Arial" w:hAnsi="Arial" w:cs="Arial"/>
              </w:rPr>
              <w:t>Junio</w:t>
            </w:r>
            <w:proofErr w:type="gramEnd"/>
            <w:r w:rsidRPr="00AD5EE1">
              <w:rPr>
                <w:rFonts w:ascii="Arial" w:hAnsi="Arial" w:cs="Arial"/>
              </w:rPr>
              <w:t xml:space="preserve"> 27)</w:t>
            </w:r>
          </w:p>
        </w:tc>
        <w:tc>
          <w:tcPr>
            <w:tcW w:w="6399" w:type="dxa"/>
          </w:tcPr>
          <w:p w14:paraId="29627339" w14:textId="77777777" w:rsidR="008B0525" w:rsidRPr="00AD5EE1" w:rsidRDefault="00523DC2">
            <w:pPr>
              <w:pStyle w:val="TableParagraph"/>
              <w:spacing w:before="44"/>
              <w:ind w:left="104" w:right="47"/>
              <w:rPr>
                <w:rFonts w:ascii="Arial" w:hAnsi="Arial" w:cs="Arial"/>
              </w:rPr>
            </w:pPr>
            <w:r w:rsidRPr="00AD5EE1">
              <w:rPr>
                <w:rFonts w:ascii="Arial" w:hAnsi="Arial" w:cs="Arial"/>
              </w:rPr>
              <w:t>Por el cual se modifican la Ley 909 de 2004, el Decreto-ley 1567 de 1998 y se dictan otras disposiciones.</w:t>
            </w:r>
          </w:p>
        </w:tc>
      </w:tr>
      <w:tr w:rsidR="008B0525" w:rsidRPr="00AD5EE1" w14:paraId="4E9D5C1F" w14:textId="77777777">
        <w:trPr>
          <w:trHeight w:val="601"/>
        </w:trPr>
        <w:tc>
          <w:tcPr>
            <w:tcW w:w="2657" w:type="dxa"/>
          </w:tcPr>
          <w:p w14:paraId="174EBE6A" w14:textId="77777777" w:rsidR="008B0525" w:rsidRPr="00AD5EE1" w:rsidRDefault="00523DC2">
            <w:pPr>
              <w:pStyle w:val="TableParagraph"/>
              <w:spacing w:before="1"/>
              <w:ind w:left="172"/>
              <w:rPr>
                <w:rFonts w:ascii="Arial" w:hAnsi="Arial" w:cs="Arial"/>
              </w:rPr>
            </w:pPr>
            <w:r w:rsidRPr="00AD5EE1">
              <w:rPr>
                <w:rFonts w:ascii="Arial" w:hAnsi="Arial" w:cs="Arial"/>
              </w:rPr>
              <w:t>DECRETO 1083 DE 2015</w:t>
            </w:r>
          </w:p>
          <w:p w14:paraId="42EBB5C2" w14:textId="77777777" w:rsidR="008B0525" w:rsidRPr="00AD5EE1" w:rsidRDefault="00523DC2">
            <w:pPr>
              <w:pStyle w:val="TableParagraph"/>
              <w:spacing w:before="7"/>
              <w:ind w:left="841"/>
              <w:rPr>
                <w:rFonts w:ascii="Arial" w:hAnsi="Arial" w:cs="Arial"/>
              </w:rPr>
            </w:pPr>
            <w:r w:rsidRPr="00AD5EE1">
              <w:rPr>
                <w:rFonts w:ascii="Arial" w:hAnsi="Arial" w:cs="Arial"/>
              </w:rPr>
              <w:t>(</w:t>
            </w:r>
            <w:proofErr w:type="gramStart"/>
            <w:r w:rsidRPr="00AD5EE1">
              <w:rPr>
                <w:rFonts w:ascii="Arial" w:hAnsi="Arial" w:cs="Arial"/>
              </w:rPr>
              <w:t>Mayo</w:t>
            </w:r>
            <w:proofErr w:type="gramEnd"/>
            <w:r w:rsidRPr="00AD5EE1">
              <w:rPr>
                <w:rFonts w:ascii="Arial" w:hAnsi="Arial" w:cs="Arial"/>
              </w:rPr>
              <w:t xml:space="preserve"> 26)</w:t>
            </w:r>
          </w:p>
        </w:tc>
        <w:tc>
          <w:tcPr>
            <w:tcW w:w="6399" w:type="dxa"/>
          </w:tcPr>
          <w:p w14:paraId="67A8B7BB" w14:textId="77777777" w:rsidR="008B0525" w:rsidRPr="00AD5EE1" w:rsidRDefault="00523DC2">
            <w:pPr>
              <w:pStyle w:val="TableParagraph"/>
              <w:spacing w:before="71"/>
              <w:ind w:left="104"/>
              <w:rPr>
                <w:rFonts w:ascii="Arial" w:hAnsi="Arial" w:cs="Arial"/>
              </w:rPr>
            </w:pPr>
            <w:r w:rsidRPr="00AD5EE1">
              <w:rPr>
                <w:rFonts w:ascii="Arial" w:hAnsi="Arial" w:cs="Arial"/>
              </w:rPr>
              <w:t>Por medio del cual se expide el Decreto Único Reglamentario del Sector de Función Pública</w:t>
            </w:r>
          </w:p>
        </w:tc>
      </w:tr>
      <w:tr w:rsidR="008B0525" w:rsidRPr="00AD5EE1" w14:paraId="616038FD" w14:textId="77777777">
        <w:trPr>
          <w:trHeight w:val="601"/>
        </w:trPr>
        <w:tc>
          <w:tcPr>
            <w:tcW w:w="2657" w:type="dxa"/>
          </w:tcPr>
          <w:p w14:paraId="05E3ED47" w14:textId="77777777" w:rsidR="008B0525" w:rsidRPr="00AD5EE1" w:rsidRDefault="00523DC2">
            <w:pPr>
              <w:pStyle w:val="TableParagraph"/>
              <w:spacing w:before="1"/>
              <w:ind w:left="227"/>
              <w:rPr>
                <w:rFonts w:ascii="Arial" w:hAnsi="Arial" w:cs="Arial"/>
              </w:rPr>
            </w:pPr>
            <w:r w:rsidRPr="00AD5EE1">
              <w:rPr>
                <w:rFonts w:ascii="Arial" w:hAnsi="Arial" w:cs="Arial"/>
              </w:rPr>
              <w:t>DECRETO 648 DE 2017</w:t>
            </w:r>
          </w:p>
          <w:p w14:paraId="1412725F" w14:textId="77777777" w:rsidR="008B0525" w:rsidRPr="00AD5EE1" w:rsidRDefault="00523DC2">
            <w:pPr>
              <w:pStyle w:val="TableParagraph"/>
              <w:spacing w:before="7"/>
              <w:ind w:left="861" w:right="973"/>
              <w:jc w:val="center"/>
              <w:rPr>
                <w:rFonts w:ascii="Arial" w:hAnsi="Arial" w:cs="Arial"/>
              </w:rPr>
            </w:pPr>
            <w:r w:rsidRPr="00AD5EE1">
              <w:rPr>
                <w:rFonts w:ascii="Arial" w:hAnsi="Arial" w:cs="Arial"/>
              </w:rPr>
              <w:t>(</w:t>
            </w:r>
            <w:proofErr w:type="gramStart"/>
            <w:r w:rsidRPr="00AD5EE1">
              <w:rPr>
                <w:rFonts w:ascii="Arial" w:hAnsi="Arial" w:cs="Arial"/>
              </w:rPr>
              <w:t>Abril</w:t>
            </w:r>
            <w:proofErr w:type="gramEnd"/>
            <w:r w:rsidRPr="00AD5EE1">
              <w:rPr>
                <w:rFonts w:ascii="Arial" w:hAnsi="Arial" w:cs="Arial"/>
              </w:rPr>
              <w:t xml:space="preserve"> 19)</w:t>
            </w:r>
          </w:p>
        </w:tc>
        <w:tc>
          <w:tcPr>
            <w:tcW w:w="6399" w:type="dxa"/>
          </w:tcPr>
          <w:p w14:paraId="22BA551F" w14:textId="77777777" w:rsidR="008B0525" w:rsidRPr="00AD5EE1" w:rsidRDefault="00523DC2">
            <w:pPr>
              <w:pStyle w:val="TableParagraph"/>
              <w:spacing w:before="71"/>
              <w:ind w:left="104"/>
              <w:rPr>
                <w:rFonts w:ascii="Arial" w:hAnsi="Arial" w:cs="Arial"/>
              </w:rPr>
            </w:pPr>
            <w:r w:rsidRPr="00AD5EE1">
              <w:rPr>
                <w:rFonts w:ascii="Arial" w:hAnsi="Arial" w:cs="Arial"/>
              </w:rPr>
              <w:t>Por el cual se modifica y adiciona el Decreto 1083 de 2015, Reglamentaria Único del Sector de la Función Pública</w:t>
            </w:r>
          </w:p>
        </w:tc>
      </w:tr>
      <w:tr w:rsidR="008B0525" w:rsidRPr="00AD5EE1" w14:paraId="154F97EA" w14:textId="77777777">
        <w:trPr>
          <w:trHeight w:val="692"/>
        </w:trPr>
        <w:tc>
          <w:tcPr>
            <w:tcW w:w="2657" w:type="dxa"/>
          </w:tcPr>
          <w:p w14:paraId="43771AA0" w14:textId="77777777" w:rsidR="008B0525" w:rsidRPr="00AD5EE1" w:rsidRDefault="00523DC2">
            <w:pPr>
              <w:pStyle w:val="TableParagraph"/>
              <w:spacing w:before="44"/>
              <w:ind w:left="227"/>
              <w:rPr>
                <w:rFonts w:ascii="Arial" w:hAnsi="Arial" w:cs="Arial"/>
              </w:rPr>
            </w:pPr>
            <w:r w:rsidRPr="00AD5EE1">
              <w:rPr>
                <w:rFonts w:ascii="Arial" w:hAnsi="Arial" w:cs="Arial"/>
              </w:rPr>
              <w:t>DECRETO 612 DE 2018</w:t>
            </w:r>
          </w:p>
          <w:p w14:paraId="4B45485D" w14:textId="77777777" w:rsidR="008B0525" w:rsidRPr="00AD5EE1" w:rsidRDefault="00523DC2">
            <w:pPr>
              <w:pStyle w:val="TableParagraph"/>
              <w:spacing w:before="7"/>
              <w:ind w:left="861" w:right="973"/>
              <w:jc w:val="center"/>
              <w:rPr>
                <w:rFonts w:ascii="Arial" w:hAnsi="Arial" w:cs="Arial"/>
              </w:rPr>
            </w:pPr>
            <w:r w:rsidRPr="00AD5EE1">
              <w:rPr>
                <w:rFonts w:ascii="Arial" w:hAnsi="Arial" w:cs="Arial"/>
              </w:rPr>
              <w:t>(</w:t>
            </w:r>
            <w:proofErr w:type="gramStart"/>
            <w:r w:rsidRPr="00AD5EE1">
              <w:rPr>
                <w:rFonts w:ascii="Arial" w:hAnsi="Arial" w:cs="Arial"/>
              </w:rPr>
              <w:t>Abril</w:t>
            </w:r>
            <w:proofErr w:type="gramEnd"/>
            <w:r w:rsidRPr="00AD5EE1">
              <w:rPr>
                <w:rFonts w:ascii="Arial" w:hAnsi="Arial" w:cs="Arial"/>
              </w:rPr>
              <w:t xml:space="preserve"> 4)</w:t>
            </w:r>
          </w:p>
        </w:tc>
        <w:tc>
          <w:tcPr>
            <w:tcW w:w="6399" w:type="dxa"/>
          </w:tcPr>
          <w:p w14:paraId="3BF5E244" w14:textId="77777777" w:rsidR="008B0525" w:rsidRPr="00AD5EE1" w:rsidRDefault="00523DC2">
            <w:pPr>
              <w:pStyle w:val="TableParagraph"/>
              <w:spacing w:before="1"/>
              <w:ind w:left="104"/>
              <w:rPr>
                <w:rFonts w:ascii="Arial" w:hAnsi="Arial" w:cs="Arial"/>
              </w:rPr>
            </w:pPr>
            <w:r w:rsidRPr="00AD5EE1">
              <w:rPr>
                <w:rFonts w:ascii="Arial" w:hAnsi="Arial" w:cs="Arial"/>
              </w:rPr>
              <w:t>Por el cual se fijan directrices para la integración de los planes</w:t>
            </w:r>
          </w:p>
          <w:p w14:paraId="62F6134F" w14:textId="77777777" w:rsidR="008B0525" w:rsidRPr="00AD5EE1" w:rsidRDefault="00523DC2">
            <w:pPr>
              <w:pStyle w:val="TableParagraph"/>
              <w:spacing w:before="6" w:line="228" w:lineRule="exact"/>
              <w:ind w:left="104"/>
              <w:rPr>
                <w:rFonts w:ascii="Arial" w:hAnsi="Arial" w:cs="Arial"/>
              </w:rPr>
            </w:pPr>
            <w:r w:rsidRPr="00AD5EE1">
              <w:rPr>
                <w:rFonts w:ascii="Arial" w:hAnsi="Arial" w:cs="Arial"/>
              </w:rPr>
              <w:t>institucionales y estratégicos al Plan de Acción por parte de las entidades del Estado.</w:t>
            </w:r>
          </w:p>
        </w:tc>
      </w:tr>
    </w:tbl>
    <w:p w14:paraId="2983BA29" w14:textId="77777777" w:rsidR="008B0525" w:rsidRPr="00AD5EE1" w:rsidRDefault="008B0525">
      <w:pPr>
        <w:pStyle w:val="Textoindependiente"/>
        <w:rPr>
          <w:b/>
        </w:rPr>
      </w:pPr>
    </w:p>
    <w:p w14:paraId="3D897BAE" w14:textId="77777777" w:rsidR="008B0525" w:rsidRPr="00AD5EE1" w:rsidRDefault="008B0525">
      <w:pPr>
        <w:pStyle w:val="Textoindependiente"/>
        <w:spacing w:before="4"/>
        <w:rPr>
          <w:b/>
        </w:rPr>
      </w:pPr>
    </w:p>
    <w:p w14:paraId="5E5A924F" w14:textId="77777777" w:rsidR="008B0525" w:rsidRPr="00AD5EE1" w:rsidRDefault="00523DC2">
      <w:pPr>
        <w:pStyle w:val="Prrafodelista"/>
        <w:numPr>
          <w:ilvl w:val="0"/>
          <w:numId w:val="8"/>
        </w:numPr>
        <w:tabs>
          <w:tab w:val="left" w:pos="863"/>
        </w:tabs>
        <w:ind w:hanging="362"/>
        <w:rPr>
          <w:b/>
        </w:rPr>
      </w:pPr>
      <w:r w:rsidRPr="00AD5EE1">
        <w:rPr>
          <w:b/>
        </w:rPr>
        <w:t>AUTORIDAD Y</w:t>
      </w:r>
      <w:r w:rsidRPr="00AD5EE1">
        <w:rPr>
          <w:b/>
          <w:spacing w:val="-6"/>
        </w:rPr>
        <w:t xml:space="preserve"> </w:t>
      </w:r>
      <w:r w:rsidRPr="00AD5EE1">
        <w:rPr>
          <w:b/>
        </w:rPr>
        <w:t>RESPONSABILIDAD</w:t>
      </w:r>
    </w:p>
    <w:p w14:paraId="53ABC135" w14:textId="77777777" w:rsidR="008B0525" w:rsidRPr="00AD5EE1" w:rsidRDefault="008B0525">
      <w:pPr>
        <w:pStyle w:val="Textoindependiente"/>
        <w:spacing w:before="5"/>
        <w:rPr>
          <w:b/>
        </w:rPr>
      </w:pPr>
    </w:p>
    <w:p w14:paraId="7F1FE64B" w14:textId="4BD89C47" w:rsidR="008B0525" w:rsidRDefault="00523DC2">
      <w:pPr>
        <w:pStyle w:val="Textoindependiente"/>
        <w:ind w:left="501" w:right="523"/>
        <w:jc w:val="both"/>
      </w:pPr>
      <w:r w:rsidRPr="00AD5EE1">
        <w:t xml:space="preserve">La Subdirección Administrativa y Financiera, es la dependencia encargada de la gestión del talento humano del </w:t>
      </w:r>
      <w:r w:rsidR="00E64E23" w:rsidRPr="00AD5EE1">
        <w:t>INDERBU</w:t>
      </w:r>
      <w:r w:rsidRPr="00AD5EE1">
        <w:t xml:space="preserve"> y tiene la responsabilidad de garantizar que la entidad cuente con disponibilidad de personal para dar cumplimiento a las actividades y metas establecidas en la institución; siempre y cuando se cuente con presupuesto para tal</w:t>
      </w:r>
      <w:r w:rsidRPr="00AD5EE1">
        <w:rPr>
          <w:spacing w:val="-20"/>
        </w:rPr>
        <w:t xml:space="preserve"> </w:t>
      </w:r>
      <w:r w:rsidRPr="00AD5EE1">
        <w:t>fin.</w:t>
      </w:r>
    </w:p>
    <w:p w14:paraId="4FF02F67" w14:textId="7C7A9BF9" w:rsidR="00076119" w:rsidRDefault="00076119">
      <w:pPr>
        <w:pStyle w:val="Textoindependiente"/>
        <w:ind w:left="501" w:right="523"/>
        <w:jc w:val="both"/>
      </w:pPr>
    </w:p>
    <w:p w14:paraId="06BE8A9C" w14:textId="56D82C8E" w:rsidR="00076119" w:rsidRDefault="00076119" w:rsidP="00076119">
      <w:pPr>
        <w:pStyle w:val="Textoindependiente"/>
        <w:ind w:left="501" w:right="523"/>
        <w:jc w:val="center"/>
      </w:pPr>
      <w:r w:rsidRPr="00F82098">
        <w:rPr>
          <w:szCs w:val="24"/>
        </w:rPr>
        <w:lastRenderedPageBreak/>
        <w:fldChar w:fldCharType="begin"/>
      </w:r>
      <w:r w:rsidRPr="00F82098">
        <w:rPr>
          <w:szCs w:val="24"/>
        </w:rPr>
        <w:instrText xml:space="preserve"> INCLUDEPICTURE "https://inderbu.gov.co/wp-content/uploads/2022/06/organigrama-inderbu-2023-1-2-pdf-1024x576.jpg" \* MERGEFORMATINET </w:instrText>
      </w:r>
      <w:r w:rsidRPr="00F82098">
        <w:rPr>
          <w:szCs w:val="24"/>
        </w:rPr>
        <w:fldChar w:fldCharType="separate"/>
      </w:r>
      <w:r w:rsidRPr="00F82098">
        <w:rPr>
          <w:noProof/>
          <w:szCs w:val="24"/>
        </w:rPr>
        <w:drawing>
          <wp:inline distT="0" distB="0" distL="0" distR="0" wp14:anchorId="3E323208" wp14:editId="4462535B">
            <wp:extent cx="5626833" cy="3283831"/>
            <wp:effectExtent l="0" t="0" r="0" b="5715"/>
            <wp:docPr id="3" name="Imagen 3" descr="organigram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organigrama"/>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59507" cy="3302899"/>
                    </a:xfrm>
                    <a:prstGeom prst="rect">
                      <a:avLst/>
                    </a:prstGeom>
                    <a:noFill/>
                    <a:ln>
                      <a:noFill/>
                    </a:ln>
                  </pic:spPr>
                </pic:pic>
              </a:graphicData>
            </a:graphic>
          </wp:inline>
        </w:drawing>
      </w:r>
      <w:r w:rsidRPr="00F82098">
        <w:rPr>
          <w:szCs w:val="24"/>
        </w:rPr>
        <w:fldChar w:fldCharType="end"/>
      </w:r>
    </w:p>
    <w:p w14:paraId="0EEA66D2" w14:textId="77777777" w:rsidR="008B0525" w:rsidRPr="00AD5EE1" w:rsidRDefault="008B0525">
      <w:pPr>
        <w:pStyle w:val="Textoindependiente"/>
      </w:pPr>
    </w:p>
    <w:p w14:paraId="67881382" w14:textId="528D3AE9" w:rsidR="008B0525" w:rsidRPr="00AD5EE1" w:rsidRDefault="00523DC2" w:rsidP="00076119">
      <w:pPr>
        <w:pStyle w:val="Ttulo1"/>
        <w:numPr>
          <w:ilvl w:val="0"/>
          <w:numId w:val="8"/>
        </w:numPr>
      </w:pPr>
      <w:r w:rsidRPr="00AD5EE1">
        <w:t xml:space="preserve"> Análisis de la Planta de Personal</w:t>
      </w:r>
    </w:p>
    <w:p w14:paraId="6A61583D" w14:textId="77777777" w:rsidR="008B0525" w:rsidRPr="00AD5EE1" w:rsidRDefault="008B0525">
      <w:pPr>
        <w:pStyle w:val="Textoindependiente"/>
        <w:spacing w:before="8"/>
        <w:rPr>
          <w:b/>
        </w:rPr>
      </w:pPr>
    </w:p>
    <w:p w14:paraId="3382F939" w14:textId="2D9626DF" w:rsidR="008B0525" w:rsidRPr="00AD5EE1" w:rsidRDefault="00523DC2">
      <w:pPr>
        <w:pStyle w:val="Textoindependiente"/>
        <w:spacing w:line="285" w:lineRule="auto"/>
        <w:ind w:left="501" w:right="522"/>
        <w:jc w:val="both"/>
      </w:pPr>
      <w:r w:rsidRPr="00AD5EE1">
        <w:t xml:space="preserve">El Instituto </w:t>
      </w:r>
      <w:r w:rsidR="00E64E23" w:rsidRPr="00AD5EE1">
        <w:t xml:space="preserve">de la Juventud el Deporte y la Recreación, </w:t>
      </w:r>
      <w:r w:rsidRPr="00AD5EE1">
        <w:t>es una entidad descentralizada del orden municipal, sometido al régimen jurídico previsto en l</w:t>
      </w:r>
      <w:r w:rsidR="00E64E23" w:rsidRPr="00AD5EE1">
        <w:t>a Ley</w:t>
      </w:r>
      <w:r w:rsidRPr="00AD5EE1">
        <w:t xml:space="preserve">, autonomía administrativa y patrimonio propio, que tiene como objeto la Planeación, Dirección y Ejecución de la </w:t>
      </w:r>
      <w:r w:rsidR="00E64E23" w:rsidRPr="00AD5EE1">
        <w:t xml:space="preserve">Actividad deportiva y apoyo a la </w:t>
      </w:r>
      <w:r w:rsidR="006523F3" w:rsidRPr="00AD5EE1">
        <w:t xml:space="preserve">juventud </w:t>
      </w:r>
      <w:r w:rsidR="00E64E23" w:rsidRPr="00AD5EE1">
        <w:t>en dicha área del deporte y la recreación</w:t>
      </w:r>
      <w:r w:rsidRPr="00AD5EE1">
        <w:t xml:space="preserve">, ofreciendo a la ciudadanía el servicio </w:t>
      </w:r>
      <w:r w:rsidR="006523F3" w:rsidRPr="00AD5EE1">
        <w:t>de activid</w:t>
      </w:r>
      <w:r w:rsidR="00260930" w:rsidRPr="00AD5EE1">
        <w:t>ades</w:t>
      </w:r>
      <w:r w:rsidRPr="00AD5EE1">
        <w:t xml:space="preserve"> </w:t>
      </w:r>
      <w:r w:rsidR="00E64E23" w:rsidRPr="00AD5EE1">
        <w:t>deportiva</w:t>
      </w:r>
      <w:r w:rsidR="00260930" w:rsidRPr="00AD5EE1">
        <w:t>s</w:t>
      </w:r>
      <w:r w:rsidRPr="00AD5EE1">
        <w:t xml:space="preserve"> que muchas veces es promovida por la institución o en otras apoyada a través de diferentes proyectos concertados en la ciudad, impulsando la realización de acciones que propendan por el óptimo desarrollo de las actividades </w:t>
      </w:r>
      <w:r w:rsidR="004965E0" w:rsidRPr="00AD5EE1">
        <w:t xml:space="preserve">deportivas y de </w:t>
      </w:r>
      <w:r w:rsidR="00C64096" w:rsidRPr="00AD5EE1">
        <w:t>recreación</w:t>
      </w:r>
      <w:r w:rsidR="004965E0" w:rsidRPr="00AD5EE1">
        <w:t>.</w:t>
      </w:r>
    </w:p>
    <w:p w14:paraId="429FCA1C" w14:textId="77777777" w:rsidR="008B0525" w:rsidRPr="00AD5EE1" w:rsidRDefault="008B0525">
      <w:pPr>
        <w:pStyle w:val="Textoindependiente"/>
        <w:spacing w:before="3"/>
      </w:pPr>
    </w:p>
    <w:p w14:paraId="10D30AD3" w14:textId="2B15649B" w:rsidR="007B475D" w:rsidRPr="00AD5EE1" w:rsidRDefault="002F5B64">
      <w:pPr>
        <w:pStyle w:val="Textoindependiente"/>
        <w:spacing w:line="285" w:lineRule="auto"/>
        <w:ind w:left="501" w:right="522"/>
        <w:jc w:val="both"/>
      </w:pPr>
      <w:r w:rsidRPr="00AD5EE1">
        <w:t xml:space="preserve">Se crea la entidad mediante el acuerdo 104 del 27 de </w:t>
      </w:r>
      <w:proofErr w:type="gramStart"/>
      <w:r w:rsidRPr="00AD5EE1">
        <w:t>Diciembre</w:t>
      </w:r>
      <w:proofErr w:type="gramEnd"/>
      <w:r w:rsidRPr="00AD5EE1">
        <w:t xml:space="preserve"> de 1995, e</w:t>
      </w:r>
      <w:r w:rsidR="007B475D" w:rsidRPr="00AD5EE1">
        <w:t>l</w:t>
      </w:r>
      <w:r w:rsidR="00523DC2" w:rsidRPr="00AD5EE1">
        <w:t xml:space="preserve"> Instituto </w:t>
      </w:r>
      <w:r w:rsidR="00E64E23" w:rsidRPr="00AD5EE1">
        <w:t xml:space="preserve">de la Juventud, el deporte y la </w:t>
      </w:r>
      <w:r w:rsidR="001D382C" w:rsidRPr="00AD5EE1">
        <w:t>recreación</w:t>
      </w:r>
      <w:r w:rsidR="00E64E23" w:rsidRPr="00AD5EE1">
        <w:t xml:space="preserve"> de </w:t>
      </w:r>
      <w:r w:rsidR="001D382C" w:rsidRPr="00AD5EE1">
        <w:t>Bucaramanga</w:t>
      </w:r>
      <w:r w:rsidR="00523DC2" w:rsidRPr="00AD5EE1">
        <w:t xml:space="preserve">, </w:t>
      </w:r>
      <w:r w:rsidR="007B475D" w:rsidRPr="00AD5EE1">
        <w:t xml:space="preserve">mediante el </w:t>
      </w:r>
      <w:r w:rsidRPr="00AD5EE1">
        <w:t>A</w:t>
      </w:r>
      <w:r w:rsidR="007B475D" w:rsidRPr="00AD5EE1">
        <w:t xml:space="preserve">cuerdo </w:t>
      </w:r>
      <w:r w:rsidRPr="00AD5EE1">
        <w:t>003</w:t>
      </w:r>
      <w:r w:rsidR="007B475D" w:rsidRPr="00AD5EE1">
        <w:t xml:space="preserve"> del </w:t>
      </w:r>
      <w:r w:rsidRPr="00AD5EE1">
        <w:t>28 de Diciembre de 2001</w:t>
      </w:r>
      <w:r w:rsidR="007B475D" w:rsidRPr="00AD5EE1">
        <w:t xml:space="preserve">, </w:t>
      </w:r>
      <w:r w:rsidRPr="00AD5EE1">
        <w:t xml:space="preserve">establece la planta de personal de la entidad. </w:t>
      </w:r>
    </w:p>
    <w:p w14:paraId="0BC459A8" w14:textId="77777777" w:rsidR="007B475D" w:rsidRPr="00AD5EE1" w:rsidRDefault="007B475D">
      <w:pPr>
        <w:pStyle w:val="Textoindependiente"/>
        <w:spacing w:line="285" w:lineRule="auto"/>
        <w:ind w:left="501" w:right="522"/>
        <w:jc w:val="both"/>
      </w:pPr>
    </w:p>
    <w:p w14:paraId="15FF14A2" w14:textId="4C8ECC8A" w:rsidR="008B0525" w:rsidRPr="00AD5EE1" w:rsidRDefault="001D382C" w:rsidP="00076119">
      <w:pPr>
        <w:pStyle w:val="Textoindependiente"/>
        <w:spacing w:line="285" w:lineRule="auto"/>
        <w:ind w:left="501" w:right="522"/>
        <w:jc w:val="both"/>
      </w:pPr>
      <w:r w:rsidRPr="00AD5EE1">
        <w:t>Instituto de la Juventud el deporte y la Recreación de Bucaramanga</w:t>
      </w:r>
      <w:r w:rsidR="00523DC2" w:rsidRPr="00AD5EE1">
        <w:t xml:space="preserve">, cuenta con </w:t>
      </w:r>
      <w:r w:rsidRPr="00AD5EE1">
        <w:t xml:space="preserve">diecinueve </w:t>
      </w:r>
      <w:r w:rsidR="00523DC2" w:rsidRPr="00AD5EE1">
        <w:t>(</w:t>
      </w:r>
      <w:r w:rsidRPr="00AD5EE1">
        <w:t>19</w:t>
      </w:r>
      <w:r w:rsidR="00523DC2" w:rsidRPr="00AD5EE1">
        <w:t>) cargos en su planta de personal</w:t>
      </w:r>
      <w:r w:rsidRPr="00AD5EE1">
        <w:t>.</w:t>
      </w:r>
    </w:p>
    <w:p w14:paraId="772AB422" w14:textId="77777777" w:rsidR="008B0525" w:rsidRPr="00AD5EE1" w:rsidRDefault="00523DC2">
      <w:pPr>
        <w:pStyle w:val="Prrafodelista"/>
        <w:numPr>
          <w:ilvl w:val="0"/>
          <w:numId w:val="3"/>
        </w:numPr>
        <w:tabs>
          <w:tab w:val="left" w:pos="638"/>
        </w:tabs>
        <w:spacing w:line="251" w:lineRule="exact"/>
        <w:ind w:left="637" w:hanging="137"/>
      </w:pPr>
      <w:r w:rsidRPr="00AD5EE1">
        <w:t>1 por periodo fijo de 4</w:t>
      </w:r>
      <w:r w:rsidRPr="00AD5EE1">
        <w:rPr>
          <w:spacing w:val="-12"/>
        </w:rPr>
        <w:t xml:space="preserve"> </w:t>
      </w:r>
      <w:r w:rsidRPr="00AD5EE1">
        <w:t>años</w:t>
      </w:r>
    </w:p>
    <w:p w14:paraId="3C4D79DB" w14:textId="3FC2A665" w:rsidR="008B0525" w:rsidRPr="00AD5EE1" w:rsidRDefault="000B6D35">
      <w:pPr>
        <w:pStyle w:val="Prrafodelista"/>
        <w:numPr>
          <w:ilvl w:val="0"/>
          <w:numId w:val="3"/>
        </w:numPr>
        <w:tabs>
          <w:tab w:val="left" w:pos="638"/>
        </w:tabs>
        <w:spacing w:before="47"/>
        <w:ind w:left="637" w:hanging="137"/>
      </w:pPr>
      <w:r w:rsidRPr="00AD5EE1">
        <w:t>10</w:t>
      </w:r>
      <w:r w:rsidR="00523DC2" w:rsidRPr="00AD5EE1">
        <w:t xml:space="preserve"> de carrera</w:t>
      </w:r>
      <w:r w:rsidR="00523DC2" w:rsidRPr="00AD5EE1">
        <w:rPr>
          <w:spacing w:val="-1"/>
        </w:rPr>
        <w:t xml:space="preserve"> </w:t>
      </w:r>
      <w:r w:rsidR="00523DC2" w:rsidRPr="00AD5EE1">
        <w:t>administrativa</w:t>
      </w:r>
    </w:p>
    <w:p w14:paraId="37D3F602" w14:textId="05D283EB" w:rsidR="00076119" w:rsidRDefault="006942F8" w:rsidP="00076119">
      <w:pPr>
        <w:pStyle w:val="Prrafodelista"/>
        <w:numPr>
          <w:ilvl w:val="0"/>
          <w:numId w:val="3"/>
        </w:numPr>
        <w:tabs>
          <w:tab w:val="left" w:pos="638"/>
        </w:tabs>
        <w:spacing w:before="47"/>
        <w:ind w:left="637" w:hanging="137"/>
      </w:pPr>
      <w:r w:rsidRPr="00AD5EE1">
        <w:t>8</w:t>
      </w:r>
      <w:r w:rsidR="00523DC2" w:rsidRPr="00AD5EE1">
        <w:t xml:space="preserve"> </w:t>
      </w:r>
      <w:r w:rsidRPr="00AD5EE1">
        <w:t>de Libre Nombramient</w:t>
      </w:r>
      <w:r w:rsidR="00076119">
        <w:t>o</w:t>
      </w:r>
    </w:p>
    <w:p w14:paraId="781B9028" w14:textId="77777777" w:rsidR="00133837" w:rsidRDefault="00133837" w:rsidP="00133837">
      <w:pPr>
        <w:pStyle w:val="Prrafodelista"/>
        <w:tabs>
          <w:tab w:val="left" w:pos="638"/>
        </w:tabs>
        <w:spacing w:before="47"/>
        <w:ind w:left="637" w:firstLine="0"/>
      </w:pPr>
    </w:p>
    <w:p w14:paraId="599188AF" w14:textId="77777777" w:rsidR="00076119" w:rsidRPr="00AD5EE1" w:rsidRDefault="00076119" w:rsidP="00076119">
      <w:pPr>
        <w:pStyle w:val="Textoindependiente"/>
      </w:pPr>
      <w:r w:rsidRPr="00AD5EE1">
        <w:t>La planta del INDERBU está conformada de la siguiente manera:</w:t>
      </w:r>
    </w:p>
    <w:p w14:paraId="3F35993C" w14:textId="77777777" w:rsidR="00076119" w:rsidRPr="00AD5EE1" w:rsidRDefault="00076119" w:rsidP="00076119">
      <w:pPr>
        <w:pStyle w:val="Textoindependiente"/>
        <w:ind w:left="501"/>
      </w:pPr>
    </w:p>
    <w:p w14:paraId="06446FB6" w14:textId="77777777" w:rsidR="00076119" w:rsidRPr="00AD5EE1" w:rsidRDefault="00076119" w:rsidP="00076119">
      <w:pPr>
        <w:pStyle w:val="Textoindependiente"/>
        <w:spacing w:before="2"/>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24"/>
        <w:gridCol w:w="1112"/>
        <w:gridCol w:w="1253"/>
      </w:tblGrid>
      <w:tr w:rsidR="00076119" w:rsidRPr="00AD5EE1" w14:paraId="2BA62560" w14:textId="77777777" w:rsidTr="007E3C52">
        <w:trPr>
          <w:trHeight w:val="431"/>
          <w:jc w:val="center"/>
        </w:trPr>
        <w:tc>
          <w:tcPr>
            <w:tcW w:w="7089" w:type="dxa"/>
            <w:gridSpan w:val="3"/>
            <w:vAlign w:val="center"/>
          </w:tcPr>
          <w:p w14:paraId="0A7E5597" w14:textId="77777777" w:rsidR="00076119" w:rsidRPr="00AD5EE1" w:rsidRDefault="00076119" w:rsidP="007E3C52">
            <w:pPr>
              <w:adjustRightInd w:val="0"/>
              <w:jc w:val="center"/>
              <w:rPr>
                <w:color w:val="000000"/>
              </w:rPr>
            </w:pPr>
            <w:r w:rsidRPr="00AD5EE1">
              <w:rPr>
                <w:b/>
                <w:bCs/>
                <w:color w:val="000000"/>
              </w:rPr>
              <w:t>PLANTA GLOBAL</w:t>
            </w:r>
          </w:p>
        </w:tc>
      </w:tr>
      <w:tr w:rsidR="00076119" w:rsidRPr="00AD5EE1" w14:paraId="6BC7DA7E" w14:textId="77777777" w:rsidTr="007E3C52">
        <w:trPr>
          <w:trHeight w:val="707"/>
          <w:jc w:val="center"/>
        </w:trPr>
        <w:tc>
          <w:tcPr>
            <w:tcW w:w="4724" w:type="dxa"/>
            <w:vAlign w:val="center"/>
          </w:tcPr>
          <w:p w14:paraId="1FF48B19" w14:textId="77777777" w:rsidR="00076119" w:rsidRPr="00AD5EE1" w:rsidRDefault="00076119" w:rsidP="007E3C52">
            <w:pPr>
              <w:adjustRightInd w:val="0"/>
              <w:jc w:val="center"/>
              <w:rPr>
                <w:color w:val="000000"/>
              </w:rPr>
            </w:pPr>
            <w:r w:rsidRPr="00AD5EE1">
              <w:rPr>
                <w:b/>
                <w:bCs/>
                <w:color w:val="000000"/>
              </w:rPr>
              <w:t>DENOMINACIÓN</w:t>
            </w:r>
          </w:p>
        </w:tc>
        <w:tc>
          <w:tcPr>
            <w:tcW w:w="1112" w:type="dxa"/>
            <w:vAlign w:val="center"/>
          </w:tcPr>
          <w:p w14:paraId="038912E8" w14:textId="77777777" w:rsidR="00076119" w:rsidRPr="00AD5EE1" w:rsidRDefault="00076119" w:rsidP="007E3C52">
            <w:pPr>
              <w:adjustRightInd w:val="0"/>
              <w:jc w:val="center"/>
              <w:rPr>
                <w:color w:val="000000"/>
              </w:rPr>
            </w:pPr>
            <w:r w:rsidRPr="00AD5EE1">
              <w:rPr>
                <w:b/>
                <w:bCs/>
                <w:color w:val="000000"/>
              </w:rPr>
              <w:t>GRADO</w:t>
            </w:r>
          </w:p>
        </w:tc>
        <w:tc>
          <w:tcPr>
            <w:tcW w:w="1252" w:type="dxa"/>
            <w:vAlign w:val="center"/>
          </w:tcPr>
          <w:p w14:paraId="3CA6F312" w14:textId="77777777" w:rsidR="00076119" w:rsidRPr="00AD5EE1" w:rsidRDefault="00076119" w:rsidP="007E3C52">
            <w:pPr>
              <w:adjustRightInd w:val="0"/>
              <w:jc w:val="center"/>
              <w:rPr>
                <w:color w:val="000000"/>
              </w:rPr>
            </w:pPr>
            <w:r w:rsidRPr="00AD5EE1">
              <w:rPr>
                <w:b/>
                <w:bCs/>
                <w:color w:val="000000"/>
              </w:rPr>
              <w:t>No. CARGOS</w:t>
            </w:r>
          </w:p>
        </w:tc>
      </w:tr>
      <w:tr w:rsidR="00076119" w:rsidRPr="00AD5EE1" w14:paraId="03486CBA" w14:textId="77777777" w:rsidTr="007E3C52">
        <w:trPr>
          <w:trHeight w:val="418"/>
          <w:jc w:val="center"/>
        </w:trPr>
        <w:tc>
          <w:tcPr>
            <w:tcW w:w="7089" w:type="dxa"/>
            <w:gridSpan w:val="3"/>
            <w:vAlign w:val="center"/>
          </w:tcPr>
          <w:p w14:paraId="6D16159F" w14:textId="77777777" w:rsidR="00076119" w:rsidRPr="00AD5EE1" w:rsidRDefault="00076119" w:rsidP="007E3C52">
            <w:pPr>
              <w:adjustRightInd w:val="0"/>
              <w:jc w:val="center"/>
              <w:rPr>
                <w:color w:val="000000"/>
              </w:rPr>
            </w:pPr>
            <w:r w:rsidRPr="00AD5EE1">
              <w:rPr>
                <w:b/>
                <w:bCs/>
                <w:color w:val="000000"/>
              </w:rPr>
              <w:t>NIVEL DIRECTIVO</w:t>
            </w:r>
          </w:p>
        </w:tc>
      </w:tr>
      <w:tr w:rsidR="00076119" w:rsidRPr="00AD5EE1" w14:paraId="658D0F49" w14:textId="77777777" w:rsidTr="007E3C52">
        <w:trPr>
          <w:trHeight w:val="82"/>
          <w:jc w:val="center"/>
        </w:trPr>
        <w:tc>
          <w:tcPr>
            <w:tcW w:w="4724" w:type="dxa"/>
          </w:tcPr>
          <w:p w14:paraId="0C7FC7B5" w14:textId="77777777" w:rsidR="00076119" w:rsidRPr="00AD5EE1" w:rsidRDefault="00076119" w:rsidP="007E3C52">
            <w:pPr>
              <w:adjustRightInd w:val="0"/>
              <w:rPr>
                <w:color w:val="000000"/>
              </w:rPr>
            </w:pPr>
            <w:r w:rsidRPr="00AD5EE1">
              <w:rPr>
                <w:color w:val="000000"/>
              </w:rPr>
              <w:t xml:space="preserve">DIRECTOR GENERAL </w:t>
            </w:r>
          </w:p>
        </w:tc>
        <w:tc>
          <w:tcPr>
            <w:tcW w:w="1112" w:type="dxa"/>
          </w:tcPr>
          <w:p w14:paraId="1D1D1DB6" w14:textId="77777777" w:rsidR="00076119" w:rsidRPr="00AD5EE1" w:rsidRDefault="00076119" w:rsidP="007E3C52">
            <w:pPr>
              <w:adjustRightInd w:val="0"/>
              <w:jc w:val="center"/>
              <w:rPr>
                <w:color w:val="000000"/>
              </w:rPr>
            </w:pPr>
            <w:r w:rsidRPr="00AD5EE1">
              <w:rPr>
                <w:color w:val="000000"/>
              </w:rPr>
              <w:t>01</w:t>
            </w:r>
          </w:p>
        </w:tc>
        <w:tc>
          <w:tcPr>
            <w:tcW w:w="1252" w:type="dxa"/>
          </w:tcPr>
          <w:p w14:paraId="01098702" w14:textId="77777777" w:rsidR="00076119" w:rsidRPr="00AD5EE1" w:rsidRDefault="00076119" w:rsidP="007E3C52">
            <w:pPr>
              <w:adjustRightInd w:val="0"/>
              <w:jc w:val="center"/>
              <w:rPr>
                <w:color w:val="000000"/>
              </w:rPr>
            </w:pPr>
            <w:r w:rsidRPr="00AD5EE1">
              <w:rPr>
                <w:color w:val="000000"/>
              </w:rPr>
              <w:t>1</w:t>
            </w:r>
          </w:p>
        </w:tc>
      </w:tr>
      <w:tr w:rsidR="00076119" w:rsidRPr="00AD5EE1" w14:paraId="30F597DA" w14:textId="77777777" w:rsidTr="007E3C52">
        <w:trPr>
          <w:trHeight w:val="82"/>
          <w:jc w:val="center"/>
        </w:trPr>
        <w:tc>
          <w:tcPr>
            <w:tcW w:w="4724" w:type="dxa"/>
          </w:tcPr>
          <w:p w14:paraId="6F904483" w14:textId="77777777" w:rsidR="00076119" w:rsidRPr="00AD5EE1" w:rsidRDefault="00076119" w:rsidP="007E3C52">
            <w:pPr>
              <w:adjustRightInd w:val="0"/>
              <w:rPr>
                <w:color w:val="000000"/>
              </w:rPr>
            </w:pPr>
            <w:r w:rsidRPr="00AD5EE1">
              <w:rPr>
                <w:color w:val="000000"/>
              </w:rPr>
              <w:t xml:space="preserve">SUBDIRECTOR ADMINISTRATIVO Y FINANCIERO </w:t>
            </w:r>
          </w:p>
        </w:tc>
        <w:tc>
          <w:tcPr>
            <w:tcW w:w="1112" w:type="dxa"/>
          </w:tcPr>
          <w:p w14:paraId="0CA15340" w14:textId="77777777" w:rsidR="00076119" w:rsidRPr="00AD5EE1" w:rsidRDefault="00076119" w:rsidP="007E3C52">
            <w:pPr>
              <w:adjustRightInd w:val="0"/>
              <w:jc w:val="center"/>
              <w:rPr>
                <w:color w:val="000000"/>
              </w:rPr>
            </w:pPr>
            <w:r w:rsidRPr="00AD5EE1">
              <w:rPr>
                <w:color w:val="000000"/>
              </w:rPr>
              <w:t>01</w:t>
            </w:r>
          </w:p>
        </w:tc>
        <w:tc>
          <w:tcPr>
            <w:tcW w:w="1252" w:type="dxa"/>
          </w:tcPr>
          <w:p w14:paraId="240362E4" w14:textId="77777777" w:rsidR="00076119" w:rsidRPr="00AD5EE1" w:rsidRDefault="00076119" w:rsidP="007E3C52">
            <w:pPr>
              <w:adjustRightInd w:val="0"/>
              <w:jc w:val="center"/>
              <w:rPr>
                <w:color w:val="000000"/>
              </w:rPr>
            </w:pPr>
            <w:r w:rsidRPr="00AD5EE1">
              <w:rPr>
                <w:color w:val="000000"/>
              </w:rPr>
              <w:t>1</w:t>
            </w:r>
          </w:p>
        </w:tc>
      </w:tr>
      <w:tr w:rsidR="00076119" w:rsidRPr="00AD5EE1" w14:paraId="436516BA" w14:textId="77777777" w:rsidTr="007E3C52">
        <w:trPr>
          <w:trHeight w:val="82"/>
          <w:jc w:val="center"/>
        </w:trPr>
        <w:tc>
          <w:tcPr>
            <w:tcW w:w="4724" w:type="dxa"/>
          </w:tcPr>
          <w:p w14:paraId="58CF438F" w14:textId="77777777" w:rsidR="00076119" w:rsidRPr="00AD5EE1" w:rsidRDefault="00076119" w:rsidP="007E3C52">
            <w:pPr>
              <w:adjustRightInd w:val="0"/>
              <w:rPr>
                <w:color w:val="000000"/>
              </w:rPr>
            </w:pPr>
            <w:r w:rsidRPr="00AD5EE1">
              <w:rPr>
                <w:color w:val="000000"/>
              </w:rPr>
              <w:t>SUBDIRECTOR OPERATIVO</w:t>
            </w:r>
          </w:p>
        </w:tc>
        <w:tc>
          <w:tcPr>
            <w:tcW w:w="1112" w:type="dxa"/>
          </w:tcPr>
          <w:p w14:paraId="225FBC16" w14:textId="77777777" w:rsidR="00076119" w:rsidRPr="00AD5EE1" w:rsidRDefault="00076119" w:rsidP="007E3C52">
            <w:pPr>
              <w:adjustRightInd w:val="0"/>
              <w:jc w:val="center"/>
              <w:rPr>
                <w:color w:val="000000"/>
              </w:rPr>
            </w:pPr>
            <w:r w:rsidRPr="00AD5EE1">
              <w:rPr>
                <w:color w:val="000000"/>
              </w:rPr>
              <w:t>01</w:t>
            </w:r>
          </w:p>
        </w:tc>
        <w:tc>
          <w:tcPr>
            <w:tcW w:w="1252" w:type="dxa"/>
          </w:tcPr>
          <w:p w14:paraId="4DBF6A7D" w14:textId="77777777" w:rsidR="00076119" w:rsidRPr="00AD5EE1" w:rsidRDefault="00076119" w:rsidP="007E3C52">
            <w:pPr>
              <w:adjustRightInd w:val="0"/>
              <w:jc w:val="center"/>
              <w:rPr>
                <w:color w:val="000000"/>
              </w:rPr>
            </w:pPr>
            <w:r w:rsidRPr="00AD5EE1">
              <w:rPr>
                <w:color w:val="000000"/>
              </w:rPr>
              <w:t>1</w:t>
            </w:r>
          </w:p>
        </w:tc>
      </w:tr>
      <w:tr w:rsidR="00076119" w:rsidRPr="00AD5EE1" w14:paraId="2BD12671" w14:textId="77777777" w:rsidTr="007E3C52">
        <w:trPr>
          <w:trHeight w:val="82"/>
          <w:jc w:val="center"/>
        </w:trPr>
        <w:tc>
          <w:tcPr>
            <w:tcW w:w="4724" w:type="dxa"/>
          </w:tcPr>
          <w:p w14:paraId="1825A4D4" w14:textId="77777777" w:rsidR="00076119" w:rsidRPr="00AD5EE1" w:rsidRDefault="00076119" w:rsidP="007E3C52">
            <w:pPr>
              <w:adjustRightInd w:val="0"/>
              <w:rPr>
                <w:color w:val="000000"/>
              </w:rPr>
            </w:pPr>
            <w:r w:rsidRPr="00AD5EE1">
              <w:rPr>
                <w:color w:val="000000"/>
              </w:rPr>
              <w:t>SUBDIRECTOR TÉCNICO</w:t>
            </w:r>
          </w:p>
        </w:tc>
        <w:tc>
          <w:tcPr>
            <w:tcW w:w="1112" w:type="dxa"/>
          </w:tcPr>
          <w:p w14:paraId="773128E3" w14:textId="77777777" w:rsidR="00076119" w:rsidRPr="00AD5EE1" w:rsidRDefault="00076119" w:rsidP="007E3C52">
            <w:pPr>
              <w:adjustRightInd w:val="0"/>
              <w:jc w:val="center"/>
              <w:rPr>
                <w:color w:val="000000"/>
              </w:rPr>
            </w:pPr>
            <w:r w:rsidRPr="00AD5EE1">
              <w:rPr>
                <w:color w:val="000000"/>
              </w:rPr>
              <w:t>01</w:t>
            </w:r>
          </w:p>
        </w:tc>
        <w:tc>
          <w:tcPr>
            <w:tcW w:w="1252" w:type="dxa"/>
          </w:tcPr>
          <w:p w14:paraId="33FA7E6F" w14:textId="77777777" w:rsidR="00076119" w:rsidRPr="00AD5EE1" w:rsidRDefault="00076119" w:rsidP="007E3C52">
            <w:pPr>
              <w:adjustRightInd w:val="0"/>
              <w:jc w:val="center"/>
              <w:rPr>
                <w:color w:val="000000"/>
              </w:rPr>
            </w:pPr>
            <w:r w:rsidRPr="00AD5EE1">
              <w:rPr>
                <w:color w:val="000000"/>
              </w:rPr>
              <w:t>1</w:t>
            </w:r>
          </w:p>
        </w:tc>
      </w:tr>
      <w:tr w:rsidR="00076119" w:rsidRPr="00AD5EE1" w14:paraId="4D92F275" w14:textId="77777777" w:rsidTr="007E3C52">
        <w:trPr>
          <w:trHeight w:val="82"/>
          <w:jc w:val="center"/>
        </w:trPr>
        <w:tc>
          <w:tcPr>
            <w:tcW w:w="4724" w:type="dxa"/>
          </w:tcPr>
          <w:p w14:paraId="11BC86C9" w14:textId="77777777" w:rsidR="00076119" w:rsidRPr="00AD5EE1" w:rsidRDefault="00076119" w:rsidP="007E3C52">
            <w:pPr>
              <w:adjustRightInd w:val="0"/>
              <w:rPr>
                <w:color w:val="000000"/>
              </w:rPr>
            </w:pPr>
            <w:r w:rsidRPr="00AD5EE1">
              <w:rPr>
                <w:color w:val="000000"/>
              </w:rPr>
              <w:t>JEFE DE OFICINA CONTROL INTERNO</w:t>
            </w:r>
          </w:p>
        </w:tc>
        <w:tc>
          <w:tcPr>
            <w:tcW w:w="1112" w:type="dxa"/>
          </w:tcPr>
          <w:p w14:paraId="088B764F" w14:textId="77777777" w:rsidR="00076119" w:rsidRPr="00AD5EE1" w:rsidRDefault="00076119" w:rsidP="007E3C52">
            <w:pPr>
              <w:adjustRightInd w:val="0"/>
              <w:jc w:val="center"/>
              <w:rPr>
                <w:color w:val="000000"/>
              </w:rPr>
            </w:pPr>
            <w:r w:rsidRPr="00AD5EE1">
              <w:rPr>
                <w:color w:val="000000"/>
              </w:rPr>
              <w:t>01</w:t>
            </w:r>
          </w:p>
        </w:tc>
        <w:tc>
          <w:tcPr>
            <w:tcW w:w="1252" w:type="dxa"/>
          </w:tcPr>
          <w:p w14:paraId="69466B65" w14:textId="77777777" w:rsidR="00076119" w:rsidRPr="00AD5EE1" w:rsidRDefault="00076119" w:rsidP="007E3C52">
            <w:pPr>
              <w:adjustRightInd w:val="0"/>
              <w:jc w:val="center"/>
              <w:rPr>
                <w:color w:val="000000"/>
              </w:rPr>
            </w:pPr>
            <w:r w:rsidRPr="00AD5EE1">
              <w:rPr>
                <w:color w:val="000000"/>
              </w:rPr>
              <w:t>1</w:t>
            </w:r>
          </w:p>
        </w:tc>
      </w:tr>
      <w:tr w:rsidR="00076119" w:rsidRPr="00AD5EE1" w14:paraId="6CD8E532" w14:textId="77777777" w:rsidTr="007E3C52">
        <w:trPr>
          <w:trHeight w:val="82"/>
          <w:jc w:val="center"/>
        </w:trPr>
        <w:tc>
          <w:tcPr>
            <w:tcW w:w="7089" w:type="dxa"/>
            <w:gridSpan w:val="3"/>
            <w:vAlign w:val="center"/>
          </w:tcPr>
          <w:p w14:paraId="196C5A82" w14:textId="77777777" w:rsidR="00076119" w:rsidRPr="00AD5EE1" w:rsidRDefault="00076119" w:rsidP="007E3C52">
            <w:pPr>
              <w:adjustRightInd w:val="0"/>
              <w:jc w:val="center"/>
              <w:rPr>
                <w:color w:val="000000"/>
              </w:rPr>
            </w:pPr>
            <w:r w:rsidRPr="00AD5EE1">
              <w:rPr>
                <w:b/>
                <w:bCs/>
                <w:color w:val="000000"/>
              </w:rPr>
              <w:t>NIVEL ASESOR</w:t>
            </w:r>
          </w:p>
        </w:tc>
      </w:tr>
      <w:tr w:rsidR="00076119" w:rsidRPr="00AD5EE1" w14:paraId="7A8B7BB8" w14:textId="77777777" w:rsidTr="007E3C52">
        <w:trPr>
          <w:trHeight w:val="188"/>
          <w:jc w:val="center"/>
        </w:trPr>
        <w:tc>
          <w:tcPr>
            <w:tcW w:w="4724" w:type="dxa"/>
          </w:tcPr>
          <w:p w14:paraId="57DDA34D" w14:textId="77777777" w:rsidR="00076119" w:rsidRPr="00AD5EE1" w:rsidRDefault="00076119" w:rsidP="007E3C52">
            <w:pPr>
              <w:adjustRightInd w:val="0"/>
              <w:rPr>
                <w:color w:val="000000"/>
              </w:rPr>
            </w:pPr>
            <w:r w:rsidRPr="00AD5EE1">
              <w:rPr>
                <w:color w:val="000000"/>
              </w:rPr>
              <w:t>JEFE DE OFICINA ASESORA JURÍDICA</w:t>
            </w:r>
          </w:p>
        </w:tc>
        <w:tc>
          <w:tcPr>
            <w:tcW w:w="1112" w:type="dxa"/>
          </w:tcPr>
          <w:p w14:paraId="6CCEAFCA" w14:textId="77777777" w:rsidR="00076119" w:rsidRPr="00AD5EE1" w:rsidRDefault="00076119" w:rsidP="007E3C52">
            <w:pPr>
              <w:adjustRightInd w:val="0"/>
              <w:jc w:val="center"/>
              <w:rPr>
                <w:color w:val="000000"/>
              </w:rPr>
            </w:pPr>
            <w:r w:rsidRPr="00AD5EE1">
              <w:rPr>
                <w:color w:val="000000"/>
              </w:rPr>
              <w:t>01</w:t>
            </w:r>
          </w:p>
        </w:tc>
        <w:tc>
          <w:tcPr>
            <w:tcW w:w="1252" w:type="dxa"/>
          </w:tcPr>
          <w:p w14:paraId="503ACB06" w14:textId="77777777" w:rsidR="00076119" w:rsidRPr="00AD5EE1" w:rsidRDefault="00076119" w:rsidP="007E3C52">
            <w:pPr>
              <w:adjustRightInd w:val="0"/>
              <w:jc w:val="center"/>
              <w:rPr>
                <w:color w:val="000000"/>
              </w:rPr>
            </w:pPr>
            <w:r w:rsidRPr="00AD5EE1">
              <w:rPr>
                <w:color w:val="000000"/>
              </w:rPr>
              <w:t>1</w:t>
            </w:r>
          </w:p>
        </w:tc>
      </w:tr>
      <w:tr w:rsidR="00076119" w:rsidRPr="00AD5EE1" w14:paraId="6059D479" w14:textId="77777777" w:rsidTr="007E3C52">
        <w:trPr>
          <w:trHeight w:val="82"/>
          <w:jc w:val="center"/>
        </w:trPr>
        <w:tc>
          <w:tcPr>
            <w:tcW w:w="4724" w:type="dxa"/>
          </w:tcPr>
          <w:p w14:paraId="54163A2D" w14:textId="77777777" w:rsidR="00076119" w:rsidRPr="00AD5EE1" w:rsidRDefault="00076119" w:rsidP="007E3C52">
            <w:pPr>
              <w:adjustRightInd w:val="0"/>
              <w:rPr>
                <w:color w:val="000000"/>
              </w:rPr>
            </w:pPr>
            <w:r w:rsidRPr="00AD5EE1">
              <w:rPr>
                <w:color w:val="000000"/>
              </w:rPr>
              <w:t xml:space="preserve">ASESOR </w:t>
            </w:r>
          </w:p>
        </w:tc>
        <w:tc>
          <w:tcPr>
            <w:tcW w:w="1112" w:type="dxa"/>
          </w:tcPr>
          <w:p w14:paraId="73C2C5C2" w14:textId="77777777" w:rsidR="00076119" w:rsidRPr="00AD5EE1" w:rsidRDefault="00076119" w:rsidP="007E3C52">
            <w:pPr>
              <w:adjustRightInd w:val="0"/>
              <w:jc w:val="center"/>
              <w:rPr>
                <w:color w:val="000000"/>
              </w:rPr>
            </w:pPr>
            <w:r w:rsidRPr="00AD5EE1">
              <w:rPr>
                <w:color w:val="000000"/>
              </w:rPr>
              <w:t>01</w:t>
            </w:r>
          </w:p>
        </w:tc>
        <w:tc>
          <w:tcPr>
            <w:tcW w:w="1252" w:type="dxa"/>
          </w:tcPr>
          <w:p w14:paraId="12299585" w14:textId="77777777" w:rsidR="00076119" w:rsidRPr="00AD5EE1" w:rsidRDefault="00076119" w:rsidP="007E3C52">
            <w:pPr>
              <w:adjustRightInd w:val="0"/>
              <w:jc w:val="center"/>
              <w:rPr>
                <w:color w:val="000000"/>
              </w:rPr>
            </w:pPr>
            <w:r w:rsidRPr="00AD5EE1">
              <w:rPr>
                <w:color w:val="000000"/>
              </w:rPr>
              <w:t>1</w:t>
            </w:r>
          </w:p>
        </w:tc>
      </w:tr>
      <w:tr w:rsidR="00076119" w:rsidRPr="00AD5EE1" w14:paraId="367CFB75" w14:textId="77777777" w:rsidTr="007E3C52">
        <w:trPr>
          <w:trHeight w:val="70"/>
          <w:jc w:val="center"/>
        </w:trPr>
        <w:tc>
          <w:tcPr>
            <w:tcW w:w="7089" w:type="dxa"/>
            <w:gridSpan w:val="3"/>
            <w:vAlign w:val="center"/>
          </w:tcPr>
          <w:p w14:paraId="713918E5" w14:textId="77777777" w:rsidR="00076119" w:rsidRPr="00AD5EE1" w:rsidRDefault="00076119" w:rsidP="007E3C52">
            <w:pPr>
              <w:adjustRightInd w:val="0"/>
              <w:jc w:val="center"/>
              <w:rPr>
                <w:color w:val="000000"/>
              </w:rPr>
            </w:pPr>
            <w:r w:rsidRPr="00AD5EE1">
              <w:rPr>
                <w:b/>
                <w:bCs/>
                <w:color w:val="000000"/>
              </w:rPr>
              <w:t>NIVEL PROFESIONAL</w:t>
            </w:r>
          </w:p>
        </w:tc>
      </w:tr>
      <w:tr w:rsidR="00076119" w:rsidRPr="00AD5EE1" w14:paraId="74C072B9" w14:textId="77777777" w:rsidTr="007E3C52">
        <w:trPr>
          <w:trHeight w:val="188"/>
          <w:jc w:val="center"/>
        </w:trPr>
        <w:tc>
          <w:tcPr>
            <w:tcW w:w="4724" w:type="dxa"/>
          </w:tcPr>
          <w:p w14:paraId="73C7917D" w14:textId="77777777" w:rsidR="00076119" w:rsidRPr="00AD5EE1" w:rsidRDefault="00076119" w:rsidP="007E3C52">
            <w:pPr>
              <w:adjustRightInd w:val="0"/>
              <w:rPr>
                <w:color w:val="000000"/>
              </w:rPr>
            </w:pPr>
            <w:r w:rsidRPr="00AD5EE1">
              <w:rPr>
                <w:color w:val="000000"/>
              </w:rPr>
              <w:t xml:space="preserve">PROFESIONAL UNIVERSITARIO </w:t>
            </w:r>
          </w:p>
        </w:tc>
        <w:tc>
          <w:tcPr>
            <w:tcW w:w="1112" w:type="dxa"/>
          </w:tcPr>
          <w:p w14:paraId="4A256E62" w14:textId="77777777" w:rsidR="00076119" w:rsidRPr="00AD5EE1" w:rsidRDefault="00076119" w:rsidP="007E3C52">
            <w:pPr>
              <w:adjustRightInd w:val="0"/>
              <w:jc w:val="center"/>
              <w:rPr>
                <w:color w:val="000000"/>
              </w:rPr>
            </w:pPr>
            <w:r w:rsidRPr="00AD5EE1">
              <w:rPr>
                <w:color w:val="000000"/>
              </w:rPr>
              <w:t>01</w:t>
            </w:r>
          </w:p>
        </w:tc>
        <w:tc>
          <w:tcPr>
            <w:tcW w:w="1252" w:type="dxa"/>
          </w:tcPr>
          <w:p w14:paraId="190876C0" w14:textId="77777777" w:rsidR="00076119" w:rsidRPr="00AD5EE1" w:rsidRDefault="00076119" w:rsidP="007E3C52">
            <w:pPr>
              <w:adjustRightInd w:val="0"/>
              <w:jc w:val="center"/>
              <w:rPr>
                <w:color w:val="000000"/>
              </w:rPr>
            </w:pPr>
            <w:r w:rsidRPr="00AD5EE1">
              <w:rPr>
                <w:color w:val="000000"/>
              </w:rPr>
              <w:t>2</w:t>
            </w:r>
          </w:p>
        </w:tc>
      </w:tr>
      <w:tr w:rsidR="00076119" w:rsidRPr="00AD5EE1" w14:paraId="378F055D" w14:textId="77777777" w:rsidTr="007E3C52">
        <w:trPr>
          <w:trHeight w:val="188"/>
          <w:jc w:val="center"/>
        </w:trPr>
        <w:tc>
          <w:tcPr>
            <w:tcW w:w="4724" w:type="dxa"/>
          </w:tcPr>
          <w:p w14:paraId="15FE0E48" w14:textId="77777777" w:rsidR="00076119" w:rsidRPr="00AD5EE1" w:rsidRDefault="00076119" w:rsidP="007E3C52">
            <w:pPr>
              <w:adjustRightInd w:val="0"/>
              <w:rPr>
                <w:color w:val="000000"/>
              </w:rPr>
            </w:pPr>
            <w:r w:rsidRPr="00AD5EE1">
              <w:rPr>
                <w:color w:val="000000"/>
              </w:rPr>
              <w:t xml:space="preserve">PROFESIONAL UNIVERSITARIO </w:t>
            </w:r>
          </w:p>
        </w:tc>
        <w:tc>
          <w:tcPr>
            <w:tcW w:w="1112" w:type="dxa"/>
          </w:tcPr>
          <w:p w14:paraId="4E76A95C" w14:textId="77777777" w:rsidR="00076119" w:rsidRPr="00AD5EE1" w:rsidRDefault="00076119" w:rsidP="007E3C52">
            <w:pPr>
              <w:adjustRightInd w:val="0"/>
              <w:jc w:val="center"/>
              <w:rPr>
                <w:color w:val="000000"/>
              </w:rPr>
            </w:pPr>
            <w:r w:rsidRPr="00AD5EE1">
              <w:rPr>
                <w:color w:val="000000"/>
              </w:rPr>
              <w:t>04</w:t>
            </w:r>
          </w:p>
        </w:tc>
        <w:tc>
          <w:tcPr>
            <w:tcW w:w="1252" w:type="dxa"/>
          </w:tcPr>
          <w:p w14:paraId="394C1A05" w14:textId="77777777" w:rsidR="00076119" w:rsidRPr="00AD5EE1" w:rsidRDefault="00076119" w:rsidP="007E3C52">
            <w:pPr>
              <w:adjustRightInd w:val="0"/>
              <w:jc w:val="center"/>
              <w:rPr>
                <w:color w:val="000000"/>
              </w:rPr>
            </w:pPr>
            <w:r w:rsidRPr="00AD5EE1">
              <w:rPr>
                <w:color w:val="000000"/>
              </w:rPr>
              <w:t>4</w:t>
            </w:r>
          </w:p>
        </w:tc>
      </w:tr>
      <w:tr w:rsidR="00076119" w:rsidRPr="00AD5EE1" w14:paraId="5BFCFCF7" w14:textId="77777777" w:rsidTr="007E3C52">
        <w:trPr>
          <w:trHeight w:val="82"/>
          <w:jc w:val="center"/>
        </w:trPr>
        <w:tc>
          <w:tcPr>
            <w:tcW w:w="7089" w:type="dxa"/>
            <w:gridSpan w:val="3"/>
            <w:vAlign w:val="center"/>
          </w:tcPr>
          <w:p w14:paraId="04CD8892" w14:textId="77777777" w:rsidR="00076119" w:rsidRPr="00AD5EE1" w:rsidRDefault="00076119" w:rsidP="007E3C52">
            <w:pPr>
              <w:adjustRightInd w:val="0"/>
              <w:jc w:val="center"/>
              <w:rPr>
                <w:color w:val="000000"/>
              </w:rPr>
            </w:pPr>
            <w:r w:rsidRPr="00AD5EE1">
              <w:rPr>
                <w:b/>
                <w:bCs/>
                <w:color w:val="000000"/>
              </w:rPr>
              <w:t>NIVEL TÉCNICO</w:t>
            </w:r>
          </w:p>
        </w:tc>
      </w:tr>
      <w:tr w:rsidR="00076119" w:rsidRPr="00AD5EE1" w14:paraId="5DBC9EAD" w14:textId="77777777" w:rsidTr="007E3C52">
        <w:trPr>
          <w:trHeight w:val="82"/>
          <w:jc w:val="center"/>
        </w:trPr>
        <w:tc>
          <w:tcPr>
            <w:tcW w:w="4724" w:type="dxa"/>
          </w:tcPr>
          <w:p w14:paraId="138164DA" w14:textId="77777777" w:rsidR="00076119" w:rsidRPr="00AD5EE1" w:rsidRDefault="00076119" w:rsidP="007E3C52">
            <w:pPr>
              <w:adjustRightInd w:val="0"/>
              <w:rPr>
                <w:color w:val="000000"/>
              </w:rPr>
            </w:pPr>
            <w:r w:rsidRPr="00AD5EE1">
              <w:rPr>
                <w:color w:val="000000"/>
              </w:rPr>
              <w:t xml:space="preserve">TÉCNICO </w:t>
            </w:r>
          </w:p>
        </w:tc>
        <w:tc>
          <w:tcPr>
            <w:tcW w:w="1112" w:type="dxa"/>
          </w:tcPr>
          <w:p w14:paraId="6606BFDB" w14:textId="77777777" w:rsidR="00076119" w:rsidRPr="00AD5EE1" w:rsidRDefault="00076119" w:rsidP="007E3C52">
            <w:pPr>
              <w:adjustRightInd w:val="0"/>
              <w:jc w:val="center"/>
              <w:rPr>
                <w:color w:val="000000"/>
              </w:rPr>
            </w:pPr>
            <w:r w:rsidRPr="00AD5EE1">
              <w:rPr>
                <w:color w:val="000000"/>
              </w:rPr>
              <w:t>04</w:t>
            </w:r>
          </w:p>
        </w:tc>
        <w:tc>
          <w:tcPr>
            <w:tcW w:w="1252" w:type="dxa"/>
          </w:tcPr>
          <w:p w14:paraId="2BFB2B65" w14:textId="77777777" w:rsidR="00076119" w:rsidRPr="00AD5EE1" w:rsidRDefault="00076119" w:rsidP="007E3C52">
            <w:pPr>
              <w:adjustRightInd w:val="0"/>
              <w:jc w:val="center"/>
              <w:rPr>
                <w:color w:val="000000"/>
              </w:rPr>
            </w:pPr>
            <w:r w:rsidRPr="00AD5EE1">
              <w:rPr>
                <w:color w:val="000000"/>
              </w:rPr>
              <w:t>2</w:t>
            </w:r>
          </w:p>
        </w:tc>
      </w:tr>
      <w:tr w:rsidR="00076119" w:rsidRPr="00AD5EE1" w14:paraId="77C3720F" w14:textId="77777777" w:rsidTr="007E3C52">
        <w:trPr>
          <w:trHeight w:val="82"/>
          <w:jc w:val="center"/>
        </w:trPr>
        <w:tc>
          <w:tcPr>
            <w:tcW w:w="7089" w:type="dxa"/>
            <w:gridSpan w:val="3"/>
            <w:vAlign w:val="center"/>
          </w:tcPr>
          <w:p w14:paraId="28203CA6" w14:textId="77777777" w:rsidR="00076119" w:rsidRPr="00AD5EE1" w:rsidRDefault="00076119" w:rsidP="007E3C52">
            <w:pPr>
              <w:adjustRightInd w:val="0"/>
              <w:jc w:val="center"/>
              <w:rPr>
                <w:color w:val="000000"/>
              </w:rPr>
            </w:pPr>
            <w:r w:rsidRPr="00AD5EE1">
              <w:rPr>
                <w:b/>
                <w:bCs/>
                <w:color w:val="000000"/>
              </w:rPr>
              <w:t>NIVEL ASISTENCIAL</w:t>
            </w:r>
          </w:p>
        </w:tc>
      </w:tr>
      <w:tr w:rsidR="00076119" w:rsidRPr="00AD5EE1" w14:paraId="4D3912CB" w14:textId="77777777" w:rsidTr="007E3C52">
        <w:trPr>
          <w:trHeight w:val="82"/>
          <w:jc w:val="center"/>
        </w:trPr>
        <w:tc>
          <w:tcPr>
            <w:tcW w:w="4724" w:type="dxa"/>
          </w:tcPr>
          <w:p w14:paraId="1FFBADC6" w14:textId="77777777" w:rsidR="00076119" w:rsidRPr="00AD5EE1" w:rsidRDefault="00076119" w:rsidP="007E3C52">
            <w:pPr>
              <w:adjustRightInd w:val="0"/>
              <w:rPr>
                <w:color w:val="000000"/>
              </w:rPr>
            </w:pPr>
            <w:r w:rsidRPr="00AD5EE1">
              <w:rPr>
                <w:color w:val="000000"/>
              </w:rPr>
              <w:t>AUXILIAR ADMINISTRATIVO</w:t>
            </w:r>
          </w:p>
        </w:tc>
        <w:tc>
          <w:tcPr>
            <w:tcW w:w="1112" w:type="dxa"/>
          </w:tcPr>
          <w:p w14:paraId="15465661" w14:textId="77777777" w:rsidR="00076119" w:rsidRPr="00AD5EE1" w:rsidRDefault="00076119" w:rsidP="007E3C52">
            <w:pPr>
              <w:adjustRightInd w:val="0"/>
              <w:jc w:val="center"/>
              <w:rPr>
                <w:color w:val="000000"/>
              </w:rPr>
            </w:pPr>
            <w:r w:rsidRPr="00AD5EE1">
              <w:rPr>
                <w:color w:val="000000"/>
              </w:rPr>
              <w:t>03</w:t>
            </w:r>
          </w:p>
        </w:tc>
        <w:tc>
          <w:tcPr>
            <w:tcW w:w="1252" w:type="dxa"/>
          </w:tcPr>
          <w:p w14:paraId="466C8BB9" w14:textId="77777777" w:rsidR="00076119" w:rsidRPr="00AD5EE1" w:rsidRDefault="00076119" w:rsidP="007E3C52">
            <w:pPr>
              <w:adjustRightInd w:val="0"/>
              <w:jc w:val="center"/>
              <w:rPr>
                <w:color w:val="000000"/>
              </w:rPr>
            </w:pPr>
            <w:r w:rsidRPr="00AD5EE1">
              <w:rPr>
                <w:color w:val="000000"/>
              </w:rPr>
              <w:t>3</w:t>
            </w:r>
          </w:p>
        </w:tc>
      </w:tr>
      <w:tr w:rsidR="00076119" w:rsidRPr="00AD5EE1" w14:paraId="4BF7482F" w14:textId="77777777" w:rsidTr="007E3C52">
        <w:trPr>
          <w:trHeight w:val="82"/>
          <w:jc w:val="center"/>
        </w:trPr>
        <w:tc>
          <w:tcPr>
            <w:tcW w:w="4724" w:type="dxa"/>
          </w:tcPr>
          <w:p w14:paraId="2192E6BD" w14:textId="77777777" w:rsidR="00076119" w:rsidRPr="00AD5EE1" w:rsidRDefault="00076119" w:rsidP="007E3C52">
            <w:pPr>
              <w:adjustRightInd w:val="0"/>
              <w:rPr>
                <w:color w:val="000000"/>
              </w:rPr>
            </w:pPr>
            <w:r w:rsidRPr="00AD5EE1">
              <w:rPr>
                <w:color w:val="000000"/>
              </w:rPr>
              <w:t>SECRETARIA EJECUTIVA</w:t>
            </w:r>
          </w:p>
        </w:tc>
        <w:tc>
          <w:tcPr>
            <w:tcW w:w="1112" w:type="dxa"/>
          </w:tcPr>
          <w:p w14:paraId="1BAAB734" w14:textId="77777777" w:rsidR="00076119" w:rsidRPr="00AD5EE1" w:rsidRDefault="00076119" w:rsidP="007E3C52">
            <w:pPr>
              <w:adjustRightInd w:val="0"/>
              <w:jc w:val="center"/>
              <w:rPr>
                <w:color w:val="000000"/>
              </w:rPr>
            </w:pPr>
            <w:r w:rsidRPr="00AD5EE1">
              <w:rPr>
                <w:color w:val="000000"/>
              </w:rPr>
              <w:t>01</w:t>
            </w:r>
          </w:p>
        </w:tc>
        <w:tc>
          <w:tcPr>
            <w:tcW w:w="1252" w:type="dxa"/>
          </w:tcPr>
          <w:p w14:paraId="7F4317DC" w14:textId="77777777" w:rsidR="00076119" w:rsidRPr="00AD5EE1" w:rsidRDefault="00076119" w:rsidP="007E3C52">
            <w:pPr>
              <w:adjustRightInd w:val="0"/>
              <w:jc w:val="center"/>
              <w:rPr>
                <w:color w:val="000000"/>
              </w:rPr>
            </w:pPr>
            <w:r w:rsidRPr="00AD5EE1">
              <w:rPr>
                <w:color w:val="000000"/>
              </w:rPr>
              <w:t>1</w:t>
            </w:r>
          </w:p>
        </w:tc>
      </w:tr>
    </w:tbl>
    <w:p w14:paraId="5594BCF7" w14:textId="27886D40" w:rsidR="00076119" w:rsidRPr="00AD5EE1" w:rsidRDefault="00076119" w:rsidP="00B9529C">
      <w:pPr>
        <w:tabs>
          <w:tab w:val="left" w:pos="638"/>
        </w:tabs>
        <w:spacing w:before="47"/>
        <w:jc w:val="both"/>
        <w:sectPr w:rsidR="00076119" w:rsidRPr="00AD5EE1">
          <w:pgSz w:w="12240" w:h="15840"/>
          <w:pgMar w:top="1660" w:right="1180" w:bottom="1960" w:left="1200" w:header="384" w:footer="1746" w:gutter="0"/>
          <w:cols w:space="720"/>
        </w:sectPr>
      </w:pPr>
    </w:p>
    <w:p w14:paraId="593FBA35" w14:textId="4769A6A6" w:rsidR="008B0525" w:rsidRDefault="008B0525" w:rsidP="00B9529C">
      <w:pPr>
        <w:pStyle w:val="Textoindependiente"/>
        <w:jc w:val="both"/>
      </w:pPr>
    </w:p>
    <w:p w14:paraId="3B2AFD48" w14:textId="77777777" w:rsidR="00AD5EE1" w:rsidRPr="00AD5EE1" w:rsidRDefault="00AD5EE1" w:rsidP="00B9529C">
      <w:pPr>
        <w:pStyle w:val="Textoindependiente"/>
        <w:jc w:val="both"/>
      </w:pPr>
    </w:p>
    <w:p w14:paraId="4CBEDC61" w14:textId="4C4C8379" w:rsidR="00950EDB" w:rsidRDefault="00950EDB" w:rsidP="00B9529C">
      <w:pPr>
        <w:pStyle w:val="Ttulo1"/>
        <w:numPr>
          <w:ilvl w:val="0"/>
          <w:numId w:val="10"/>
        </w:numPr>
        <w:tabs>
          <w:tab w:val="left" w:pos="842"/>
        </w:tabs>
        <w:jc w:val="both"/>
        <w:rPr>
          <w:color w:val="000000" w:themeColor="text1"/>
        </w:rPr>
      </w:pPr>
      <w:bookmarkStart w:id="0" w:name="_Toc3304423"/>
      <w:bookmarkStart w:id="1" w:name="_Toc3305214"/>
      <w:bookmarkStart w:id="2" w:name="_Toc31357073"/>
      <w:r>
        <w:rPr>
          <w:color w:val="000000" w:themeColor="text1"/>
        </w:rPr>
        <w:t xml:space="preserve">CARGOS Y FUNCIONES </w:t>
      </w:r>
    </w:p>
    <w:p w14:paraId="2E5C83BD" w14:textId="2E36A7C7" w:rsidR="00950EDB" w:rsidRDefault="00950EDB" w:rsidP="00B9529C">
      <w:pPr>
        <w:pStyle w:val="Ttulo1"/>
        <w:tabs>
          <w:tab w:val="left" w:pos="842"/>
        </w:tabs>
        <w:ind w:left="785"/>
        <w:jc w:val="both"/>
        <w:rPr>
          <w:color w:val="000000" w:themeColor="text1"/>
        </w:rPr>
      </w:pPr>
    </w:p>
    <w:p w14:paraId="01CF4707" w14:textId="07E480D5" w:rsidR="00950EDB" w:rsidRDefault="00950EDB" w:rsidP="00B9529C">
      <w:pPr>
        <w:pStyle w:val="Ttulo1"/>
        <w:tabs>
          <w:tab w:val="left" w:pos="842"/>
        </w:tabs>
        <w:ind w:left="785"/>
        <w:jc w:val="both"/>
        <w:rPr>
          <w:color w:val="000000" w:themeColor="text1"/>
        </w:rPr>
      </w:pPr>
    </w:p>
    <w:tbl>
      <w:tblPr>
        <w:tblStyle w:val="Tablaconcuadrcula"/>
        <w:tblW w:w="9922" w:type="dxa"/>
        <w:tblInd w:w="279" w:type="dxa"/>
        <w:tblLook w:val="04A0" w:firstRow="1" w:lastRow="0" w:firstColumn="1" w:lastColumn="0" w:noHBand="0" w:noVBand="1"/>
      </w:tblPr>
      <w:tblGrid>
        <w:gridCol w:w="5019"/>
        <w:gridCol w:w="4903"/>
      </w:tblGrid>
      <w:tr w:rsidR="00B9529C" w14:paraId="25606390" w14:textId="77777777" w:rsidTr="00B9529C">
        <w:tc>
          <w:tcPr>
            <w:tcW w:w="5019" w:type="dxa"/>
          </w:tcPr>
          <w:p w14:paraId="6FDD09E1" w14:textId="77777777" w:rsidR="00B9529C" w:rsidRDefault="00B9529C" w:rsidP="00B9529C">
            <w:pPr>
              <w:jc w:val="both"/>
              <w:rPr>
                <w:rFonts w:ascii="Times New Roman" w:eastAsia="Times New Roman" w:hAnsi="Times New Roman" w:cs="Times New Roman"/>
                <w:lang w:val="es-CO"/>
              </w:rPr>
            </w:pPr>
            <w:r>
              <w:t>Nivel:</w:t>
            </w:r>
          </w:p>
          <w:p w14:paraId="0C2F5607" w14:textId="77777777" w:rsidR="00B9529C" w:rsidRDefault="00B9529C" w:rsidP="00B9529C">
            <w:pPr>
              <w:pStyle w:val="Ttulo1"/>
              <w:tabs>
                <w:tab w:val="left" w:pos="842"/>
              </w:tabs>
              <w:ind w:left="0"/>
              <w:jc w:val="both"/>
              <w:rPr>
                <w:color w:val="000000" w:themeColor="text1"/>
              </w:rPr>
            </w:pPr>
          </w:p>
        </w:tc>
        <w:tc>
          <w:tcPr>
            <w:tcW w:w="4903" w:type="dxa"/>
          </w:tcPr>
          <w:p w14:paraId="0F03F1D0" w14:textId="6DB198C6" w:rsidR="00B9529C" w:rsidRPr="00B9529C" w:rsidRDefault="00B9529C" w:rsidP="00B9529C">
            <w:pPr>
              <w:pStyle w:val="Ttulo1"/>
              <w:tabs>
                <w:tab w:val="left" w:pos="842"/>
              </w:tabs>
              <w:ind w:left="0"/>
              <w:jc w:val="both"/>
              <w:rPr>
                <w:b w:val="0"/>
                <w:bCs w:val="0"/>
                <w:color w:val="000000" w:themeColor="text1"/>
              </w:rPr>
            </w:pPr>
            <w:r>
              <w:rPr>
                <w:b w:val="0"/>
                <w:bCs w:val="0"/>
                <w:color w:val="000000" w:themeColor="text1"/>
              </w:rPr>
              <w:t>Central</w:t>
            </w:r>
          </w:p>
        </w:tc>
      </w:tr>
      <w:tr w:rsidR="00B9529C" w14:paraId="32650435" w14:textId="77777777" w:rsidTr="00B9529C">
        <w:tc>
          <w:tcPr>
            <w:tcW w:w="5019" w:type="dxa"/>
          </w:tcPr>
          <w:p w14:paraId="523B1486" w14:textId="77777777" w:rsidR="00B9529C" w:rsidRDefault="00B9529C" w:rsidP="00B9529C">
            <w:pPr>
              <w:jc w:val="both"/>
              <w:rPr>
                <w:rFonts w:ascii="Times New Roman" w:eastAsia="Times New Roman" w:hAnsi="Times New Roman" w:cs="Times New Roman"/>
                <w:lang w:val="es-CO"/>
              </w:rPr>
            </w:pPr>
            <w:r>
              <w:t>Denominación del Empleo:</w:t>
            </w:r>
          </w:p>
          <w:p w14:paraId="7DD85FF1" w14:textId="77777777" w:rsidR="00B9529C" w:rsidRDefault="00B9529C" w:rsidP="00B9529C">
            <w:pPr>
              <w:pStyle w:val="Ttulo1"/>
              <w:tabs>
                <w:tab w:val="left" w:pos="842"/>
              </w:tabs>
              <w:ind w:left="0"/>
              <w:jc w:val="both"/>
              <w:rPr>
                <w:color w:val="000000" w:themeColor="text1"/>
              </w:rPr>
            </w:pPr>
          </w:p>
        </w:tc>
        <w:tc>
          <w:tcPr>
            <w:tcW w:w="4903" w:type="dxa"/>
          </w:tcPr>
          <w:p w14:paraId="0D098C14" w14:textId="77777777" w:rsidR="00B9529C" w:rsidRDefault="00B9529C" w:rsidP="00B9529C">
            <w:pPr>
              <w:jc w:val="both"/>
              <w:rPr>
                <w:rFonts w:ascii="Times New Roman" w:eastAsia="Times New Roman" w:hAnsi="Times New Roman" w:cs="Times New Roman"/>
                <w:lang w:val="es-CO"/>
              </w:rPr>
            </w:pPr>
            <w:r>
              <w:t xml:space="preserve">DIRECTOR GENERAL </w:t>
            </w:r>
          </w:p>
          <w:p w14:paraId="70E593D3" w14:textId="77777777" w:rsidR="00B9529C" w:rsidRDefault="00B9529C" w:rsidP="00B9529C">
            <w:pPr>
              <w:pStyle w:val="Ttulo1"/>
              <w:tabs>
                <w:tab w:val="left" w:pos="842"/>
              </w:tabs>
              <w:ind w:left="0"/>
              <w:jc w:val="both"/>
              <w:rPr>
                <w:color w:val="000000" w:themeColor="text1"/>
              </w:rPr>
            </w:pPr>
          </w:p>
        </w:tc>
      </w:tr>
      <w:tr w:rsidR="00B9529C" w14:paraId="1DDBAAC0" w14:textId="77777777" w:rsidTr="00B9529C">
        <w:tc>
          <w:tcPr>
            <w:tcW w:w="5019" w:type="dxa"/>
          </w:tcPr>
          <w:p w14:paraId="1E099849" w14:textId="77777777" w:rsidR="00B9529C" w:rsidRDefault="00B9529C" w:rsidP="00B9529C">
            <w:pPr>
              <w:jc w:val="both"/>
              <w:rPr>
                <w:rFonts w:ascii="Times New Roman" w:eastAsia="Times New Roman" w:hAnsi="Times New Roman" w:cs="Times New Roman"/>
                <w:lang w:val="es-CO"/>
              </w:rPr>
            </w:pPr>
            <w:r>
              <w:t xml:space="preserve">Código: </w:t>
            </w:r>
          </w:p>
          <w:p w14:paraId="1E8148A4" w14:textId="77777777" w:rsidR="00B9529C" w:rsidRDefault="00B9529C" w:rsidP="00B9529C">
            <w:pPr>
              <w:jc w:val="both"/>
            </w:pPr>
          </w:p>
        </w:tc>
        <w:tc>
          <w:tcPr>
            <w:tcW w:w="4903" w:type="dxa"/>
          </w:tcPr>
          <w:p w14:paraId="60CC6F6E" w14:textId="416D0D61" w:rsidR="00B9529C" w:rsidRDefault="00B9529C" w:rsidP="00B9529C">
            <w:pPr>
              <w:jc w:val="both"/>
            </w:pPr>
            <w:r>
              <w:t>050</w:t>
            </w:r>
          </w:p>
        </w:tc>
      </w:tr>
      <w:tr w:rsidR="00B9529C" w14:paraId="7CABC0EA" w14:textId="77777777" w:rsidTr="00B9529C">
        <w:tc>
          <w:tcPr>
            <w:tcW w:w="5019" w:type="dxa"/>
          </w:tcPr>
          <w:p w14:paraId="70BB9763" w14:textId="77777777" w:rsidR="00B9529C" w:rsidRDefault="00B9529C" w:rsidP="00B9529C">
            <w:pPr>
              <w:jc w:val="both"/>
              <w:rPr>
                <w:rFonts w:ascii="Times New Roman" w:eastAsia="Times New Roman" w:hAnsi="Times New Roman" w:cs="Times New Roman"/>
                <w:lang w:val="es-CO"/>
              </w:rPr>
            </w:pPr>
            <w:r>
              <w:t xml:space="preserve">Grado: </w:t>
            </w:r>
          </w:p>
          <w:p w14:paraId="0BDD1EE9" w14:textId="77777777" w:rsidR="00B9529C" w:rsidRDefault="00B9529C" w:rsidP="00B9529C">
            <w:pPr>
              <w:jc w:val="both"/>
            </w:pPr>
          </w:p>
        </w:tc>
        <w:tc>
          <w:tcPr>
            <w:tcW w:w="4903" w:type="dxa"/>
          </w:tcPr>
          <w:p w14:paraId="3B1CAE51" w14:textId="77777777" w:rsidR="00B9529C" w:rsidRDefault="00B9529C" w:rsidP="00B9529C">
            <w:pPr>
              <w:jc w:val="both"/>
              <w:rPr>
                <w:rFonts w:ascii="Times New Roman" w:eastAsia="Times New Roman" w:hAnsi="Times New Roman" w:cs="Times New Roman"/>
                <w:lang w:val="es-CO"/>
              </w:rPr>
            </w:pPr>
            <w:r>
              <w:t xml:space="preserve">1 </w:t>
            </w:r>
          </w:p>
          <w:p w14:paraId="3CF77762" w14:textId="77777777" w:rsidR="00B9529C" w:rsidRDefault="00B9529C" w:rsidP="00B9529C">
            <w:pPr>
              <w:jc w:val="both"/>
            </w:pPr>
          </w:p>
        </w:tc>
      </w:tr>
      <w:tr w:rsidR="00B9529C" w14:paraId="006B8C08" w14:textId="77777777" w:rsidTr="00B9529C">
        <w:tc>
          <w:tcPr>
            <w:tcW w:w="5019" w:type="dxa"/>
          </w:tcPr>
          <w:p w14:paraId="492376D4" w14:textId="77777777" w:rsidR="00B9529C" w:rsidRDefault="00B9529C" w:rsidP="00B9529C">
            <w:pPr>
              <w:jc w:val="both"/>
              <w:rPr>
                <w:rFonts w:ascii="Times New Roman" w:eastAsia="Times New Roman" w:hAnsi="Times New Roman" w:cs="Times New Roman"/>
                <w:lang w:val="es-CO"/>
              </w:rPr>
            </w:pPr>
            <w:r>
              <w:t xml:space="preserve">Dependencia </w:t>
            </w:r>
          </w:p>
          <w:p w14:paraId="161A9A39" w14:textId="77777777" w:rsidR="00B9529C" w:rsidRDefault="00B9529C" w:rsidP="00B9529C">
            <w:pPr>
              <w:jc w:val="both"/>
            </w:pPr>
          </w:p>
        </w:tc>
        <w:tc>
          <w:tcPr>
            <w:tcW w:w="4903" w:type="dxa"/>
          </w:tcPr>
          <w:p w14:paraId="31992688" w14:textId="77777777" w:rsidR="00B9529C" w:rsidRDefault="00B9529C" w:rsidP="00B9529C">
            <w:pPr>
              <w:jc w:val="both"/>
              <w:rPr>
                <w:rFonts w:ascii="Times New Roman" w:eastAsia="Times New Roman" w:hAnsi="Times New Roman" w:cs="Times New Roman"/>
                <w:lang w:val="es-CO"/>
              </w:rPr>
            </w:pPr>
            <w:r>
              <w:t>DIRECCION</w:t>
            </w:r>
          </w:p>
          <w:p w14:paraId="159B4324" w14:textId="77777777" w:rsidR="00B9529C" w:rsidRDefault="00B9529C" w:rsidP="00B9529C">
            <w:pPr>
              <w:jc w:val="both"/>
            </w:pPr>
          </w:p>
        </w:tc>
      </w:tr>
      <w:tr w:rsidR="00B9529C" w14:paraId="66728523" w14:textId="77777777" w:rsidTr="00B9529C">
        <w:tc>
          <w:tcPr>
            <w:tcW w:w="5019" w:type="dxa"/>
          </w:tcPr>
          <w:p w14:paraId="49A8DFE5" w14:textId="77777777" w:rsidR="00B9529C" w:rsidRDefault="00B9529C" w:rsidP="00B9529C">
            <w:pPr>
              <w:jc w:val="both"/>
              <w:rPr>
                <w:rFonts w:ascii="Times New Roman" w:eastAsia="Times New Roman" w:hAnsi="Times New Roman" w:cs="Times New Roman"/>
                <w:lang w:val="es-CO"/>
              </w:rPr>
            </w:pPr>
            <w:r>
              <w:t xml:space="preserve">Jefe Inmediato </w:t>
            </w:r>
          </w:p>
          <w:p w14:paraId="648D2F66" w14:textId="77777777" w:rsidR="00B9529C" w:rsidRDefault="00B9529C" w:rsidP="00B9529C">
            <w:pPr>
              <w:jc w:val="both"/>
            </w:pPr>
          </w:p>
        </w:tc>
        <w:tc>
          <w:tcPr>
            <w:tcW w:w="4903" w:type="dxa"/>
          </w:tcPr>
          <w:p w14:paraId="291D6AD0" w14:textId="77777777" w:rsidR="00B9529C" w:rsidRDefault="00B9529C" w:rsidP="00B9529C">
            <w:pPr>
              <w:jc w:val="both"/>
              <w:rPr>
                <w:rFonts w:ascii="Times New Roman" w:eastAsia="Times New Roman" w:hAnsi="Times New Roman" w:cs="Times New Roman"/>
                <w:lang w:val="es-CO"/>
              </w:rPr>
            </w:pPr>
            <w:r>
              <w:t xml:space="preserve">ALCALDE DE BUCARAMANGA </w:t>
            </w:r>
          </w:p>
          <w:p w14:paraId="17605A3D" w14:textId="77777777" w:rsidR="00B9529C" w:rsidRDefault="00B9529C" w:rsidP="00B9529C">
            <w:pPr>
              <w:jc w:val="both"/>
            </w:pPr>
          </w:p>
        </w:tc>
      </w:tr>
      <w:tr w:rsidR="00B9529C" w14:paraId="10596D53" w14:textId="77777777" w:rsidTr="00B9529C">
        <w:tc>
          <w:tcPr>
            <w:tcW w:w="9922" w:type="dxa"/>
            <w:gridSpan w:val="2"/>
            <w:shd w:val="clear" w:color="auto" w:fill="FDE9D9" w:themeFill="accent6" w:themeFillTint="33"/>
          </w:tcPr>
          <w:p w14:paraId="55A48167" w14:textId="4CEFEB53" w:rsidR="00B9529C" w:rsidRDefault="00B9529C" w:rsidP="00B9529C">
            <w:pPr>
              <w:jc w:val="center"/>
              <w:rPr>
                <w:rFonts w:ascii="Times New Roman" w:eastAsia="Times New Roman" w:hAnsi="Times New Roman" w:cs="Times New Roman"/>
                <w:lang w:val="es-CO"/>
              </w:rPr>
            </w:pPr>
            <w:r>
              <w:t>II. PROPOSITO PRINCIPAL</w:t>
            </w:r>
          </w:p>
          <w:p w14:paraId="29753405" w14:textId="77777777" w:rsidR="00B9529C" w:rsidRDefault="00B9529C" w:rsidP="00B9529C">
            <w:pPr>
              <w:jc w:val="both"/>
            </w:pPr>
          </w:p>
        </w:tc>
      </w:tr>
      <w:tr w:rsidR="00B9529C" w14:paraId="0249E2CE" w14:textId="77777777" w:rsidTr="00B9529C">
        <w:tc>
          <w:tcPr>
            <w:tcW w:w="9922" w:type="dxa"/>
            <w:gridSpan w:val="2"/>
          </w:tcPr>
          <w:p w14:paraId="1D3543F6" w14:textId="77777777" w:rsidR="00B9529C" w:rsidRDefault="00B9529C" w:rsidP="00B9529C">
            <w:pPr>
              <w:jc w:val="both"/>
              <w:rPr>
                <w:rFonts w:ascii="Times New Roman" w:eastAsia="Times New Roman" w:hAnsi="Times New Roman" w:cs="Times New Roman"/>
                <w:lang w:val="es-CO"/>
              </w:rPr>
            </w:pPr>
            <w:r>
              <w:t>Definir las políticas, estrategias y directrices de la entidad, para desarrollar con eficiencia y oportunidad la misma institucional en el cumplimiento de las disposiciones legales y los objetivos corporativos</w:t>
            </w:r>
          </w:p>
          <w:p w14:paraId="1AD897F2" w14:textId="77777777" w:rsidR="00B9529C" w:rsidRDefault="00B9529C" w:rsidP="00B9529C">
            <w:pPr>
              <w:jc w:val="both"/>
            </w:pPr>
          </w:p>
        </w:tc>
      </w:tr>
      <w:tr w:rsidR="00B9529C" w14:paraId="772D0C5F" w14:textId="77777777" w:rsidTr="00B9529C">
        <w:tc>
          <w:tcPr>
            <w:tcW w:w="9922" w:type="dxa"/>
            <w:gridSpan w:val="2"/>
            <w:shd w:val="clear" w:color="auto" w:fill="FDE9D9" w:themeFill="accent6" w:themeFillTint="33"/>
          </w:tcPr>
          <w:p w14:paraId="1C1F4880" w14:textId="41DF8CCF" w:rsidR="00B9529C" w:rsidRPr="00B9529C" w:rsidRDefault="00B9529C" w:rsidP="00B9529C">
            <w:pPr>
              <w:jc w:val="center"/>
              <w:rPr>
                <w:rFonts w:ascii="Times New Roman" w:eastAsia="Times New Roman" w:hAnsi="Times New Roman" w:cs="Times New Roman"/>
                <w:lang w:val="es-CO"/>
              </w:rPr>
            </w:pPr>
            <w:r>
              <w:t>III. DESCRIPCION DE FUNCIONES ESENCIALES</w:t>
            </w:r>
          </w:p>
        </w:tc>
      </w:tr>
      <w:tr w:rsidR="00B9529C" w14:paraId="0FCF85C0" w14:textId="77777777" w:rsidTr="00B9529C">
        <w:tc>
          <w:tcPr>
            <w:tcW w:w="9922" w:type="dxa"/>
            <w:gridSpan w:val="2"/>
          </w:tcPr>
          <w:p w14:paraId="704CCD39" w14:textId="77777777" w:rsidR="00B9529C" w:rsidRDefault="00B9529C" w:rsidP="00B9529C">
            <w:pPr>
              <w:jc w:val="both"/>
            </w:pPr>
          </w:p>
          <w:p w14:paraId="466EFED9" w14:textId="4D6A0A5A" w:rsidR="00B9529C" w:rsidRDefault="00B9529C" w:rsidP="00B9529C">
            <w:pPr>
              <w:jc w:val="both"/>
            </w:pPr>
            <w:r>
              <w:t xml:space="preserve">FUNCIONES ESPECÍFICAS </w:t>
            </w:r>
          </w:p>
          <w:p w14:paraId="781C0844" w14:textId="77777777" w:rsidR="00B9529C" w:rsidRDefault="00B9529C" w:rsidP="00B9529C">
            <w:pPr>
              <w:jc w:val="both"/>
            </w:pPr>
          </w:p>
          <w:p w14:paraId="77CE05D1" w14:textId="77777777" w:rsidR="00B9529C" w:rsidRDefault="00B9529C" w:rsidP="00B9529C">
            <w:pPr>
              <w:jc w:val="both"/>
            </w:pPr>
            <w:r>
              <w:t xml:space="preserve">1. Representar legalmente al INDERBU en todos los actos que se deriven del ejercicio Representar legalmente al INDERBU en todos los actos que se deriven del ejercicio de su cargo. </w:t>
            </w:r>
          </w:p>
          <w:p w14:paraId="72352D0B" w14:textId="77777777" w:rsidR="00B9529C" w:rsidRDefault="00B9529C" w:rsidP="00B9529C">
            <w:pPr>
              <w:jc w:val="both"/>
            </w:pPr>
            <w:r>
              <w:t xml:space="preserve">2. Dirigir, controlar y velar por el cumplimiento de los objetivos de la Institución, en concordancia con los planes de desarrollo y las políticas trazadas, conforme a los criterios establecidos por la Ley, la Alcaldía y el Consejo Directivo. </w:t>
            </w:r>
          </w:p>
          <w:p w14:paraId="1A215A97" w14:textId="77777777" w:rsidR="00B9529C" w:rsidRDefault="00B9529C" w:rsidP="00B9529C">
            <w:pPr>
              <w:jc w:val="both"/>
            </w:pPr>
            <w:r>
              <w:t>3. Realizar la gestión necesaria para lograr el desarrollo de la Institución de acuerdo con los planes, programas y proyectos establecidos.</w:t>
            </w:r>
          </w:p>
          <w:p w14:paraId="7ECF3F22" w14:textId="77777777" w:rsidR="00B9529C" w:rsidRDefault="00B9529C" w:rsidP="00B9529C">
            <w:pPr>
              <w:jc w:val="both"/>
            </w:pPr>
            <w:r>
              <w:t xml:space="preserve"> 4. Ejercer por si mismo o mediante apoderado, la representación Judicial o Extrajudicial del INDERBU </w:t>
            </w:r>
          </w:p>
          <w:p w14:paraId="34497F48" w14:textId="77777777" w:rsidR="00B9529C" w:rsidRDefault="00B9529C" w:rsidP="00B9529C">
            <w:pPr>
              <w:jc w:val="both"/>
            </w:pPr>
            <w:r>
              <w:t xml:space="preserve">5. Diseñar y someter a estudio, discusión y aprobación del Consejo Directivo el anteproyecto del presupuesto acompañado de los informes o proyectos de ejecución y los planes y programas requeridos por el Plan de Desarrollo y los exigidos para la organización administrativa. </w:t>
            </w:r>
          </w:p>
          <w:p w14:paraId="04734D55" w14:textId="77777777" w:rsidR="00B9529C" w:rsidRDefault="00B9529C" w:rsidP="00B9529C">
            <w:pPr>
              <w:jc w:val="both"/>
            </w:pPr>
            <w:r>
              <w:t xml:space="preserve">6. Administrar y velar por la correcta utilización y aplicación de los bienes y recursos físicos, patrimoniales, financieros y de personal del INDERBU emitiendo los actos administrativos necesarios para el buen funcionamiento y desarrollo de la Entidad. </w:t>
            </w:r>
          </w:p>
          <w:p w14:paraId="4BF9A97B" w14:textId="77777777" w:rsidR="00B9529C" w:rsidRDefault="00B9529C" w:rsidP="00B9529C">
            <w:pPr>
              <w:jc w:val="both"/>
            </w:pPr>
            <w:r>
              <w:t xml:space="preserve">7. Nombrar, remover, administrar y evaluar el desempeño del personal de acuerdo con las disposiciones vigentes y organizar las movilizaciones internas de la Planta Global, de acuerdo a las necesidades del servicio y el logro de la misión y objetivos del Instituto. </w:t>
            </w:r>
          </w:p>
          <w:p w14:paraId="2BEA08FB" w14:textId="77777777" w:rsidR="00B9529C" w:rsidRDefault="00B9529C" w:rsidP="00B9529C">
            <w:pPr>
              <w:jc w:val="both"/>
            </w:pPr>
            <w:r>
              <w:t xml:space="preserve">8 </w:t>
            </w:r>
            <w:proofErr w:type="gramStart"/>
            <w:r>
              <w:t>Rendir</w:t>
            </w:r>
            <w:proofErr w:type="gramEnd"/>
            <w:r>
              <w:t xml:space="preserve"> los informes que le sean solicitados por el Consejo Directivo del Instituto, la Alcaldía </w:t>
            </w:r>
            <w:r>
              <w:lastRenderedPageBreak/>
              <w:t xml:space="preserve">Municipal y demás autoridades competentes. </w:t>
            </w:r>
          </w:p>
          <w:p w14:paraId="3148824C" w14:textId="77777777" w:rsidR="00B9529C" w:rsidRDefault="00B9529C" w:rsidP="00B9529C">
            <w:pPr>
              <w:jc w:val="both"/>
            </w:pPr>
            <w:r>
              <w:t xml:space="preserve">9. Ejecutar las decisiones del Consejo Directivo, dictar los actos administrativos que le correspondan y realizar las actividades conducentes al cumplimiento de la misión y objetivos del INDERBU. </w:t>
            </w:r>
          </w:p>
          <w:p w14:paraId="427538E0" w14:textId="77777777" w:rsidR="00B9529C" w:rsidRDefault="00B9529C" w:rsidP="00B9529C">
            <w:pPr>
              <w:jc w:val="both"/>
            </w:pPr>
            <w:r>
              <w:t xml:space="preserve">10. Dirigir el Proceso Administrativo, evaluar los resultados de la ejecución y desarrollo de los planes y programas del INDERBU, recomendar los ajustes o correctivos necesarios y realizar un seguimiento a los procesos de actualización tecnológica que conlleven a la prestación de un servicio excelente. </w:t>
            </w:r>
          </w:p>
          <w:p w14:paraId="5D159F18" w14:textId="77777777" w:rsidR="00B9529C" w:rsidRDefault="00B9529C" w:rsidP="00B9529C">
            <w:pPr>
              <w:jc w:val="both"/>
            </w:pPr>
            <w:r>
              <w:t xml:space="preserve">11. Evaluar los estudios e investigaciones sobre aspectos técnicos, económicos, financieros y de interés para el INDERBU, que realicen las distintas dependencias, y formular observaciones y recomendaciones con el propósito de optimizarlos. </w:t>
            </w:r>
          </w:p>
          <w:p w14:paraId="69220904" w14:textId="2613B50E" w:rsidR="00B9529C" w:rsidRDefault="00B9529C" w:rsidP="00B9529C">
            <w:pPr>
              <w:jc w:val="both"/>
              <w:rPr>
                <w:rFonts w:ascii="Times New Roman" w:eastAsia="Times New Roman" w:hAnsi="Times New Roman" w:cs="Times New Roman"/>
                <w:lang w:val="es-CO"/>
              </w:rPr>
            </w:pPr>
            <w:r>
              <w:t>12. Dirigir el diseño y coordinar con las diferentes dependencias los criterios, métodos, procedimientos e indicadores de eficiencia •</w:t>
            </w:r>
            <w:proofErr w:type="spellStart"/>
            <w:r>
              <w:t>roductividad</w:t>
            </w:r>
            <w:proofErr w:type="spellEnd"/>
            <w:r>
              <w:t xml:space="preserve"> •ara evaluar la •</w:t>
            </w:r>
            <w:proofErr w:type="spellStart"/>
            <w:r>
              <w:t>estión</w:t>
            </w:r>
            <w:proofErr w:type="spellEnd"/>
            <w:r>
              <w:t xml:space="preserve">. </w:t>
            </w:r>
          </w:p>
          <w:p w14:paraId="1010CD5B" w14:textId="77777777" w:rsidR="00B9529C" w:rsidRDefault="00B9529C" w:rsidP="00B9529C">
            <w:pPr>
              <w:jc w:val="both"/>
            </w:pPr>
            <w:r>
              <w:t xml:space="preserve">Proponer la revisión, diseño e implantación de esquemas organizacionales, procedimientos, sistemas, formularios y medidas preventivas y correctivas cuando lo considere, por sus evaluaciones, necesario. </w:t>
            </w:r>
          </w:p>
          <w:p w14:paraId="53E6AD9B" w14:textId="77777777" w:rsidR="00B9529C" w:rsidRDefault="00B9529C" w:rsidP="00B9529C">
            <w:pPr>
              <w:jc w:val="both"/>
            </w:pPr>
            <w:r>
              <w:t xml:space="preserve">14. Verificar que el sistema de control interno se establezca y funcione dentro de los términos de Ley y que su ejercicio sea intrínseco al desarrollo de las funciones de todos los cargos, y en particular, de aquellos que tengan responsabilidad de mando. </w:t>
            </w:r>
          </w:p>
          <w:p w14:paraId="12BD5F53" w14:textId="77777777" w:rsidR="00B9529C" w:rsidRDefault="00B9529C" w:rsidP="00B9529C">
            <w:pPr>
              <w:jc w:val="both"/>
            </w:pPr>
            <w:r>
              <w:t xml:space="preserve">15. Coordinar y velar por e! buen recaudo de los recursos que se reciban, ordenar el gasto del INDERBU, delegar esta función en servidores públicos de la entidad del nivel directivo y reasumirla cuando lo crea conveniente, conforme con las disposiciones legales vigentes. </w:t>
            </w:r>
          </w:p>
          <w:p w14:paraId="1750A8E2" w14:textId="77777777" w:rsidR="00B9529C" w:rsidRDefault="00B9529C" w:rsidP="00B9529C">
            <w:pPr>
              <w:jc w:val="both"/>
            </w:pPr>
            <w:r>
              <w:t xml:space="preserve">16. Delegar funciones administrativas de su competencia de otros niveles de responsabilidad, requeridas conforme con las disposiciones legales vigentes, sin perjuicio de reasumirlas cuando lo crea conveniente. </w:t>
            </w:r>
          </w:p>
          <w:p w14:paraId="1AAFA93F" w14:textId="77777777" w:rsidR="00B9529C" w:rsidRDefault="00B9529C" w:rsidP="00B9529C">
            <w:pPr>
              <w:jc w:val="both"/>
            </w:pPr>
            <w:r>
              <w:t xml:space="preserve">17. Ser nominador y ordenador del gasto de acuerdo con las facultades conferidas por la Ley y los Estatutos. </w:t>
            </w:r>
          </w:p>
          <w:p w14:paraId="76CF7F36" w14:textId="77777777" w:rsidR="00B9529C" w:rsidRDefault="00B9529C" w:rsidP="00B9529C">
            <w:pPr>
              <w:jc w:val="both"/>
            </w:pPr>
            <w:r>
              <w:t xml:space="preserve">18. Velar por el cumplimiento de las Leyes y Estatutos que rigen al INDERBU y ordenar el estricto cumplimiento de las normas vigentes de administración de </w:t>
            </w:r>
            <w:proofErr w:type="gramStart"/>
            <w:r>
              <w:t>personal</w:t>
            </w:r>
            <w:proofErr w:type="gramEnd"/>
            <w:r>
              <w:t xml:space="preserve"> así como dictar las disposiciones necesarias para su administración. </w:t>
            </w:r>
          </w:p>
          <w:p w14:paraId="4DC51DD9" w14:textId="77777777" w:rsidR="00B9529C" w:rsidRDefault="00B9529C" w:rsidP="00B9529C">
            <w:pPr>
              <w:jc w:val="both"/>
            </w:pPr>
            <w:r>
              <w:t xml:space="preserve">19. Ordenar conforme a la Ley, el trámite de todo lo relacionado con el otorgamiento de comisiones al exterior, de funcionarios de la entidad. </w:t>
            </w:r>
          </w:p>
          <w:p w14:paraId="6DE278C0" w14:textId="77777777" w:rsidR="00B9529C" w:rsidRDefault="00B9529C" w:rsidP="00B9529C">
            <w:pPr>
              <w:jc w:val="both"/>
            </w:pPr>
            <w:r>
              <w:t xml:space="preserve">20. Convocar al Consejo Directivo a sesiones extraordinarias cuando lo estime conveniente. </w:t>
            </w:r>
          </w:p>
          <w:p w14:paraId="2D99D040" w14:textId="77777777" w:rsidR="00B9529C" w:rsidRDefault="00B9529C" w:rsidP="00B9529C">
            <w:pPr>
              <w:jc w:val="both"/>
            </w:pPr>
            <w:r>
              <w:t xml:space="preserve">21. Suscribir los actos administrativos y celebrar los contratos que sean necesarios para el cabal desarrollo y ejecución de programas, conforme a las disposiciones legales vigentes reglamentarias y estatutarias. </w:t>
            </w:r>
          </w:p>
          <w:p w14:paraId="4F71EDA5" w14:textId="77777777" w:rsidR="00B9529C" w:rsidRDefault="00B9529C" w:rsidP="00B9529C">
            <w:pPr>
              <w:jc w:val="both"/>
            </w:pPr>
            <w:r>
              <w:t xml:space="preserve">22. Promover y ordenar programas de capacitación técnica para funcionarios de la entidad en áreas afines a la misión y objetivos de la misma, estimulando la incorporación de nuevas tecnologías y métodos de trabajo de alto rendimiento empresarial. </w:t>
            </w:r>
          </w:p>
          <w:p w14:paraId="5B572E8F" w14:textId="77777777" w:rsidR="00B9529C" w:rsidRDefault="00B9529C" w:rsidP="00B9529C">
            <w:pPr>
              <w:jc w:val="both"/>
            </w:pPr>
            <w:r>
              <w:t xml:space="preserve">23. Ejercer control administrativo a la ejecución presupuestal del INDERBU. someter a la consideración y aprobación del Consejo Directivo en los plazos fijados por éste, los estados financieros, informes de ejecución presupuestal, planes y programas del Instituto, de acuerdo con los estatutos y demás normas aplicables. </w:t>
            </w:r>
          </w:p>
          <w:p w14:paraId="2E21CE97" w14:textId="60B6AEA7" w:rsidR="00B9529C" w:rsidRDefault="00B9529C" w:rsidP="00B9529C">
            <w:pPr>
              <w:jc w:val="both"/>
              <w:rPr>
                <w:rFonts w:ascii="Times New Roman" w:eastAsia="Times New Roman" w:hAnsi="Times New Roman" w:cs="Times New Roman"/>
                <w:lang w:val="es-CO"/>
              </w:rPr>
            </w:pPr>
            <w:r>
              <w:t xml:space="preserve">24. Las demás señaladas en la Ley, los Estatutos y la Disposiciones del Consejo Directivo. </w:t>
            </w:r>
          </w:p>
          <w:p w14:paraId="143351A3" w14:textId="77777777" w:rsidR="00B9529C" w:rsidRDefault="00B9529C" w:rsidP="00B9529C">
            <w:pPr>
              <w:jc w:val="both"/>
            </w:pPr>
          </w:p>
        </w:tc>
      </w:tr>
      <w:tr w:rsidR="00B9529C" w14:paraId="25F116CF" w14:textId="77777777" w:rsidTr="00B9529C">
        <w:tc>
          <w:tcPr>
            <w:tcW w:w="9922" w:type="dxa"/>
            <w:gridSpan w:val="2"/>
            <w:shd w:val="clear" w:color="auto" w:fill="FDE9D9" w:themeFill="accent6" w:themeFillTint="33"/>
          </w:tcPr>
          <w:p w14:paraId="6916ACD3" w14:textId="5B1657F0" w:rsidR="00B9529C" w:rsidRPr="00B9529C" w:rsidRDefault="00B9529C" w:rsidP="00B9529C">
            <w:pPr>
              <w:jc w:val="center"/>
              <w:rPr>
                <w:rFonts w:ascii="Times New Roman" w:eastAsia="Times New Roman" w:hAnsi="Times New Roman" w:cs="Times New Roman"/>
                <w:lang w:val="es-CO"/>
              </w:rPr>
            </w:pPr>
            <w:r>
              <w:lastRenderedPageBreak/>
              <w:t>IV: CONTRIBUCIONES INDIVIDUALES (CRITERIOS DE DESEMPEÑO)</w:t>
            </w:r>
          </w:p>
        </w:tc>
      </w:tr>
      <w:tr w:rsidR="00B9529C" w14:paraId="3F34A54F" w14:textId="77777777" w:rsidTr="00B9529C">
        <w:tc>
          <w:tcPr>
            <w:tcW w:w="9922" w:type="dxa"/>
            <w:gridSpan w:val="2"/>
          </w:tcPr>
          <w:p w14:paraId="5B41B27A" w14:textId="77777777" w:rsidR="00B9529C" w:rsidRDefault="00B9529C" w:rsidP="00B9529C"/>
          <w:p w14:paraId="4807F335" w14:textId="77777777" w:rsidR="00B9529C" w:rsidRDefault="00B9529C" w:rsidP="00B9529C">
            <w:r>
              <w:t xml:space="preserve">1. Los planes y programas implementados en la entidad contribuyen al mejoramiento del servicio y </w:t>
            </w:r>
            <w:r>
              <w:lastRenderedPageBreak/>
              <w:t xml:space="preserve">al logro de una gestión pública eficiente. </w:t>
            </w:r>
          </w:p>
          <w:p w14:paraId="41CC7B33" w14:textId="77777777" w:rsidR="00B9529C" w:rsidRDefault="00B9529C" w:rsidP="00B9529C">
            <w:r>
              <w:t xml:space="preserve">2. Los recursos que maneja el INDERBU, son ejecutados con altos criterios gerenciales con el fin de optimizar su utilización. </w:t>
            </w:r>
          </w:p>
          <w:p w14:paraId="611DC682" w14:textId="77777777" w:rsidR="00B9529C" w:rsidRDefault="00B9529C" w:rsidP="00B9529C">
            <w:r>
              <w:t xml:space="preserve">3. Los informes presentados a los entes de control, alcaldía municipal y concejo municipal son oportunos, confiables y fidedignos, los cuales permiten conocer el estado de la entidad y su actividad financiera. </w:t>
            </w:r>
          </w:p>
          <w:p w14:paraId="3C16C584" w14:textId="77777777" w:rsidR="00B9529C" w:rsidRDefault="00B9529C" w:rsidP="00B9529C">
            <w:r>
              <w:t xml:space="preserve">4. La ordenación del gasto se ejecuta con responsabilidad de conformidad a las normas presupuéstales, administrativas y de contratación vigentes. </w:t>
            </w:r>
          </w:p>
          <w:p w14:paraId="5CAD8861" w14:textId="4E555E7D" w:rsidR="00B9529C" w:rsidRDefault="00B9529C" w:rsidP="00B9529C">
            <w:pPr>
              <w:rPr>
                <w:rFonts w:ascii="Times New Roman" w:eastAsia="Times New Roman" w:hAnsi="Times New Roman" w:cs="Times New Roman"/>
                <w:lang w:val="es-CO"/>
              </w:rPr>
            </w:pPr>
            <w:r>
              <w:t xml:space="preserve">5. Las convocatorias al Consejo Directivo se hacen con anticipación dando a conocer oportunamente los temas a tratar para su aprobación. </w:t>
            </w:r>
          </w:p>
          <w:p w14:paraId="262D9EDF" w14:textId="77777777" w:rsidR="00B9529C" w:rsidRDefault="00B9529C" w:rsidP="00B9529C">
            <w:pPr>
              <w:jc w:val="center"/>
            </w:pPr>
          </w:p>
        </w:tc>
      </w:tr>
      <w:tr w:rsidR="00B9529C" w14:paraId="1233CE45" w14:textId="77777777" w:rsidTr="00B9529C">
        <w:tc>
          <w:tcPr>
            <w:tcW w:w="9922" w:type="dxa"/>
            <w:gridSpan w:val="2"/>
            <w:shd w:val="clear" w:color="auto" w:fill="FDE9D9" w:themeFill="accent6" w:themeFillTint="33"/>
          </w:tcPr>
          <w:p w14:paraId="194EE69C" w14:textId="77777777" w:rsidR="00B9529C" w:rsidRDefault="00B9529C" w:rsidP="00B9529C">
            <w:pPr>
              <w:jc w:val="center"/>
              <w:rPr>
                <w:rFonts w:ascii="Times New Roman" w:eastAsia="Times New Roman" w:hAnsi="Times New Roman" w:cs="Times New Roman"/>
                <w:lang w:val="es-CO"/>
              </w:rPr>
            </w:pPr>
            <w:r>
              <w:lastRenderedPageBreak/>
              <w:t>V. CONOCIMIENTOS BASICOS O ESENCIALES</w:t>
            </w:r>
          </w:p>
          <w:p w14:paraId="3A98C7BF" w14:textId="77777777" w:rsidR="00B9529C" w:rsidRDefault="00B9529C" w:rsidP="00B9529C"/>
        </w:tc>
      </w:tr>
      <w:tr w:rsidR="00B9529C" w14:paraId="68030A91" w14:textId="77777777" w:rsidTr="00B9529C">
        <w:tc>
          <w:tcPr>
            <w:tcW w:w="9922" w:type="dxa"/>
            <w:gridSpan w:val="2"/>
          </w:tcPr>
          <w:p w14:paraId="517649C2" w14:textId="77777777" w:rsidR="00B9529C" w:rsidRDefault="00B9529C" w:rsidP="00B9529C"/>
          <w:p w14:paraId="684D2F80" w14:textId="41F87F41" w:rsidR="00B9529C" w:rsidRDefault="00B9529C" w:rsidP="00B9529C">
            <w:r>
              <w:t>1. Normas sobre la administración pública. (Administrativa, Contratación y Presupuestal).</w:t>
            </w:r>
          </w:p>
          <w:p w14:paraId="288A26A8" w14:textId="7536AA0A" w:rsidR="00B9529C" w:rsidRDefault="00B9529C" w:rsidP="00B9529C">
            <w:r>
              <w:t xml:space="preserve">2. Sistema Nacional del Deporte, la Recreación y la Educación Física. </w:t>
            </w:r>
          </w:p>
          <w:p w14:paraId="495141B8" w14:textId="77777777" w:rsidR="00B9529C" w:rsidRDefault="00B9529C" w:rsidP="00B9529C">
            <w:r>
              <w:t xml:space="preserve">3. Plan Nacional del Deporte. </w:t>
            </w:r>
          </w:p>
          <w:p w14:paraId="04C71A56" w14:textId="77777777" w:rsidR="00B9529C" w:rsidRDefault="00B9529C" w:rsidP="00B9529C">
            <w:r>
              <w:t xml:space="preserve">4. Plan Nacional de Desarrollo Juvenil. </w:t>
            </w:r>
          </w:p>
          <w:p w14:paraId="6659B433" w14:textId="77777777" w:rsidR="00B9529C" w:rsidRDefault="00B9529C" w:rsidP="00B9529C">
            <w:r>
              <w:t xml:space="preserve">5. Plan de Desarrollo Municipal. </w:t>
            </w:r>
          </w:p>
          <w:p w14:paraId="63220D50" w14:textId="77777777" w:rsidR="00B9529C" w:rsidRDefault="00B9529C" w:rsidP="00B9529C">
            <w:r>
              <w:t xml:space="preserve">6. Normas sobre administración deportiva y Políticas de Juventud </w:t>
            </w:r>
          </w:p>
          <w:p w14:paraId="51340BB0" w14:textId="1A6300CA" w:rsidR="00B9529C" w:rsidRDefault="00B9529C" w:rsidP="00B9529C">
            <w:pPr>
              <w:rPr>
                <w:rFonts w:ascii="Times New Roman" w:eastAsia="Times New Roman" w:hAnsi="Times New Roman" w:cs="Times New Roman"/>
                <w:lang w:val="es-CO"/>
              </w:rPr>
            </w:pPr>
            <w:r>
              <w:t>7. Metodologías de investigación y diseño de proyectos.</w:t>
            </w:r>
          </w:p>
          <w:p w14:paraId="74728270" w14:textId="77777777" w:rsidR="00B9529C" w:rsidRDefault="00B9529C" w:rsidP="00B9529C"/>
        </w:tc>
      </w:tr>
      <w:tr w:rsidR="00B9529C" w14:paraId="38DAF2C0" w14:textId="77777777" w:rsidTr="00B9529C">
        <w:tc>
          <w:tcPr>
            <w:tcW w:w="9922" w:type="dxa"/>
            <w:gridSpan w:val="2"/>
            <w:shd w:val="clear" w:color="auto" w:fill="FDE9D9" w:themeFill="accent6" w:themeFillTint="33"/>
          </w:tcPr>
          <w:p w14:paraId="6D351DDF" w14:textId="77777777" w:rsidR="00B9529C" w:rsidRDefault="00B9529C" w:rsidP="00B9529C">
            <w:pPr>
              <w:jc w:val="center"/>
              <w:rPr>
                <w:rFonts w:ascii="Times New Roman" w:eastAsia="Times New Roman" w:hAnsi="Times New Roman" w:cs="Times New Roman"/>
                <w:lang w:val="es-CO"/>
              </w:rPr>
            </w:pPr>
            <w:r>
              <w:t>VI. REQUISITOS DE ESTUDIO Y EXPERIENCIA</w:t>
            </w:r>
          </w:p>
          <w:p w14:paraId="140FAFE0" w14:textId="77777777" w:rsidR="00B9529C" w:rsidRDefault="00B9529C" w:rsidP="00B9529C"/>
        </w:tc>
      </w:tr>
      <w:tr w:rsidR="00B9529C" w14:paraId="3F03C96C" w14:textId="77777777" w:rsidTr="00B9529C">
        <w:tc>
          <w:tcPr>
            <w:tcW w:w="9922" w:type="dxa"/>
            <w:gridSpan w:val="2"/>
          </w:tcPr>
          <w:p w14:paraId="4FC3FFF9" w14:textId="77777777" w:rsidR="00B9529C" w:rsidRDefault="00B9529C" w:rsidP="00B9529C"/>
          <w:p w14:paraId="02355F7C" w14:textId="77777777" w:rsidR="00B9529C" w:rsidRDefault="00B9529C" w:rsidP="00B9529C">
            <w:r>
              <w:t xml:space="preserve">Educación Título Profesional Universitario en Áreas Administrativas, Sociales, Económicas, </w:t>
            </w:r>
          </w:p>
          <w:p w14:paraId="4D8FA864" w14:textId="77777777" w:rsidR="00B9529C" w:rsidRDefault="00B9529C" w:rsidP="00B9529C"/>
          <w:p w14:paraId="7300FC8E" w14:textId="10E57394" w:rsidR="00B9529C" w:rsidRDefault="00B9529C" w:rsidP="00B9529C">
            <w:r>
              <w:t xml:space="preserve">Educativas </w:t>
            </w:r>
            <w:proofErr w:type="spellStart"/>
            <w:r>
              <w:t>ó</w:t>
            </w:r>
            <w:proofErr w:type="spellEnd"/>
            <w:r>
              <w:t xml:space="preserve"> Jurídicas. Título de Especialización en Áreas Administrativas, Sociales, Económicas, </w:t>
            </w:r>
          </w:p>
          <w:p w14:paraId="166DE48B" w14:textId="77777777" w:rsidR="00B9529C" w:rsidRDefault="00B9529C" w:rsidP="00B9529C"/>
          <w:p w14:paraId="36C9D9C2" w14:textId="07E5D01F" w:rsidR="00B9529C" w:rsidRPr="00B9529C" w:rsidRDefault="00B9529C" w:rsidP="00B9529C">
            <w:r>
              <w:t xml:space="preserve">Educativas ó Jurídicas. Cuatro (4) años de experiencia profesional relacionada En este nivel no podrá ser compensado el título Universitario. </w:t>
            </w:r>
          </w:p>
          <w:p w14:paraId="5CD052C2" w14:textId="77777777" w:rsidR="00B9529C" w:rsidRDefault="00B9529C" w:rsidP="00B9529C"/>
        </w:tc>
      </w:tr>
      <w:tr w:rsidR="00B9529C" w14:paraId="2EDA21A3" w14:textId="77777777" w:rsidTr="00B9529C">
        <w:tc>
          <w:tcPr>
            <w:tcW w:w="9922" w:type="dxa"/>
            <w:gridSpan w:val="2"/>
            <w:shd w:val="clear" w:color="auto" w:fill="FDE9D9" w:themeFill="accent6" w:themeFillTint="33"/>
          </w:tcPr>
          <w:p w14:paraId="56A90C64" w14:textId="77777777" w:rsidR="00B9529C" w:rsidRDefault="00B9529C" w:rsidP="00B9529C">
            <w:pPr>
              <w:jc w:val="center"/>
              <w:rPr>
                <w:rFonts w:ascii="Times New Roman" w:eastAsia="Times New Roman" w:hAnsi="Times New Roman" w:cs="Times New Roman"/>
                <w:lang w:val="es-CO"/>
              </w:rPr>
            </w:pPr>
            <w:r>
              <w:t>VII. DISCIPLINAS ACADEMICAS</w:t>
            </w:r>
          </w:p>
          <w:p w14:paraId="33967A2F" w14:textId="77777777" w:rsidR="00B9529C" w:rsidRDefault="00B9529C" w:rsidP="00B9529C"/>
        </w:tc>
      </w:tr>
      <w:tr w:rsidR="00B9529C" w14:paraId="669F2897" w14:textId="77777777" w:rsidTr="00B9529C">
        <w:tc>
          <w:tcPr>
            <w:tcW w:w="9922" w:type="dxa"/>
            <w:gridSpan w:val="2"/>
          </w:tcPr>
          <w:p w14:paraId="53D8C437" w14:textId="2D4725FF" w:rsidR="00B9529C" w:rsidRDefault="00B9529C" w:rsidP="00B9529C">
            <w:pPr>
              <w:jc w:val="center"/>
            </w:pPr>
            <w:r>
              <w:t>AREA DE CONOCIMIENTO NUCLEO BASICO DE CONOCIMIENTO ECONOMÍA, ADMINISTRACIÓN, CONTADURÍA Y AFINES</w:t>
            </w:r>
          </w:p>
          <w:p w14:paraId="2EC37657" w14:textId="77777777" w:rsidR="00B9529C" w:rsidRDefault="00B9529C" w:rsidP="00B9529C"/>
          <w:p w14:paraId="3FB49E2B" w14:textId="4D0E00F2" w:rsidR="00B9529C" w:rsidRPr="00B9529C" w:rsidRDefault="00B9529C" w:rsidP="00B9529C">
            <w:r>
              <w:t xml:space="preserve">Administración Contaduría pública Economía, Ciencia Política, Relaciones Internacionales Derecho y afines </w:t>
            </w:r>
          </w:p>
          <w:p w14:paraId="2805190F" w14:textId="77777777" w:rsidR="00B9529C" w:rsidRDefault="00B9529C" w:rsidP="00B9529C"/>
        </w:tc>
      </w:tr>
    </w:tbl>
    <w:p w14:paraId="642F2214" w14:textId="29526C8F" w:rsidR="00950EDB" w:rsidRDefault="00950EDB" w:rsidP="00950EDB">
      <w:pPr>
        <w:pStyle w:val="Ttulo1"/>
        <w:tabs>
          <w:tab w:val="left" w:pos="842"/>
        </w:tabs>
        <w:ind w:left="785"/>
        <w:jc w:val="both"/>
        <w:rPr>
          <w:color w:val="000000" w:themeColor="text1"/>
        </w:rPr>
      </w:pPr>
    </w:p>
    <w:p w14:paraId="5A1B84FC" w14:textId="6CC9ABFC" w:rsidR="00B9529C" w:rsidRDefault="00B9529C" w:rsidP="00950EDB">
      <w:pPr>
        <w:pStyle w:val="Ttulo1"/>
        <w:tabs>
          <w:tab w:val="left" w:pos="842"/>
        </w:tabs>
        <w:ind w:left="785"/>
        <w:jc w:val="both"/>
        <w:rPr>
          <w:color w:val="000000" w:themeColor="text1"/>
        </w:rPr>
      </w:pPr>
    </w:p>
    <w:p w14:paraId="0FD7C6BB" w14:textId="63EFA1DD" w:rsidR="00B9529C" w:rsidRDefault="00B9529C" w:rsidP="00950EDB">
      <w:pPr>
        <w:pStyle w:val="Ttulo1"/>
        <w:tabs>
          <w:tab w:val="left" w:pos="842"/>
        </w:tabs>
        <w:ind w:left="785"/>
        <w:jc w:val="both"/>
        <w:rPr>
          <w:color w:val="000000" w:themeColor="text1"/>
        </w:rPr>
      </w:pPr>
    </w:p>
    <w:p w14:paraId="7B218262" w14:textId="4F93E768" w:rsidR="00B9529C" w:rsidRDefault="00B9529C" w:rsidP="00950EDB">
      <w:pPr>
        <w:pStyle w:val="Ttulo1"/>
        <w:tabs>
          <w:tab w:val="left" w:pos="842"/>
        </w:tabs>
        <w:ind w:left="785"/>
        <w:jc w:val="both"/>
        <w:rPr>
          <w:color w:val="000000" w:themeColor="text1"/>
        </w:rPr>
      </w:pPr>
    </w:p>
    <w:p w14:paraId="782159B8" w14:textId="327BD8FD" w:rsidR="00B9529C" w:rsidRDefault="00B9529C" w:rsidP="00950EDB">
      <w:pPr>
        <w:pStyle w:val="Ttulo1"/>
        <w:tabs>
          <w:tab w:val="left" w:pos="842"/>
        </w:tabs>
        <w:ind w:left="785"/>
        <w:jc w:val="both"/>
        <w:rPr>
          <w:color w:val="000000" w:themeColor="text1"/>
        </w:rPr>
      </w:pPr>
    </w:p>
    <w:tbl>
      <w:tblPr>
        <w:tblStyle w:val="Tablaconcuadrcula"/>
        <w:tblW w:w="9922" w:type="dxa"/>
        <w:tblInd w:w="279" w:type="dxa"/>
        <w:tblLook w:val="04A0" w:firstRow="1" w:lastRow="0" w:firstColumn="1" w:lastColumn="0" w:noHBand="0" w:noVBand="1"/>
      </w:tblPr>
      <w:tblGrid>
        <w:gridCol w:w="5019"/>
        <w:gridCol w:w="4903"/>
      </w:tblGrid>
      <w:tr w:rsidR="00B9529C" w14:paraId="1199BEA9" w14:textId="77777777" w:rsidTr="001E79BB">
        <w:tc>
          <w:tcPr>
            <w:tcW w:w="5019" w:type="dxa"/>
          </w:tcPr>
          <w:p w14:paraId="3B1F3604" w14:textId="77777777" w:rsidR="00B9529C" w:rsidRDefault="00B9529C" w:rsidP="001E79BB">
            <w:pPr>
              <w:jc w:val="both"/>
              <w:rPr>
                <w:rFonts w:ascii="Times New Roman" w:eastAsia="Times New Roman" w:hAnsi="Times New Roman" w:cs="Times New Roman"/>
                <w:lang w:val="es-CO"/>
              </w:rPr>
            </w:pPr>
            <w:r>
              <w:t>Nivel:</w:t>
            </w:r>
          </w:p>
          <w:p w14:paraId="3767FEDC" w14:textId="77777777" w:rsidR="00B9529C" w:rsidRDefault="00B9529C" w:rsidP="001E79BB">
            <w:pPr>
              <w:pStyle w:val="Ttulo1"/>
              <w:tabs>
                <w:tab w:val="left" w:pos="842"/>
              </w:tabs>
              <w:ind w:left="0"/>
              <w:jc w:val="both"/>
              <w:rPr>
                <w:color w:val="000000" w:themeColor="text1"/>
              </w:rPr>
            </w:pPr>
          </w:p>
        </w:tc>
        <w:tc>
          <w:tcPr>
            <w:tcW w:w="4903" w:type="dxa"/>
          </w:tcPr>
          <w:p w14:paraId="2BA91BBC" w14:textId="77777777" w:rsidR="00B9529C" w:rsidRPr="00B9529C" w:rsidRDefault="00B9529C" w:rsidP="001E79BB">
            <w:pPr>
              <w:pStyle w:val="Ttulo1"/>
              <w:tabs>
                <w:tab w:val="left" w:pos="842"/>
              </w:tabs>
              <w:ind w:left="0"/>
              <w:jc w:val="both"/>
              <w:rPr>
                <w:b w:val="0"/>
                <w:bCs w:val="0"/>
                <w:color w:val="000000" w:themeColor="text1"/>
              </w:rPr>
            </w:pPr>
            <w:r>
              <w:rPr>
                <w:b w:val="0"/>
                <w:bCs w:val="0"/>
                <w:color w:val="000000" w:themeColor="text1"/>
              </w:rPr>
              <w:lastRenderedPageBreak/>
              <w:t>Central</w:t>
            </w:r>
          </w:p>
        </w:tc>
      </w:tr>
      <w:tr w:rsidR="00B9529C" w14:paraId="0A3F927A" w14:textId="77777777" w:rsidTr="001E79BB">
        <w:tc>
          <w:tcPr>
            <w:tcW w:w="5019" w:type="dxa"/>
          </w:tcPr>
          <w:p w14:paraId="5234182F" w14:textId="77777777" w:rsidR="00B9529C" w:rsidRDefault="00B9529C" w:rsidP="001E79BB">
            <w:pPr>
              <w:jc w:val="both"/>
              <w:rPr>
                <w:rFonts w:ascii="Times New Roman" w:eastAsia="Times New Roman" w:hAnsi="Times New Roman" w:cs="Times New Roman"/>
                <w:lang w:val="es-CO"/>
              </w:rPr>
            </w:pPr>
            <w:r>
              <w:t>Denominación del Empleo:</w:t>
            </w:r>
          </w:p>
          <w:p w14:paraId="3390A528" w14:textId="77777777" w:rsidR="00B9529C" w:rsidRDefault="00B9529C" w:rsidP="001E79BB">
            <w:pPr>
              <w:pStyle w:val="Ttulo1"/>
              <w:tabs>
                <w:tab w:val="left" w:pos="842"/>
              </w:tabs>
              <w:ind w:left="0"/>
              <w:jc w:val="both"/>
              <w:rPr>
                <w:color w:val="000000" w:themeColor="text1"/>
              </w:rPr>
            </w:pPr>
          </w:p>
        </w:tc>
        <w:tc>
          <w:tcPr>
            <w:tcW w:w="4903" w:type="dxa"/>
          </w:tcPr>
          <w:p w14:paraId="1FA3A1D6" w14:textId="77777777" w:rsidR="00467E2B" w:rsidRDefault="00467E2B" w:rsidP="00467E2B">
            <w:pPr>
              <w:rPr>
                <w:rFonts w:ascii="Times New Roman" w:eastAsia="Times New Roman" w:hAnsi="Times New Roman" w:cs="Times New Roman"/>
                <w:lang w:val="es-CO"/>
              </w:rPr>
            </w:pPr>
            <w:r>
              <w:t xml:space="preserve">JEFE DE OFICINA CONTROL INTERNO </w:t>
            </w:r>
          </w:p>
          <w:p w14:paraId="1D100293" w14:textId="77777777" w:rsidR="00B9529C" w:rsidRDefault="00B9529C" w:rsidP="001E79BB">
            <w:pPr>
              <w:pStyle w:val="Ttulo1"/>
              <w:tabs>
                <w:tab w:val="left" w:pos="842"/>
              </w:tabs>
              <w:ind w:left="0"/>
              <w:jc w:val="both"/>
              <w:rPr>
                <w:color w:val="000000" w:themeColor="text1"/>
              </w:rPr>
            </w:pPr>
          </w:p>
        </w:tc>
      </w:tr>
      <w:tr w:rsidR="00B9529C" w14:paraId="64F59037" w14:textId="77777777" w:rsidTr="001E79BB">
        <w:tc>
          <w:tcPr>
            <w:tcW w:w="5019" w:type="dxa"/>
          </w:tcPr>
          <w:p w14:paraId="43E31A54" w14:textId="77777777" w:rsidR="00B9529C" w:rsidRDefault="00B9529C" w:rsidP="001E79BB">
            <w:pPr>
              <w:jc w:val="both"/>
              <w:rPr>
                <w:rFonts w:ascii="Times New Roman" w:eastAsia="Times New Roman" w:hAnsi="Times New Roman" w:cs="Times New Roman"/>
                <w:lang w:val="es-CO"/>
              </w:rPr>
            </w:pPr>
            <w:r>
              <w:t xml:space="preserve">Código: </w:t>
            </w:r>
          </w:p>
          <w:p w14:paraId="7A75D158" w14:textId="77777777" w:rsidR="00B9529C" w:rsidRDefault="00B9529C" w:rsidP="001E79BB">
            <w:pPr>
              <w:jc w:val="both"/>
            </w:pPr>
          </w:p>
        </w:tc>
        <w:tc>
          <w:tcPr>
            <w:tcW w:w="4903" w:type="dxa"/>
          </w:tcPr>
          <w:p w14:paraId="14ED0C17" w14:textId="7574E24C" w:rsidR="00B9529C" w:rsidRDefault="00B9529C" w:rsidP="001E79BB">
            <w:pPr>
              <w:jc w:val="both"/>
            </w:pPr>
            <w:r>
              <w:t>0</w:t>
            </w:r>
            <w:r w:rsidR="00467E2B">
              <w:t>06</w:t>
            </w:r>
          </w:p>
        </w:tc>
      </w:tr>
      <w:tr w:rsidR="00B9529C" w14:paraId="4075C13C" w14:textId="77777777" w:rsidTr="001E79BB">
        <w:tc>
          <w:tcPr>
            <w:tcW w:w="5019" w:type="dxa"/>
          </w:tcPr>
          <w:p w14:paraId="3BAA8139" w14:textId="77777777" w:rsidR="00B9529C" w:rsidRDefault="00B9529C" w:rsidP="001E79BB">
            <w:pPr>
              <w:jc w:val="both"/>
              <w:rPr>
                <w:rFonts w:ascii="Times New Roman" w:eastAsia="Times New Roman" w:hAnsi="Times New Roman" w:cs="Times New Roman"/>
                <w:lang w:val="es-CO"/>
              </w:rPr>
            </w:pPr>
            <w:r>
              <w:t xml:space="preserve">Grado: </w:t>
            </w:r>
          </w:p>
          <w:p w14:paraId="172C291F" w14:textId="77777777" w:rsidR="00B9529C" w:rsidRDefault="00B9529C" w:rsidP="001E79BB">
            <w:pPr>
              <w:jc w:val="both"/>
            </w:pPr>
          </w:p>
        </w:tc>
        <w:tc>
          <w:tcPr>
            <w:tcW w:w="4903" w:type="dxa"/>
          </w:tcPr>
          <w:p w14:paraId="143253B2" w14:textId="77777777" w:rsidR="00B9529C" w:rsidRDefault="00B9529C" w:rsidP="001E79BB">
            <w:pPr>
              <w:jc w:val="both"/>
              <w:rPr>
                <w:rFonts w:ascii="Times New Roman" w:eastAsia="Times New Roman" w:hAnsi="Times New Roman" w:cs="Times New Roman"/>
                <w:lang w:val="es-CO"/>
              </w:rPr>
            </w:pPr>
            <w:r>
              <w:t xml:space="preserve">1 </w:t>
            </w:r>
          </w:p>
          <w:p w14:paraId="69C18770" w14:textId="77777777" w:rsidR="00B9529C" w:rsidRDefault="00B9529C" w:rsidP="001E79BB">
            <w:pPr>
              <w:jc w:val="both"/>
            </w:pPr>
          </w:p>
        </w:tc>
      </w:tr>
      <w:tr w:rsidR="00B9529C" w14:paraId="11454798" w14:textId="77777777" w:rsidTr="001E79BB">
        <w:tc>
          <w:tcPr>
            <w:tcW w:w="5019" w:type="dxa"/>
          </w:tcPr>
          <w:p w14:paraId="0082E3B5" w14:textId="77777777" w:rsidR="00B9529C" w:rsidRDefault="00B9529C" w:rsidP="001E79BB">
            <w:pPr>
              <w:jc w:val="both"/>
              <w:rPr>
                <w:rFonts w:ascii="Times New Roman" w:eastAsia="Times New Roman" w:hAnsi="Times New Roman" w:cs="Times New Roman"/>
                <w:lang w:val="es-CO"/>
              </w:rPr>
            </w:pPr>
            <w:r>
              <w:t xml:space="preserve">Dependencia </w:t>
            </w:r>
          </w:p>
          <w:p w14:paraId="3866401D" w14:textId="77777777" w:rsidR="00B9529C" w:rsidRDefault="00B9529C" w:rsidP="001E79BB">
            <w:pPr>
              <w:jc w:val="both"/>
            </w:pPr>
          </w:p>
        </w:tc>
        <w:tc>
          <w:tcPr>
            <w:tcW w:w="4903" w:type="dxa"/>
          </w:tcPr>
          <w:p w14:paraId="4D468F6E" w14:textId="77777777" w:rsidR="00467E2B" w:rsidRDefault="00467E2B" w:rsidP="00467E2B">
            <w:pPr>
              <w:rPr>
                <w:rFonts w:ascii="Times New Roman" w:eastAsia="Times New Roman" w:hAnsi="Times New Roman" w:cs="Times New Roman"/>
                <w:lang w:val="es-CO"/>
              </w:rPr>
            </w:pPr>
            <w:r>
              <w:t xml:space="preserve">Oficina Control Interno </w:t>
            </w:r>
          </w:p>
          <w:p w14:paraId="04D5986D" w14:textId="77777777" w:rsidR="00B9529C" w:rsidRDefault="00B9529C" w:rsidP="001E79BB">
            <w:pPr>
              <w:jc w:val="both"/>
            </w:pPr>
          </w:p>
        </w:tc>
      </w:tr>
      <w:tr w:rsidR="00B9529C" w14:paraId="5EF0C466" w14:textId="77777777" w:rsidTr="001E79BB">
        <w:tc>
          <w:tcPr>
            <w:tcW w:w="5019" w:type="dxa"/>
          </w:tcPr>
          <w:p w14:paraId="29D85C53" w14:textId="77777777" w:rsidR="00B9529C" w:rsidRDefault="00B9529C" w:rsidP="001E79BB">
            <w:pPr>
              <w:jc w:val="both"/>
              <w:rPr>
                <w:rFonts w:ascii="Times New Roman" w:eastAsia="Times New Roman" w:hAnsi="Times New Roman" w:cs="Times New Roman"/>
                <w:lang w:val="es-CO"/>
              </w:rPr>
            </w:pPr>
            <w:r>
              <w:t xml:space="preserve">Jefe Inmediato </w:t>
            </w:r>
          </w:p>
          <w:p w14:paraId="6C5AA847" w14:textId="77777777" w:rsidR="00B9529C" w:rsidRDefault="00B9529C" w:rsidP="001E79BB">
            <w:pPr>
              <w:jc w:val="both"/>
            </w:pPr>
          </w:p>
        </w:tc>
        <w:tc>
          <w:tcPr>
            <w:tcW w:w="4903" w:type="dxa"/>
          </w:tcPr>
          <w:p w14:paraId="7C7491D6" w14:textId="77777777" w:rsidR="00467E2B" w:rsidRDefault="00467E2B" w:rsidP="00467E2B">
            <w:pPr>
              <w:rPr>
                <w:rFonts w:ascii="Times New Roman" w:eastAsia="Times New Roman" w:hAnsi="Times New Roman" w:cs="Times New Roman"/>
                <w:lang w:val="es-CO"/>
              </w:rPr>
            </w:pPr>
            <w:r>
              <w:t xml:space="preserve">Director General </w:t>
            </w:r>
          </w:p>
          <w:p w14:paraId="4B964563" w14:textId="77777777" w:rsidR="00B9529C" w:rsidRDefault="00B9529C" w:rsidP="001E79BB">
            <w:pPr>
              <w:jc w:val="both"/>
            </w:pPr>
          </w:p>
        </w:tc>
      </w:tr>
      <w:tr w:rsidR="00B9529C" w14:paraId="779AF95A" w14:textId="77777777" w:rsidTr="001E79BB">
        <w:tc>
          <w:tcPr>
            <w:tcW w:w="9922" w:type="dxa"/>
            <w:gridSpan w:val="2"/>
            <w:shd w:val="clear" w:color="auto" w:fill="FDE9D9" w:themeFill="accent6" w:themeFillTint="33"/>
          </w:tcPr>
          <w:p w14:paraId="55AB6A4D" w14:textId="77777777" w:rsidR="00B9529C" w:rsidRDefault="00B9529C" w:rsidP="001E79BB">
            <w:pPr>
              <w:jc w:val="center"/>
              <w:rPr>
                <w:rFonts w:ascii="Times New Roman" w:eastAsia="Times New Roman" w:hAnsi="Times New Roman" w:cs="Times New Roman"/>
                <w:lang w:val="es-CO"/>
              </w:rPr>
            </w:pPr>
            <w:r>
              <w:t>II. PROPOSITO PRINCIPAL</w:t>
            </w:r>
          </w:p>
          <w:p w14:paraId="2C19DF5F" w14:textId="77777777" w:rsidR="00B9529C" w:rsidRDefault="00B9529C" w:rsidP="001E79BB">
            <w:pPr>
              <w:jc w:val="both"/>
            </w:pPr>
          </w:p>
        </w:tc>
      </w:tr>
      <w:tr w:rsidR="00B9529C" w14:paraId="74EA23A5" w14:textId="77777777" w:rsidTr="001E79BB">
        <w:tc>
          <w:tcPr>
            <w:tcW w:w="9922" w:type="dxa"/>
            <w:gridSpan w:val="2"/>
          </w:tcPr>
          <w:p w14:paraId="4F1F3960" w14:textId="77777777" w:rsidR="00467E2B" w:rsidRDefault="00467E2B" w:rsidP="00467E2B">
            <w:pPr>
              <w:rPr>
                <w:rFonts w:ascii="Times New Roman" w:eastAsia="Times New Roman" w:hAnsi="Times New Roman" w:cs="Times New Roman"/>
                <w:lang w:val="es-CO"/>
              </w:rPr>
            </w:pPr>
            <w:r>
              <w:t xml:space="preserve">Organizar la evaluación del Sistema de Control Interno para determinar la eficiencia y efectividad de los controles asociados a cada uno de los procesos de la entidad y proponer acciones para su mejoramiento. </w:t>
            </w:r>
          </w:p>
          <w:p w14:paraId="7D06474C" w14:textId="77777777" w:rsidR="00B9529C" w:rsidRDefault="00B9529C" w:rsidP="001E79BB">
            <w:pPr>
              <w:jc w:val="both"/>
            </w:pPr>
          </w:p>
        </w:tc>
      </w:tr>
      <w:tr w:rsidR="00B9529C" w14:paraId="547CFC4B" w14:textId="77777777" w:rsidTr="001E79BB">
        <w:tc>
          <w:tcPr>
            <w:tcW w:w="9922" w:type="dxa"/>
            <w:gridSpan w:val="2"/>
            <w:shd w:val="clear" w:color="auto" w:fill="FDE9D9" w:themeFill="accent6" w:themeFillTint="33"/>
          </w:tcPr>
          <w:p w14:paraId="556666A7" w14:textId="77777777" w:rsidR="00B9529C" w:rsidRPr="00B9529C" w:rsidRDefault="00B9529C" w:rsidP="001E79BB">
            <w:pPr>
              <w:jc w:val="center"/>
              <w:rPr>
                <w:rFonts w:ascii="Times New Roman" w:eastAsia="Times New Roman" w:hAnsi="Times New Roman" w:cs="Times New Roman"/>
                <w:lang w:val="es-CO"/>
              </w:rPr>
            </w:pPr>
            <w:r>
              <w:t>III. DESCRIPCION DE FUNCIONES ESENCIALES</w:t>
            </w:r>
          </w:p>
        </w:tc>
      </w:tr>
      <w:tr w:rsidR="00B9529C" w14:paraId="1379E407" w14:textId="77777777" w:rsidTr="001E79BB">
        <w:tc>
          <w:tcPr>
            <w:tcW w:w="9922" w:type="dxa"/>
            <w:gridSpan w:val="2"/>
          </w:tcPr>
          <w:p w14:paraId="59E7AB1A" w14:textId="77777777" w:rsidR="00B9529C" w:rsidRDefault="00B9529C" w:rsidP="00467E2B">
            <w:pPr>
              <w:jc w:val="both"/>
            </w:pPr>
          </w:p>
          <w:p w14:paraId="279BE6D4" w14:textId="77777777" w:rsidR="00B9529C" w:rsidRDefault="00B9529C" w:rsidP="00467E2B">
            <w:pPr>
              <w:jc w:val="both"/>
            </w:pPr>
            <w:r>
              <w:t xml:space="preserve">FUNCIONES ESPECÍFICAS </w:t>
            </w:r>
          </w:p>
          <w:p w14:paraId="22F31973" w14:textId="77777777" w:rsidR="00B9529C" w:rsidRDefault="00B9529C" w:rsidP="00467E2B">
            <w:pPr>
              <w:jc w:val="both"/>
            </w:pPr>
          </w:p>
          <w:p w14:paraId="49FFBEB6" w14:textId="77777777" w:rsidR="00467E2B" w:rsidRDefault="00467E2B" w:rsidP="00467E2B">
            <w:pPr>
              <w:jc w:val="both"/>
            </w:pPr>
            <w:r>
              <w:t xml:space="preserve">1. Planear, dirigir y organizar la verificación y evaluación del Sistema de Control Interno del Instituto de la Juventud el Deporte y la Recreación de Bucaramanga, INDERBU, </w:t>
            </w:r>
          </w:p>
          <w:p w14:paraId="184E7B3B" w14:textId="77777777" w:rsidR="00467E2B" w:rsidRDefault="00467E2B" w:rsidP="00467E2B">
            <w:pPr>
              <w:jc w:val="both"/>
            </w:pPr>
            <w:r>
              <w:t xml:space="preserve">2. Rediseñar sistemas, criterios, métodos y procedimientos de control interno en coordinación con el personal de la institución, fundamentados en la implantación, ajuste y actualización conforme a la Ley. </w:t>
            </w:r>
          </w:p>
          <w:p w14:paraId="718A5EB1" w14:textId="77777777" w:rsidR="00467E2B" w:rsidRDefault="00467E2B" w:rsidP="00467E2B">
            <w:pPr>
              <w:jc w:val="both"/>
            </w:pPr>
            <w:r>
              <w:t xml:space="preserve">3. Planear y Evaluar sobre auditoria continua los procesos y procedimientos establecidos para cada dependencia, buscando garantizar la calidad en la prestación de los servicios, la ejecución de las acciones pertinentes determinadas en las actividades misionales derivadas de las Leyes del Deporte y de la Juventud y en el Plan de Desarrollo del Municipio y el cumplimiento de cada una de ellas. </w:t>
            </w:r>
          </w:p>
          <w:p w14:paraId="42A6826D" w14:textId="77777777" w:rsidR="00467E2B" w:rsidRDefault="00467E2B" w:rsidP="00467E2B">
            <w:pPr>
              <w:jc w:val="both"/>
            </w:pPr>
            <w:r>
              <w:t xml:space="preserve">4. Verificar que el Sistema de Control Interno esté formalmente establecido dentro de la organización y que su ejerció sea intrínseco al desarrollo de las funciones de todos los cargos y, en particular, de aquellos que tengan responsabilidad de mando. </w:t>
            </w:r>
          </w:p>
          <w:p w14:paraId="0814BA22" w14:textId="77777777" w:rsidR="00467E2B" w:rsidRDefault="00467E2B" w:rsidP="00467E2B">
            <w:pPr>
              <w:jc w:val="both"/>
            </w:pPr>
            <w:r>
              <w:t xml:space="preserve">5. Verificar que los controles definidos para los procesos y actividades de la Entidad, se cumplan por los responsables de su ejecución y en especial que los empleados encargados de la aplicación del régimen disciplinario ejerzan adecuadamente esta función. </w:t>
            </w:r>
          </w:p>
          <w:p w14:paraId="01A7F0D2" w14:textId="77777777" w:rsidR="00467E2B" w:rsidRDefault="00467E2B" w:rsidP="00467E2B">
            <w:pPr>
              <w:jc w:val="both"/>
            </w:pPr>
            <w:r>
              <w:t xml:space="preserve">6. Fomentar en toda la entidad la formación de una cultura de control que contribuya al mejoramiento continuo en pro del cumplimiento de la misión institucional. </w:t>
            </w:r>
          </w:p>
          <w:p w14:paraId="5F89B80F" w14:textId="77777777" w:rsidR="00467E2B" w:rsidRDefault="00467E2B" w:rsidP="00467E2B">
            <w:pPr>
              <w:jc w:val="both"/>
            </w:pPr>
            <w:r>
              <w:t xml:space="preserve">7. Evaluar y verificar la aplicación de los mecanismos de participación ciudadana, </w:t>
            </w:r>
            <w:proofErr w:type="gramStart"/>
            <w:r>
              <w:t>que</w:t>
            </w:r>
            <w:proofErr w:type="gramEnd"/>
            <w:r>
              <w:t xml:space="preserve"> en desarrollo del mandato Constitucional y legal, diseñe la entidad</w:t>
            </w:r>
          </w:p>
          <w:p w14:paraId="276CCCA0" w14:textId="77777777" w:rsidR="00467E2B" w:rsidRDefault="00467E2B" w:rsidP="00467E2B">
            <w:pPr>
              <w:jc w:val="both"/>
            </w:pPr>
            <w:r>
              <w:t xml:space="preserve">8. Mantener permanentemente informados a los Directivos acerca del estado del Control Interno dentro de la entidad, dando cuenta de las debilidades detectadas y de las fallas en su cumplimiento. </w:t>
            </w:r>
          </w:p>
          <w:p w14:paraId="656EDC21" w14:textId="77777777" w:rsidR="00467E2B" w:rsidRDefault="00467E2B" w:rsidP="00467E2B">
            <w:pPr>
              <w:jc w:val="both"/>
            </w:pPr>
            <w:r>
              <w:t xml:space="preserve">9. Producir herramientas sobre la correcta ejecución de las operaciones, convenios y contratos del INDERBU y vigilar cómo se invierten los fondos públicos e informar al </w:t>
            </w:r>
            <w:proofErr w:type="gramStart"/>
            <w:r>
              <w:t>Director General</w:t>
            </w:r>
            <w:proofErr w:type="gramEnd"/>
            <w:r>
              <w:t xml:space="preserve"> cuando se presenten irregularidades en el manejo de los mismos. </w:t>
            </w:r>
          </w:p>
          <w:p w14:paraId="3ABC9252" w14:textId="77777777" w:rsidR="00467E2B" w:rsidRDefault="00467E2B" w:rsidP="00467E2B">
            <w:pPr>
              <w:jc w:val="both"/>
            </w:pPr>
            <w:r>
              <w:t xml:space="preserve">10. Producir documentos sobre la atención a los ciudadanos para recibir, tramitar y resolver las </w:t>
            </w:r>
            <w:r>
              <w:lastRenderedPageBreak/>
              <w:t xml:space="preserve">quejas y reclamos que se presenten de acuerdo con las normas vigentes y rendir a la Dirección General informes periódicos sobre el particular. </w:t>
            </w:r>
          </w:p>
          <w:p w14:paraId="6E96F618" w14:textId="77777777" w:rsidR="00467E2B" w:rsidRDefault="00467E2B" w:rsidP="00467E2B">
            <w:pPr>
              <w:jc w:val="both"/>
            </w:pPr>
            <w:r>
              <w:t xml:space="preserve">11. Coordinar, dirigir y elaborar los instrumentos de Planeación necesarios para el cumplimiento de las metas institucionales, en atención a las políticas definidas por el </w:t>
            </w:r>
            <w:proofErr w:type="gramStart"/>
            <w:r>
              <w:t>Director General</w:t>
            </w:r>
            <w:proofErr w:type="gramEnd"/>
            <w:r>
              <w:t xml:space="preserve">. </w:t>
            </w:r>
          </w:p>
          <w:p w14:paraId="36F2A43E" w14:textId="77777777" w:rsidR="00467E2B" w:rsidRDefault="00467E2B" w:rsidP="00467E2B">
            <w:pPr>
              <w:jc w:val="both"/>
            </w:pPr>
            <w:r>
              <w:t>12. Suministrar informe evaluativo a consideración de la Dirección General, en el mes de enero de cada año, relacionado con el cumplimiento de los objetivos alcanzados en el año anterior.</w:t>
            </w:r>
          </w:p>
          <w:p w14:paraId="46B62753" w14:textId="77777777" w:rsidR="00467E2B" w:rsidRDefault="00467E2B" w:rsidP="00467E2B">
            <w:r>
              <w:t xml:space="preserve">13. Verificar que se implanten las medidas respectivas recomendadas. </w:t>
            </w:r>
          </w:p>
          <w:p w14:paraId="4B309B28" w14:textId="77777777" w:rsidR="00467E2B" w:rsidRDefault="00467E2B" w:rsidP="00467E2B">
            <w:r>
              <w:t xml:space="preserve">14. Producir los informes que se requieran ser presentados a solicitud de las entidades del orden municipal, departamental y nacional, y los diferentes entes de control. </w:t>
            </w:r>
          </w:p>
          <w:p w14:paraId="464C2BFE" w14:textId="550F68B4" w:rsidR="00467E2B" w:rsidRDefault="00467E2B" w:rsidP="00467E2B">
            <w:pPr>
              <w:rPr>
                <w:rFonts w:ascii="Times New Roman" w:eastAsia="Times New Roman" w:hAnsi="Times New Roman" w:cs="Times New Roman"/>
                <w:lang w:val="es-CO"/>
              </w:rPr>
            </w:pPr>
            <w:r>
              <w:t xml:space="preserve">15. Las demás que le sean asignadas de acuerdo la naturaleza del cargo y/o por </w:t>
            </w:r>
            <w:proofErr w:type="gramStart"/>
            <w:r>
              <w:t>Director</w:t>
            </w:r>
            <w:proofErr w:type="gramEnd"/>
            <w:r>
              <w:t xml:space="preserve"> general. </w:t>
            </w:r>
          </w:p>
          <w:p w14:paraId="4FF71F68" w14:textId="306BE9BC" w:rsidR="00467E2B" w:rsidRDefault="00467E2B" w:rsidP="00467E2B">
            <w:pPr>
              <w:jc w:val="both"/>
              <w:rPr>
                <w:rFonts w:ascii="Times New Roman" w:eastAsia="Times New Roman" w:hAnsi="Times New Roman" w:cs="Times New Roman"/>
                <w:lang w:val="es-CO"/>
              </w:rPr>
            </w:pPr>
            <w:r>
              <w:t xml:space="preserve"> </w:t>
            </w:r>
          </w:p>
          <w:p w14:paraId="656FF794" w14:textId="77777777" w:rsidR="00B9529C" w:rsidRDefault="00B9529C" w:rsidP="00467E2B">
            <w:pPr>
              <w:jc w:val="both"/>
            </w:pPr>
          </w:p>
        </w:tc>
      </w:tr>
      <w:tr w:rsidR="00B9529C" w14:paraId="5C6C42CF" w14:textId="77777777" w:rsidTr="001E79BB">
        <w:tc>
          <w:tcPr>
            <w:tcW w:w="9922" w:type="dxa"/>
            <w:gridSpan w:val="2"/>
            <w:shd w:val="clear" w:color="auto" w:fill="FDE9D9" w:themeFill="accent6" w:themeFillTint="33"/>
          </w:tcPr>
          <w:p w14:paraId="462D8C4D" w14:textId="77777777" w:rsidR="00B9529C" w:rsidRPr="00B9529C" w:rsidRDefault="00B9529C" w:rsidP="001E79BB">
            <w:pPr>
              <w:jc w:val="center"/>
              <w:rPr>
                <w:rFonts w:ascii="Times New Roman" w:eastAsia="Times New Roman" w:hAnsi="Times New Roman" w:cs="Times New Roman"/>
                <w:lang w:val="es-CO"/>
              </w:rPr>
            </w:pPr>
            <w:r>
              <w:lastRenderedPageBreak/>
              <w:t>IV: CONTRIBUCIONES INDIVIDUALES (CRITERIOS DE DESEMPEÑO)</w:t>
            </w:r>
          </w:p>
        </w:tc>
      </w:tr>
      <w:tr w:rsidR="00B9529C" w14:paraId="11CD2E06" w14:textId="77777777" w:rsidTr="001E79BB">
        <w:tc>
          <w:tcPr>
            <w:tcW w:w="9922" w:type="dxa"/>
            <w:gridSpan w:val="2"/>
          </w:tcPr>
          <w:p w14:paraId="404BDB10" w14:textId="77777777" w:rsidR="00B9529C" w:rsidRDefault="00B9529C" w:rsidP="001E79BB"/>
          <w:p w14:paraId="70FDFEC5" w14:textId="77777777" w:rsidR="00467E2B" w:rsidRDefault="00467E2B" w:rsidP="00467E2B">
            <w:r>
              <w:t xml:space="preserve">1. Las evaluaciones al Sistema de Control Interno, se formulan en atención a un Plan de Auditoria. </w:t>
            </w:r>
          </w:p>
          <w:p w14:paraId="04AC7494" w14:textId="77777777" w:rsidR="00467E2B" w:rsidRDefault="00467E2B" w:rsidP="00467E2B">
            <w:r>
              <w:t xml:space="preserve">2. Los planes de mejoramiento elaborados, contienen las acciones necesarias para corregir las falencias administrativas y fortalecer el sistema de control interno. </w:t>
            </w:r>
          </w:p>
          <w:p w14:paraId="2EF638E4" w14:textId="77777777" w:rsidR="00467E2B" w:rsidRDefault="00467E2B" w:rsidP="00467E2B">
            <w:r>
              <w:t xml:space="preserve">3. Las recomendaciones de control interno soportan la toma de decisiones del </w:t>
            </w:r>
            <w:proofErr w:type="gramStart"/>
            <w:r>
              <w:t>Director General</w:t>
            </w:r>
            <w:proofErr w:type="gramEnd"/>
            <w:r>
              <w:t xml:space="preserve">. </w:t>
            </w:r>
          </w:p>
          <w:p w14:paraId="6531F5A5" w14:textId="77777777" w:rsidR="00467E2B" w:rsidRDefault="00467E2B" w:rsidP="00467E2B">
            <w:r>
              <w:t xml:space="preserve">4. La identificación de controles y evaluación de los existentes, responden al proceso de implementación y apropiación de una cultura de control por parte de los servidores de la entidad. </w:t>
            </w:r>
          </w:p>
          <w:p w14:paraId="2E025FB7" w14:textId="77777777" w:rsidR="00467E2B" w:rsidRDefault="00467E2B" w:rsidP="00467E2B">
            <w:r>
              <w:t xml:space="preserve">5. Los instrumentos de Planeación diseñados, identifican las acciones y metas necesarias para el cumplimiento de la misión institucional. </w:t>
            </w:r>
          </w:p>
          <w:p w14:paraId="3340CA6C" w14:textId="77777777" w:rsidR="00467E2B" w:rsidRDefault="00467E2B" w:rsidP="00467E2B">
            <w:r>
              <w:t xml:space="preserve">6. La evaluación a los mecanismos de atención, quejas y reclamos, genera recomendaciones para el mejoramiento de la participación ciudadana. </w:t>
            </w:r>
          </w:p>
          <w:p w14:paraId="304A2098" w14:textId="2C1EC38D" w:rsidR="00467E2B" w:rsidRDefault="00467E2B" w:rsidP="00467E2B">
            <w:pPr>
              <w:rPr>
                <w:rFonts w:ascii="Times New Roman" w:eastAsia="Times New Roman" w:hAnsi="Times New Roman" w:cs="Times New Roman"/>
                <w:lang w:val="es-CO"/>
              </w:rPr>
            </w:pPr>
            <w:r>
              <w:t>7. Los métodos y procedimientos establecidos para la evaluación del manejo de los bienes, recursos y sistemas de información, se orientan hacia la identificación de los principales riesgos y de las acciones para mitigarlos o corregirlos.</w:t>
            </w:r>
          </w:p>
          <w:p w14:paraId="48F59E78" w14:textId="77777777" w:rsidR="00B9529C" w:rsidRDefault="00B9529C" w:rsidP="001E79BB">
            <w:pPr>
              <w:jc w:val="center"/>
            </w:pPr>
          </w:p>
        </w:tc>
      </w:tr>
      <w:tr w:rsidR="00B9529C" w14:paraId="67BF0879" w14:textId="77777777" w:rsidTr="001E79BB">
        <w:tc>
          <w:tcPr>
            <w:tcW w:w="9922" w:type="dxa"/>
            <w:gridSpan w:val="2"/>
            <w:shd w:val="clear" w:color="auto" w:fill="FDE9D9" w:themeFill="accent6" w:themeFillTint="33"/>
          </w:tcPr>
          <w:p w14:paraId="076B5A26" w14:textId="77777777" w:rsidR="00B9529C" w:rsidRDefault="00B9529C" w:rsidP="001E79BB">
            <w:pPr>
              <w:jc w:val="center"/>
              <w:rPr>
                <w:rFonts w:ascii="Times New Roman" w:eastAsia="Times New Roman" w:hAnsi="Times New Roman" w:cs="Times New Roman"/>
                <w:lang w:val="es-CO"/>
              </w:rPr>
            </w:pPr>
            <w:r>
              <w:t>V. CONOCIMIENTOS BASICOS O ESENCIALES</w:t>
            </w:r>
          </w:p>
          <w:p w14:paraId="3C6E1F99" w14:textId="77777777" w:rsidR="00B9529C" w:rsidRDefault="00B9529C" w:rsidP="001E79BB"/>
        </w:tc>
      </w:tr>
      <w:tr w:rsidR="00B9529C" w14:paraId="6078B7C5" w14:textId="77777777" w:rsidTr="001E79BB">
        <w:tc>
          <w:tcPr>
            <w:tcW w:w="9922" w:type="dxa"/>
            <w:gridSpan w:val="2"/>
          </w:tcPr>
          <w:p w14:paraId="26B4E645" w14:textId="77777777" w:rsidR="00B9529C" w:rsidRDefault="00B9529C" w:rsidP="001E79BB"/>
          <w:p w14:paraId="04F2B684" w14:textId="77777777" w:rsidR="00B9529C" w:rsidRDefault="00B9529C" w:rsidP="001E79BB">
            <w:r>
              <w:t>1. Normas sobre la administración pública. (Administrativa, Contratación y Presupuestal).</w:t>
            </w:r>
          </w:p>
          <w:p w14:paraId="6E50AA6F" w14:textId="77777777" w:rsidR="00B9529C" w:rsidRDefault="00B9529C" w:rsidP="001E79BB">
            <w:r>
              <w:t xml:space="preserve">2. Sistema Nacional del Deporte, la Recreación y la Educación Física. </w:t>
            </w:r>
          </w:p>
          <w:p w14:paraId="27A76547" w14:textId="77777777" w:rsidR="00B9529C" w:rsidRDefault="00B9529C" w:rsidP="001E79BB">
            <w:r>
              <w:t xml:space="preserve">3. Plan Nacional del Deporte. </w:t>
            </w:r>
          </w:p>
          <w:p w14:paraId="5BE51F7F" w14:textId="77777777" w:rsidR="00B9529C" w:rsidRDefault="00B9529C" w:rsidP="001E79BB">
            <w:r>
              <w:t xml:space="preserve">4. Plan Nacional de Desarrollo Juvenil. </w:t>
            </w:r>
          </w:p>
          <w:p w14:paraId="7FF628A5" w14:textId="77777777" w:rsidR="00B9529C" w:rsidRDefault="00B9529C" w:rsidP="001E79BB">
            <w:r>
              <w:t xml:space="preserve">5. Plan de Desarrollo Municipal. </w:t>
            </w:r>
          </w:p>
          <w:p w14:paraId="21823628" w14:textId="77777777" w:rsidR="00B9529C" w:rsidRDefault="00B9529C" w:rsidP="001E79BB">
            <w:r>
              <w:t xml:space="preserve">6. Normas sobre administración deportiva y Políticas de Juventud </w:t>
            </w:r>
          </w:p>
          <w:p w14:paraId="1B646BE2" w14:textId="77777777" w:rsidR="00B9529C" w:rsidRDefault="00B9529C" w:rsidP="001E79BB">
            <w:pPr>
              <w:rPr>
                <w:rFonts w:ascii="Times New Roman" w:eastAsia="Times New Roman" w:hAnsi="Times New Roman" w:cs="Times New Roman"/>
                <w:lang w:val="es-CO"/>
              </w:rPr>
            </w:pPr>
            <w:r>
              <w:t>7. Metodologías de investigación y diseño de proyectos.</w:t>
            </w:r>
          </w:p>
          <w:p w14:paraId="768B7E49" w14:textId="77777777" w:rsidR="00B9529C" w:rsidRDefault="00B9529C" w:rsidP="001E79BB"/>
        </w:tc>
      </w:tr>
      <w:tr w:rsidR="00B9529C" w14:paraId="6A3721F1" w14:textId="77777777" w:rsidTr="001E79BB">
        <w:tc>
          <w:tcPr>
            <w:tcW w:w="9922" w:type="dxa"/>
            <w:gridSpan w:val="2"/>
            <w:shd w:val="clear" w:color="auto" w:fill="FDE9D9" w:themeFill="accent6" w:themeFillTint="33"/>
          </w:tcPr>
          <w:p w14:paraId="122EE725" w14:textId="77777777" w:rsidR="00B9529C" w:rsidRDefault="00B9529C" w:rsidP="001E79BB">
            <w:pPr>
              <w:jc w:val="center"/>
              <w:rPr>
                <w:rFonts w:ascii="Times New Roman" w:eastAsia="Times New Roman" w:hAnsi="Times New Roman" w:cs="Times New Roman"/>
                <w:lang w:val="es-CO"/>
              </w:rPr>
            </w:pPr>
            <w:r>
              <w:t>VI. REQUISITOS DE ESTUDIO Y EXPERIENCIA</w:t>
            </w:r>
          </w:p>
          <w:p w14:paraId="2C664378" w14:textId="77777777" w:rsidR="00B9529C" w:rsidRDefault="00B9529C" w:rsidP="001E79BB"/>
        </w:tc>
      </w:tr>
      <w:tr w:rsidR="00B9529C" w14:paraId="5904BE0A" w14:textId="77777777" w:rsidTr="001E79BB">
        <w:tc>
          <w:tcPr>
            <w:tcW w:w="9922" w:type="dxa"/>
            <w:gridSpan w:val="2"/>
          </w:tcPr>
          <w:p w14:paraId="1927794E" w14:textId="77777777" w:rsidR="00B9529C" w:rsidRDefault="00467E2B" w:rsidP="001E79BB">
            <w:r>
              <w:t>Título Profesional Universitario en Áreas Económicas, Administrativas o jurídicas</w:t>
            </w:r>
          </w:p>
          <w:p w14:paraId="5E1B78D7" w14:textId="77777777" w:rsidR="00467E2B" w:rsidRDefault="00467E2B" w:rsidP="00467E2B">
            <w:pPr>
              <w:rPr>
                <w:rFonts w:ascii="Times New Roman" w:eastAsia="Times New Roman" w:hAnsi="Times New Roman" w:cs="Times New Roman"/>
                <w:lang w:val="es-CO"/>
              </w:rPr>
            </w:pPr>
            <w:r>
              <w:t xml:space="preserve">Tres (3) años de experiencia profesional relacionada. </w:t>
            </w:r>
          </w:p>
          <w:p w14:paraId="1EA933A8" w14:textId="77777777" w:rsidR="00467E2B" w:rsidRDefault="00467E2B" w:rsidP="00467E2B">
            <w:pPr>
              <w:rPr>
                <w:rFonts w:ascii="Times New Roman" w:eastAsia="Times New Roman" w:hAnsi="Times New Roman" w:cs="Times New Roman"/>
                <w:lang w:val="es-CO"/>
              </w:rPr>
            </w:pPr>
            <w:r>
              <w:t xml:space="preserve">En este nivel no podrá ser compensado el título Universitario. </w:t>
            </w:r>
          </w:p>
          <w:p w14:paraId="091A8248" w14:textId="74A92CC5" w:rsidR="00467E2B" w:rsidRPr="00467E2B" w:rsidRDefault="00467E2B" w:rsidP="001E79BB">
            <w:pPr>
              <w:rPr>
                <w:rFonts w:ascii="Times New Roman" w:eastAsia="Times New Roman" w:hAnsi="Times New Roman" w:cs="Times New Roman"/>
                <w:lang w:val="es-CO"/>
              </w:rPr>
            </w:pPr>
          </w:p>
        </w:tc>
      </w:tr>
      <w:tr w:rsidR="00B9529C" w14:paraId="0F3CBB2B" w14:textId="77777777" w:rsidTr="001E79BB">
        <w:tc>
          <w:tcPr>
            <w:tcW w:w="9922" w:type="dxa"/>
            <w:gridSpan w:val="2"/>
            <w:shd w:val="clear" w:color="auto" w:fill="FDE9D9" w:themeFill="accent6" w:themeFillTint="33"/>
          </w:tcPr>
          <w:p w14:paraId="25FB5878" w14:textId="77777777" w:rsidR="00B9529C" w:rsidRDefault="00B9529C" w:rsidP="001E79BB">
            <w:pPr>
              <w:jc w:val="center"/>
              <w:rPr>
                <w:rFonts w:ascii="Times New Roman" w:eastAsia="Times New Roman" w:hAnsi="Times New Roman" w:cs="Times New Roman"/>
                <w:lang w:val="es-CO"/>
              </w:rPr>
            </w:pPr>
            <w:r>
              <w:t>VII. DISCIPLINAS ACADEMICAS</w:t>
            </w:r>
          </w:p>
          <w:p w14:paraId="367DB2AF" w14:textId="77777777" w:rsidR="00B9529C" w:rsidRDefault="00B9529C" w:rsidP="001E79BB"/>
        </w:tc>
      </w:tr>
      <w:tr w:rsidR="00B9529C" w14:paraId="3FC150F2" w14:textId="77777777" w:rsidTr="001E79BB">
        <w:tc>
          <w:tcPr>
            <w:tcW w:w="9922" w:type="dxa"/>
            <w:gridSpan w:val="2"/>
          </w:tcPr>
          <w:p w14:paraId="27E52110" w14:textId="77777777" w:rsidR="00B9529C" w:rsidRDefault="00B9529C" w:rsidP="001E79BB">
            <w:pPr>
              <w:jc w:val="center"/>
            </w:pPr>
            <w:r>
              <w:lastRenderedPageBreak/>
              <w:t>AREA DE CONOCIMIENTO NUCLEO BASICO DE CONOCIMIENTO ECONOMÍA, ADMINISTRACIÓN, CONTADURÍA Y AFINES</w:t>
            </w:r>
          </w:p>
          <w:p w14:paraId="1C321E62" w14:textId="77777777" w:rsidR="00B9529C" w:rsidRDefault="00B9529C" w:rsidP="001E79BB"/>
          <w:p w14:paraId="49C45896" w14:textId="77777777" w:rsidR="00B9529C" w:rsidRPr="00B9529C" w:rsidRDefault="00B9529C" w:rsidP="001E79BB">
            <w:r>
              <w:t xml:space="preserve">Administración Contaduría pública Economía, Ciencia Política, Relaciones Internacionales Derecho y afines </w:t>
            </w:r>
          </w:p>
          <w:p w14:paraId="0C875B2C" w14:textId="77777777" w:rsidR="00B9529C" w:rsidRDefault="00B9529C" w:rsidP="001E79BB"/>
        </w:tc>
      </w:tr>
    </w:tbl>
    <w:p w14:paraId="5440202D" w14:textId="57325CD9" w:rsidR="00B9529C" w:rsidRDefault="00B9529C" w:rsidP="00950EDB">
      <w:pPr>
        <w:pStyle w:val="Ttulo1"/>
        <w:tabs>
          <w:tab w:val="left" w:pos="842"/>
        </w:tabs>
        <w:ind w:left="785"/>
        <w:jc w:val="both"/>
        <w:rPr>
          <w:color w:val="000000" w:themeColor="text1"/>
        </w:rPr>
      </w:pPr>
    </w:p>
    <w:p w14:paraId="4220CA4C" w14:textId="7EFD9ACD" w:rsidR="00467E2B" w:rsidRDefault="00467E2B" w:rsidP="00950EDB">
      <w:pPr>
        <w:pStyle w:val="Ttulo1"/>
        <w:tabs>
          <w:tab w:val="left" w:pos="842"/>
        </w:tabs>
        <w:ind w:left="785"/>
        <w:jc w:val="both"/>
        <w:rPr>
          <w:color w:val="000000" w:themeColor="text1"/>
        </w:rPr>
      </w:pPr>
    </w:p>
    <w:p w14:paraId="62289877" w14:textId="4A6DFFF2" w:rsidR="00467E2B" w:rsidRDefault="00467E2B" w:rsidP="00950EDB">
      <w:pPr>
        <w:pStyle w:val="Ttulo1"/>
        <w:tabs>
          <w:tab w:val="left" w:pos="842"/>
        </w:tabs>
        <w:ind w:left="785"/>
        <w:jc w:val="both"/>
        <w:rPr>
          <w:color w:val="000000" w:themeColor="text1"/>
        </w:rPr>
      </w:pPr>
    </w:p>
    <w:tbl>
      <w:tblPr>
        <w:tblStyle w:val="Tablaconcuadrcula"/>
        <w:tblW w:w="9922" w:type="dxa"/>
        <w:tblInd w:w="279" w:type="dxa"/>
        <w:tblLook w:val="04A0" w:firstRow="1" w:lastRow="0" w:firstColumn="1" w:lastColumn="0" w:noHBand="0" w:noVBand="1"/>
      </w:tblPr>
      <w:tblGrid>
        <w:gridCol w:w="5019"/>
        <w:gridCol w:w="4903"/>
      </w:tblGrid>
      <w:tr w:rsidR="00467E2B" w14:paraId="6DED477F" w14:textId="77777777" w:rsidTr="001E79BB">
        <w:tc>
          <w:tcPr>
            <w:tcW w:w="5019" w:type="dxa"/>
          </w:tcPr>
          <w:p w14:paraId="2D7697B5" w14:textId="77777777" w:rsidR="00467E2B" w:rsidRDefault="00467E2B" w:rsidP="001E79BB">
            <w:pPr>
              <w:jc w:val="both"/>
              <w:rPr>
                <w:rFonts w:ascii="Times New Roman" w:eastAsia="Times New Roman" w:hAnsi="Times New Roman" w:cs="Times New Roman"/>
                <w:lang w:val="es-CO"/>
              </w:rPr>
            </w:pPr>
            <w:r>
              <w:t>Nivel:</w:t>
            </w:r>
          </w:p>
          <w:p w14:paraId="39A6D259" w14:textId="77777777" w:rsidR="00467E2B" w:rsidRDefault="00467E2B" w:rsidP="001E79BB">
            <w:pPr>
              <w:pStyle w:val="Ttulo1"/>
              <w:tabs>
                <w:tab w:val="left" w:pos="842"/>
              </w:tabs>
              <w:ind w:left="0"/>
              <w:jc w:val="both"/>
              <w:rPr>
                <w:color w:val="000000" w:themeColor="text1"/>
              </w:rPr>
            </w:pPr>
          </w:p>
        </w:tc>
        <w:tc>
          <w:tcPr>
            <w:tcW w:w="4903" w:type="dxa"/>
          </w:tcPr>
          <w:p w14:paraId="4FE060C5" w14:textId="77777777" w:rsidR="00467E2B" w:rsidRPr="00B9529C" w:rsidRDefault="00467E2B" w:rsidP="001E79BB">
            <w:pPr>
              <w:pStyle w:val="Ttulo1"/>
              <w:tabs>
                <w:tab w:val="left" w:pos="842"/>
              </w:tabs>
              <w:ind w:left="0"/>
              <w:jc w:val="both"/>
              <w:rPr>
                <w:b w:val="0"/>
                <w:bCs w:val="0"/>
                <w:color w:val="000000" w:themeColor="text1"/>
              </w:rPr>
            </w:pPr>
            <w:r>
              <w:rPr>
                <w:b w:val="0"/>
                <w:bCs w:val="0"/>
                <w:color w:val="000000" w:themeColor="text1"/>
              </w:rPr>
              <w:t>Central</w:t>
            </w:r>
          </w:p>
        </w:tc>
      </w:tr>
      <w:tr w:rsidR="00467E2B" w14:paraId="6EFCE296" w14:textId="77777777" w:rsidTr="001E79BB">
        <w:tc>
          <w:tcPr>
            <w:tcW w:w="5019" w:type="dxa"/>
          </w:tcPr>
          <w:p w14:paraId="42DCBC7C" w14:textId="77777777" w:rsidR="00467E2B" w:rsidRDefault="00467E2B" w:rsidP="001E79BB">
            <w:pPr>
              <w:jc w:val="both"/>
              <w:rPr>
                <w:rFonts w:ascii="Times New Roman" w:eastAsia="Times New Roman" w:hAnsi="Times New Roman" w:cs="Times New Roman"/>
                <w:lang w:val="es-CO"/>
              </w:rPr>
            </w:pPr>
            <w:r>
              <w:t>Denominación del Empleo:</w:t>
            </w:r>
          </w:p>
          <w:p w14:paraId="2937C9E0" w14:textId="77777777" w:rsidR="00467E2B" w:rsidRDefault="00467E2B" w:rsidP="001E79BB">
            <w:pPr>
              <w:pStyle w:val="Ttulo1"/>
              <w:tabs>
                <w:tab w:val="left" w:pos="842"/>
              </w:tabs>
              <w:ind w:left="0"/>
              <w:jc w:val="both"/>
              <w:rPr>
                <w:color w:val="000000" w:themeColor="text1"/>
              </w:rPr>
            </w:pPr>
          </w:p>
        </w:tc>
        <w:tc>
          <w:tcPr>
            <w:tcW w:w="4903" w:type="dxa"/>
          </w:tcPr>
          <w:p w14:paraId="1BAB5B4C" w14:textId="77777777" w:rsidR="00467E2B" w:rsidRDefault="00467E2B" w:rsidP="00467E2B">
            <w:pPr>
              <w:rPr>
                <w:rFonts w:ascii="Times New Roman" w:eastAsia="Times New Roman" w:hAnsi="Times New Roman" w:cs="Times New Roman"/>
                <w:lang w:val="es-CO"/>
              </w:rPr>
            </w:pPr>
            <w:r>
              <w:t>JEFE DE OFICINA ASESORA JURIDICA</w:t>
            </w:r>
          </w:p>
          <w:p w14:paraId="5CEF9A3C" w14:textId="77777777" w:rsidR="00467E2B" w:rsidRDefault="00467E2B" w:rsidP="001E79BB">
            <w:pPr>
              <w:pStyle w:val="Ttulo1"/>
              <w:tabs>
                <w:tab w:val="left" w:pos="842"/>
              </w:tabs>
              <w:ind w:left="0"/>
              <w:jc w:val="both"/>
              <w:rPr>
                <w:color w:val="000000" w:themeColor="text1"/>
              </w:rPr>
            </w:pPr>
          </w:p>
        </w:tc>
      </w:tr>
      <w:tr w:rsidR="00467E2B" w14:paraId="4D36F169" w14:textId="77777777" w:rsidTr="001E79BB">
        <w:tc>
          <w:tcPr>
            <w:tcW w:w="5019" w:type="dxa"/>
          </w:tcPr>
          <w:p w14:paraId="768D78D1" w14:textId="77777777" w:rsidR="00467E2B" w:rsidRDefault="00467E2B" w:rsidP="001E79BB">
            <w:pPr>
              <w:jc w:val="both"/>
              <w:rPr>
                <w:rFonts w:ascii="Times New Roman" w:eastAsia="Times New Roman" w:hAnsi="Times New Roman" w:cs="Times New Roman"/>
                <w:lang w:val="es-CO"/>
              </w:rPr>
            </w:pPr>
            <w:r>
              <w:t xml:space="preserve">Código: </w:t>
            </w:r>
          </w:p>
          <w:p w14:paraId="2C60F286" w14:textId="77777777" w:rsidR="00467E2B" w:rsidRDefault="00467E2B" w:rsidP="001E79BB">
            <w:pPr>
              <w:jc w:val="both"/>
            </w:pPr>
          </w:p>
        </w:tc>
        <w:tc>
          <w:tcPr>
            <w:tcW w:w="4903" w:type="dxa"/>
          </w:tcPr>
          <w:p w14:paraId="19AC6B78" w14:textId="77777777" w:rsidR="00467E2B" w:rsidRDefault="00467E2B" w:rsidP="00467E2B">
            <w:pPr>
              <w:rPr>
                <w:rFonts w:ascii="Times New Roman" w:eastAsia="Times New Roman" w:hAnsi="Times New Roman" w:cs="Times New Roman"/>
                <w:lang w:val="es-CO"/>
              </w:rPr>
            </w:pPr>
            <w:r>
              <w:t xml:space="preserve">115 </w:t>
            </w:r>
          </w:p>
          <w:p w14:paraId="1E44B741" w14:textId="104DF493" w:rsidR="00467E2B" w:rsidRDefault="00467E2B" w:rsidP="001E79BB">
            <w:pPr>
              <w:jc w:val="both"/>
            </w:pPr>
          </w:p>
        </w:tc>
      </w:tr>
      <w:tr w:rsidR="00467E2B" w14:paraId="1193F8A8" w14:textId="77777777" w:rsidTr="001E79BB">
        <w:tc>
          <w:tcPr>
            <w:tcW w:w="5019" w:type="dxa"/>
          </w:tcPr>
          <w:p w14:paraId="4FD816D8" w14:textId="77777777" w:rsidR="00467E2B" w:rsidRDefault="00467E2B" w:rsidP="001E79BB">
            <w:pPr>
              <w:jc w:val="both"/>
              <w:rPr>
                <w:rFonts w:ascii="Times New Roman" w:eastAsia="Times New Roman" w:hAnsi="Times New Roman" w:cs="Times New Roman"/>
                <w:lang w:val="es-CO"/>
              </w:rPr>
            </w:pPr>
            <w:r>
              <w:t xml:space="preserve">Grado: </w:t>
            </w:r>
          </w:p>
          <w:p w14:paraId="2FF1442C" w14:textId="77777777" w:rsidR="00467E2B" w:rsidRDefault="00467E2B" w:rsidP="001E79BB">
            <w:pPr>
              <w:jc w:val="both"/>
            </w:pPr>
          </w:p>
        </w:tc>
        <w:tc>
          <w:tcPr>
            <w:tcW w:w="4903" w:type="dxa"/>
          </w:tcPr>
          <w:p w14:paraId="55D10E72" w14:textId="77777777" w:rsidR="00467E2B" w:rsidRDefault="00467E2B" w:rsidP="001E79BB">
            <w:pPr>
              <w:jc w:val="both"/>
              <w:rPr>
                <w:rFonts w:ascii="Times New Roman" w:eastAsia="Times New Roman" w:hAnsi="Times New Roman" w:cs="Times New Roman"/>
                <w:lang w:val="es-CO"/>
              </w:rPr>
            </w:pPr>
            <w:r>
              <w:t xml:space="preserve">1 </w:t>
            </w:r>
          </w:p>
          <w:p w14:paraId="502409AC" w14:textId="77777777" w:rsidR="00467E2B" w:rsidRDefault="00467E2B" w:rsidP="001E79BB">
            <w:pPr>
              <w:jc w:val="both"/>
            </w:pPr>
          </w:p>
        </w:tc>
      </w:tr>
      <w:tr w:rsidR="00467E2B" w14:paraId="16700EC0" w14:textId="77777777" w:rsidTr="001E79BB">
        <w:tc>
          <w:tcPr>
            <w:tcW w:w="5019" w:type="dxa"/>
          </w:tcPr>
          <w:p w14:paraId="74B71175" w14:textId="77777777" w:rsidR="00467E2B" w:rsidRDefault="00467E2B" w:rsidP="001E79BB">
            <w:pPr>
              <w:jc w:val="both"/>
              <w:rPr>
                <w:rFonts w:ascii="Times New Roman" w:eastAsia="Times New Roman" w:hAnsi="Times New Roman" w:cs="Times New Roman"/>
                <w:lang w:val="es-CO"/>
              </w:rPr>
            </w:pPr>
            <w:r>
              <w:t xml:space="preserve">Dependencia </w:t>
            </w:r>
          </w:p>
          <w:p w14:paraId="2E2599D6" w14:textId="77777777" w:rsidR="00467E2B" w:rsidRDefault="00467E2B" w:rsidP="001E79BB">
            <w:pPr>
              <w:jc w:val="both"/>
            </w:pPr>
          </w:p>
        </w:tc>
        <w:tc>
          <w:tcPr>
            <w:tcW w:w="4903" w:type="dxa"/>
          </w:tcPr>
          <w:p w14:paraId="3BB015F7" w14:textId="77777777" w:rsidR="00467E2B" w:rsidRDefault="00467E2B" w:rsidP="00467E2B">
            <w:pPr>
              <w:rPr>
                <w:rFonts w:ascii="Times New Roman" w:eastAsia="Times New Roman" w:hAnsi="Times New Roman" w:cs="Times New Roman"/>
                <w:lang w:val="es-CO"/>
              </w:rPr>
            </w:pPr>
            <w:r>
              <w:t xml:space="preserve">Oficina Jurídica </w:t>
            </w:r>
          </w:p>
          <w:p w14:paraId="4552D988" w14:textId="77777777" w:rsidR="00467E2B" w:rsidRDefault="00467E2B" w:rsidP="001E79BB">
            <w:pPr>
              <w:jc w:val="both"/>
            </w:pPr>
          </w:p>
        </w:tc>
      </w:tr>
      <w:tr w:rsidR="00467E2B" w14:paraId="50DE0933" w14:textId="77777777" w:rsidTr="001E79BB">
        <w:tc>
          <w:tcPr>
            <w:tcW w:w="5019" w:type="dxa"/>
          </w:tcPr>
          <w:p w14:paraId="63F29525" w14:textId="77777777" w:rsidR="00467E2B" w:rsidRDefault="00467E2B" w:rsidP="001E79BB">
            <w:pPr>
              <w:jc w:val="both"/>
              <w:rPr>
                <w:rFonts w:ascii="Times New Roman" w:eastAsia="Times New Roman" w:hAnsi="Times New Roman" w:cs="Times New Roman"/>
                <w:lang w:val="es-CO"/>
              </w:rPr>
            </w:pPr>
            <w:r>
              <w:t xml:space="preserve">Jefe Inmediato </w:t>
            </w:r>
          </w:p>
          <w:p w14:paraId="6C508B86" w14:textId="77777777" w:rsidR="00467E2B" w:rsidRDefault="00467E2B" w:rsidP="001E79BB">
            <w:pPr>
              <w:jc w:val="both"/>
            </w:pPr>
          </w:p>
        </w:tc>
        <w:tc>
          <w:tcPr>
            <w:tcW w:w="4903" w:type="dxa"/>
          </w:tcPr>
          <w:p w14:paraId="690580C6" w14:textId="77777777" w:rsidR="00467E2B" w:rsidRDefault="00467E2B" w:rsidP="001E79BB">
            <w:pPr>
              <w:rPr>
                <w:rFonts w:ascii="Times New Roman" w:eastAsia="Times New Roman" w:hAnsi="Times New Roman" w:cs="Times New Roman"/>
                <w:lang w:val="es-CO"/>
              </w:rPr>
            </w:pPr>
            <w:r>
              <w:t xml:space="preserve">Director General </w:t>
            </w:r>
          </w:p>
          <w:p w14:paraId="132A17C1" w14:textId="77777777" w:rsidR="00467E2B" w:rsidRDefault="00467E2B" w:rsidP="001E79BB">
            <w:pPr>
              <w:jc w:val="both"/>
            </w:pPr>
          </w:p>
        </w:tc>
      </w:tr>
      <w:tr w:rsidR="00467E2B" w14:paraId="77DF3016" w14:textId="77777777" w:rsidTr="001E79BB">
        <w:tc>
          <w:tcPr>
            <w:tcW w:w="9922" w:type="dxa"/>
            <w:gridSpan w:val="2"/>
            <w:shd w:val="clear" w:color="auto" w:fill="FDE9D9" w:themeFill="accent6" w:themeFillTint="33"/>
          </w:tcPr>
          <w:p w14:paraId="7113CB4E" w14:textId="77777777" w:rsidR="00467E2B" w:rsidRDefault="00467E2B" w:rsidP="001E79BB">
            <w:pPr>
              <w:jc w:val="center"/>
              <w:rPr>
                <w:rFonts w:ascii="Times New Roman" w:eastAsia="Times New Roman" w:hAnsi="Times New Roman" w:cs="Times New Roman"/>
                <w:lang w:val="es-CO"/>
              </w:rPr>
            </w:pPr>
            <w:r>
              <w:t>II. PROPOSITO PRINCIPAL</w:t>
            </w:r>
          </w:p>
          <w:p w14:paraId="1F6B711D" w14:textId="77777777" w:rsidR="00467E2B" w:rsidRDefault="00467E2B" w:rsidP="001E79BB">
            <w:pPr>
              <w:jc w:val="both"/>
            </w:pPr>
          </w:p>
        </w:tc>
      </w:tr>
      <w:tr w:rsidR="00467E2B" w14:paraId="32624EDA" w14:textId="77777777" w:rsidTr="001E79BB">
        <w:tc>
          <w:tcPr>
            <w:tcW w:w="9922" w:type="dxa"/>
            <w:gridSpan w:val="2"/>
          </w:tcPr>
          <w:p w14:paraId="69B5F590" w14:textId="02130A5C" w:rsidR="00467E2B" w:rsidRDefault="00467E2B" w:rsidP="00467E2B">
            <w:pPr>
              <w:rPr>
                <w:rFonts w:ascii="Times New Roman" w:eastAsia="Times New Roman" w:hAnsi="Times New Roman" w:cs="Times New Roman"/>
                <w:lang w:val="es-CO"/>
              </w:rPr>
            </w:pPr>
            <w:r>
              <w:t xml:space="preserve">Asesorar jurídicamente al </w:t>
            </w:r>
            <w:proofErr w:type="gramStart"/>
            <w:r>
              <w:t>Director General</w:t>
            </w:r>
            <w:proofErr w:type="gramEnd"/>
            <w:r>
              <w:t xml:space="preserve"> e implementar el marco </w:t>
            </w:r>
            <w:proofErr w:type="spellStart"/>
            <w:r>
              <w:t>juridico</w:t>
            </w:r>
            <w:proofErr w:type="spellEnd"/>
            <w:r>
              <w:t xml:space="preserve"> del INDERBU de acuerdo a las leyes generales vigentes y a la normatividad relacionada a la naturaleza de la </w:t>
            </w:r>
            <w:r w:rsidR="001D7952">
              <w:t>Institución.</w:t>
            </w:r>
            <w:r>
              <w:t xml:space="preserve"> </w:t>
            </w:r>
          </w:p>
          <w:p w14:paraId="0E6ACDB5" w14:textId="77777777" w:rsidR="00467E2B" w:rsidRDefault="00467E2B" w:rsidP="001E79BB">
            <w:pPr>
              <w:jc w:val="both"/>
            </w:pPr>
          </w:p>
        </w:tc>
      </w:tr>
      <w:tr w:rsidR="00467E2B" w14:paraId="11EF7060" w14:textId="77777777" w:rsidTr="001E79BB">
        <w:tc>
          <w:tcPr>
            <w:tcW w:w="9922" w:type="dxa"/>
            <w:gridSpan w:val="2"/>
            <w:shd w:val="clear" w:color="auto" w:fill="FDE9D9" w:themeFill="accent6" w:themeFillTint="33"/>
          </w:tcPr>
          <w:p w14:paraId="0077E095" w14:textId="77777777" w:rsidR="00467E2B" w:rsidRPr="00B9529C" w:rsidRDefault="00467E2B" w:rsidP="001E79BB">
            <w:pPr>
              <w:jc w:val="center"/>
              <w:rPr>
                <w:rFonts w:ascii="Times New Roman" w:eastAsia="Times New Roman" w:hAnsi="Times New Roman" w:cs="Times New Roman"/>
                <w:lang w:val="es-CO"/>
              </w:rPr>
            </w:pPr>
            <w:r>
              <w:t>III. DESCRIPCION DE FUNCIONES ESENCIALES</w:t>
            </w:r>
          </w:p>
        </w:tc>
      </w:tr>
      <w:tr w:rsidR="00467E2B" w14:paraId="211C73CE" w14:textId="77777777" w:rsidTr="001E79BB">
        <w:tc>
          <w:tcPr>
            <w:tcW w:w="9922" w:type="dxa"/>
            <w:gridSpan w:val="2"/>
          </w:tcPr>
          <w:p w14:paraId="29B6C7DA" w14:textId="77777777" w:rsidR="00467E2B" w:rsidRDefault="00467E2B" w:rsidP="001E79BB">
            <w:pPr>
              <w:jc w:val="both"/>
            </w:pPr>
          </w:p>
          <w:p w14:paraId="641DC548" w14:textId="77777777" w:rsidR="00467E2B" w:rsidRDefault="00467E2B" w:rsidP="001E79BB">
            <w:pPr>
              <w:jc w:val="both"/>
            </w:pPr>
            <w:r>
              <w:t xml:space="preserve">FUNCIONES ESPECÍFICAS </w:t>
            </w:r>
          </w:p>
          <w:p w14:paraId="65263D7F" w14:textId="77777777" w:rsidR="00467E2B" w:rsidRDefault="00467E2B" w:rsidP="001E79BB">
            <w:pPr>
              <w:jc w:val="both"/>
            </w:pPr>
          </w:p>
          <w:p w14:paraId="742689ED" w14:textId="77777777" w:rsidR="00467E2B" w:rsidRDefault="00467E2B" w:rsidP="00467E2B">
            <w:r>
              <w:t xml:space="preserve">1. Asistir jurídicamente al </w:t>
            </w:r>
            <w:proofErr w:type="gramStart"/>
            <w:r>
              <w:t>Director General</w:t>
            </w:r>
            <w:proofErr w:type="gramEnd"/>
            <w:r>
              <w:t xml:space="preserve"> y demás dependencias del Instituto en la realización de estudios de carácter legal. </w:t>
            </w:r>
          </w:p>
          <w:p w14:paraId="0A13339B" w14:textId="77777777" w:rsidR="00467E2B" w:rsidRDefault="00467E2B" w:rsidP="00467E2B">
            <w:r>
              <w:t xml:space="preserve">2. Administrar y orientar los procedimientos de contratación en su planeación y ejecución. </w:t>
            </w:r>
          </w:p>
          <w:p w14:paraId="6E487E63" w14:textId="77777777" w:rsidR="00467E2B" w:rsidRDefault="00467E2B" w:rsidP="00467E2B">
            <w:r>
              <w:t xml:space="preserve">3. Elaborar y revisar proyectos de decretos, resoluciones y demás disposiciones y documentos que regulen la provisión de bienes y servicios requeridos por el Instituto. </w:t>
            </w:r>
          </w:p>
          <w:p w14:paraId="34270C78" w14:textId="77777777" w:rsidR="00467E2B" w:rsidRDefault="00467E2B" w:rsidP="00467E2B">
            <w:r>
              <w:t xml:space="preserve">4. Asesorar en los convenios, acuerdos y contratos con otras entidades gubernamentales o privadas. </w:t>
            </w:r>
          </w:p>
          <w:p w14:paraId="42C6C8C1" w14:textId="77777777" w:rsidR="00467E2B" w:rsidRDefault="00467E2B" w:rsidP="00467E2B">
            <w:r>
              <w:t xml:space="preserve">5. Asistencias a todas las dependencias internas y a las externas que lo soliciten, en el diseño y aplicación de metodologías de trabajo en beneficio del Instituto, de acuerdo con su área de especialización. En estos aspectos se asesora a organismos no gubernamentales, colegios, ligas, etc. </w:t>
            </w:r>
          </w:p>
          <w:p w14:paraId="16D51E9B" w14:textId="77777777" w:rsidR="00467E2B" w:rsidRDefault="00467E2B" w:rsidP="00467E2B">
            <w:r>
              <w:t xml:space="preserve">6. Participar en los comités que le señale la Dirección General. </w:t>
            </w:r>
          </w:p>
          <w:p w14:paraId="73AF8E61" w14:textId="77777777" w:rsidR="00467E2B" w:rsidRDefault="00467E2B" w:rsidP="00467E2B">
            <w:r>
              <w:t xml:space="preserve">7. Controlar y evaluar el adecuado manejo de los asuntos del Instituto que sean gestionados por apoderados externos. </w:t>
            </w:r>
          </w:p>
          <w:p w14:paraId="68D6F533" w14:textId="77777777" w:rsidR="00467E2B" w:rsidRDefault="00467E2B" w:rsidP="00467E2B">
            <w:r>
              <w:lastRenderedPageBreak/>
              <w:t xml:space="preserve">8. Realizar, revisar y tramitar los contratos que deba celebrar el Instituto, una vez ejecutados adelantar su liquidación, y efectuar el control de la legalidad a los contratos, asegurando que se hagan de acuerdo ala Ley. </w:t>
            </w:r>
          </w:p>
          <w:p w14:paraId="4C15DD3E" w14:textId="77777777" w:rsidR="00467E2B" w:rsidRDefault="00467E2B" w:rsidP="00467E2B">
            <w:r>
              <w:t xml:space="preserve">9. Tramitar los derechos de petición y demás actos administrativos relacionados con el Instituto. </w:t>
            </w:r>
          </w:p>
          <w:p w14:paraId="7E250DB9" w14:textId="77777777" w:rsidR="00467E2B" w:rsidRDefault="00467E2B" w:rsidP="00467E2B">
            <w:r>
              <w:t xml:space="preserve">10. Recopilar, divulgar y mantener actualizado el registro de las normas legales relacionadas con el Instituto. </w:t>
            </w:r>
          </w:p>
          <w:p w14:paraId="1D083827" w14:textId="77777777" w:rsidR="00467E2B" w:rsidRDefault="00467E2B" w:rsidP="00467E2B">
            <w:r>
              <w:t xml:space="preserve">11. Dirigir, coordinar y controlar el sistema de Control Disciplinario del Instituto de conformidad con lo establecido por las normas que regulan el régimen disciplinario de los servidores públicos. </w:t>
            </w:r>
          </w:p>
          <w:p w14:paraId="07D2F1F2" w14:textId="77777777" w:rsidR="00467E2B" w:rsidRDefault="00467E2B" w:rsidP="00467E2B">
            <w:r>
              <w:t xml:space="preserve">12. Producir informes y documentos necesarios para la defensa de los intereses del INDERBU, seguir el curso de los procesos e informar a la Dirección General sobre su estado y desarrollo. </w:t>
            </w:r>
          </w:p>
          <w:p w14:paraId="7004C308" w14:textId="77777777" w:rsidR="00467E2B" w:rsidRDefault="00467E2B" w:rsidP="00467E2B">
            <w:r>
              <w:t xml:space="preserve">13. Producir conceptos sobre aquellos aspectos administrativos que en materia de juventud, deporte y recreación deba expedir el Instituto. </w:t>
            </w:r>
          </w:p>
          <w:p w14:paraId="7E9F7001" w14:textId="77777777" w:rsidR="00467E2B" w:rsidRDefault="00467E2B" w:rsidP="00467E2B">
            <w:r>
              <w:t xml:space="preserve">14. Atender y vigilar los distintos procesos judiciales y administrativos donde sea parte el Instituto. </w:t>
            </w:r>
          </w:p>
          <w:p w14:paraId="10D45F4E" w14:textId="77777777" w:rsidR="00467E2B" w:rsidRDefault="00467E2B" w:rsidP="00467E2B">
            <w:r>
              <w:t xml:space="preserve">15. Producir los informes que se requieran ser presentados a solicitud de las entidades del orden municipal, departamental y nacional, y los diferentes entes de control. </w:t>
            </w:r>
          </w:p>
          <w:p w14:paraId="7BDD6965" w14:textId="4598C542" w:rsidR="00467E2B" w:rsidRPr="00467E2B" w:rsidRDefault="00467E2B" w:rsidP="00467E2B">
            <w:r>
              <w:t xml:space="preserve">16. Las demás que le sean asignadas de acuerdo la naturaleza del cargo y/o por </w:t>
            </w:r>
            <w:proofErr w:type="gramStart"/>
            <w:r>
              <w:t>Director</w:t>
            </w:r>
            <w:proofErr w:type="gramEnd"/>
            <w:r>
              <w:t xml:space="preserve"> general. </w:t>
            </w:r>
          </w:p>
          <w:p w14:paraId="4CA87C35" w14:textId="77777777" w:rsidR="00467E2B" w:rsidRDefault="00467E2B" w:rsidP="001E79BB">
            <w:pPr>
              <w:jc w:val="both"/>
              <w:rPr>
                <w:rFonts w:ascii="Times New Roman" w:eastAsia="Times New Roman" w:hAnsi="Times New Roman" w:cs="Times New Roman"/>
                <w:lang w:val="es-CO"/>
              </w:rPr>
            </w:pPr>
            <w:r>
              <w:t xml:space="preserve"> </w:t>
            </w:r>
          </w:p>
          <w:p w14:paraId="76B1E148" w14:textId="77777777" w:rsidR="00467E2B" w:rsidRDefault="00467E2B" w:rsidP="001E79BB">
            <w:pPr>
              <w:jc w:val="both"/>
            </w:pPr>
          </w:p>
        </w:tc>
      </w:tr>
      <w:tr w:rsidR="00467E2B" w14:paraId="41098A63" w14:textId="77777777" w:rsidTr="001E79BB">
        <w:tc>
          <w:tcPr>
            <w:tcW w:w="9922" w:type="dxa"/>
            <w:gridSpan w:val="2"/>
            <w:shd w:val="clear" w:color="auto" w:fill="FDE9D9" w:themeFill="accent6" w:themeFillTint="33"/>
          </w:tcPr>
          <w:p w14:paraId="5B9367FF" w14:textId="77777777" w:rsidR="00467E2B" w:rsidRPr="00B9529C" w:rsidRDefault="00467E2B" w:rsidP="001E79BB">
            <w:pPr>
              <w:jc w:val="center"/>
              <w:rPr>
                <w:rFonts w:ascii="Times New Roman" w:eastAsia="Times New Roman" w:hAnsi="Times New Roman" w:cs="Times New Roman"/>
                <w:lang w:val="es-CO"/>
              </w:rPr>
            </w:pPr>
            <w:r>
              <w:lastRenderedPageBreak/>
              <w:t>IV: CONTRIBUCIONES INDIVIDUALES (CRITERIOS DE DESEMPEÑO)</w:t>
            </w:r>
          </w:p>
        </w:tc>
      </w:tr>
      <w:tr w:rsidR="00467E2B" w14:paraId="0915EE2D" w14:textId="77777777" w:rsidTr="001E79BB">
        <w:tc>
          <w:tcPr>
            <w:tcW w:w="9922" w:type="dxa"/>
            <w:gridSpan w:val="2"/>
          </w:tcPr>
          <w:p w14:paraId="260ECF42" w14:textId="77777777" w:rsidR="00467E2B" w:rsidRDefault="00467E2B" w:rsidP="001E79BB"/>
          <w:p w14:paraId="407A5E0B" w14:textId="77777777" w:rsidR="001D7952" w:rsidRDefault="001D7952" w:rsidP="001D7952">
            <w:r>
              <w:t xml:space="preserve">1. Los conceptos jurídicos emitidos, soportan la toma de decisiones del Director </w:t>
            </w:r>
            <w:proofErr w:type="gramStart"/>
            <w:r>
              <w:t>General ,</w:t>
            </w:r>
            <w:proofErr w:type="gramEnd"/>
            <w:r>
              <w:t xml:space="preserve"> tanto en las actividades misionales como de apoyo. </w:t>
            </w:r>
          </w:p>
          <w:p w14:paraId="3200DAAE" w14:textId="77777777" w:rsidR="001D7952" w:rsidRDefault="001D7952" w:rsidP="001D7952">
            <w:r>
              <w:t xml:space="preserve">2. Los actos administrativos proyectados o expedidos, observan el cumplimiento de las normas legales vigentes y las regulan la actividad propia de la entidad. </w:t>
            </w:r>
          </w:p>
          <w:p w14:paraId="7D4D5438" w14:textId="3176B4BF" w:rsidR="001D7952" w:rsidRDefault="001D7952" w:rsidP="001D7952">
            <w:pPr>
              <w:rPr>
                <w:rFonts w:ascii="Times New Roman" w:eastAsia="Times New Roman" w:hAnsi="Times New Roman" w:cs="Times New Roman"/>
                <w:lang w:val="es-CO"/>
              </w:rPr>
            </w:pPr>
            <w:r>
              <w:t xml:space="preserve">3. Los informes jurídicos presentados a los Entes de Control, Alcaldía Municipal y Consejo Directivo son oportunos, confiables y fidedignos. </w:t>
            </w:r>
          </w:p>
          <w:p w14:paraId="04AA01DB" w14:textId="77777777" w:rsidR="00467E2B" w:rsidRDefault="00467E2B" w:rsidP="001E79BB">
            <w:pPr>
              <w:jc w:val="center"/>
            </w:pPr>
          </w:p>
        </w:tc>
      </w:tr>
      <w:tr w:rsidR="00467E2B" w14:paraId="6BE76E9F" w14:textId="77777777" w:rsidTr="001E79BB">
        <w:tc>
          <w:tcPr>
            <w:tcW w:w="9922" w:type="dxa"/>
            <w:gridSpan w:val="2"/>
            <w:shd w:val="clear" w:color="auto" w:fill="FDE9D9" w:themeFill="accent6" w:themeFillTint="33"/>
          </w:tcPr>
          <w:p w14:paraId="295EEFFE" w14:textId="77777777" w:rsidR="00467E2B" w:rsidRDefault="00467E2B" w:rsidP="001E79BB">
            <w:pPr>
              <w:jc w:val="center"/>
              <w:rPr>
                <w:rFonts w:ascii="Times New Roman" w:eastAsia="Times New Roman" w:hAnsi="Times New Roman" w:cs="Times New Roman"/>
                <w:lang w:val="es-CO"/>
              </w:rPr>
            </w:pPr>
            <w:r>
              <w:t>V. CONOCIMIENTOS BASICOS O ESENCIALES</w:t>
            </w:r>
          </w:p>
          <w:p w14:paraId="3A29AD3A" w14:textId="77777777" w:rsidR="00467E2B" w:rsidRDefault="00467E2B" w:rsidP="001E79BB"/>
        </w:tc>
      </w:tr>
      <w:tr w:rsidR="00467E2B" w14:paraId="21C50E15" w14:textId="77777777" w:rsidTr="001E79BB">
        <w:tc>
          <w:tcPr>
            <w:tcW w:w="9922" w:type="dxa"/>
            <w:gridSpan w:val="2"/>
          </w:tcPr>
          <w:p w14:paraId="288BC0D3" w14:textId="77777777" w:rsidR="00467E2B" w:rsidRDefault="00467E2B" w:rsidP="001E79BB"/>
          <w:p w14:paraId="0201B2C6" w14:textId="013942E9" w:rsidR="001D7952" w:rsidRDefault="001D7952" w:rsidP="001D7952">
            <w:r>
              <w:t xml:space="preserve">1. Normatividad Jurídica relacionada con presupuesto, contratación, control interno, etc. </w:t>
            </w:r>
          </w:p>
          <w:p w14:paraId="42048118" w14:textId="35150230" w:rsidR="001D7952" w:rsidRDefault="001D7952" w:rsidP="001D7952">
            <w:r>
              <w:t xml:space="preserve">2. Ley 181 de 1995 (Ley del Deporte). </w:t>
            </w:r>
          </w:p>
          <w:p w14:paraId="4C9A436B" w14:textId="55192DF2" w:rsidR="001D7952" w:rsidRDefault="001D7952" w:rsidP="001D7952">
            <w:r>
              <w:t xml:space="preserve">3. Ley 375 de 1997 (ley de la Juventud). </w:t>
            </w:r>
          </w:p>
          <w:p w14:paraId="10083DA9" w14:textId="2FB1A1D5" w:rsidR="001D7952" w:rsidRDefault="001D7952" w:rsidP="001D7952">
            <w:pPr>
              <w:rPr>
                <w:rFonts w:ascii="Times New Roman" w:eastAsia="Times New Roman" w:hAnsi="Times New Roman" w:cs="Times New Roman"/>
                <w:lang w:val="es-CO"/>
              </w:rPr>
            </w:pPr>
            <w:r>
              <w:t xml:space="preserve">4. Régimen Prestacional del Empleo Público 5. Ley de Carrera Administrativa </w:t>
            </w:r>
          </w:p>
          <w:p w14:paraId="2F065A5A" w14:textId="77777777" w:rsidR="00467E2B" w:rsidRDefault="00467E2B" w:rsidP="001E79BB"/>
        </w:tc>
      </w:tr>
      <w:tr w:rsidR="00467E2B" w14:paraId="56AB9D48" w14:textId="77777777" w:rsidTr="001E79BB">
        <w:tc>
          <w:tcPr>
            <w:tcW w:w="9922" w:type="dxa"/>
            <w:gridSpan w:val="2"/>
            <w:shd w:val="clear" w:color="auto" w:fill="FDE9D9" w:themeFill="accent6" w:themeFillTint="33"/>
          </w:tcPr>
          <w:p w14:paraId="1FB9F7E0" w14:textId="77777777" w:rsidR="00467E2B" w:rsidRDefault="00467E2B" w:rsidP="001E79BB">
            <w:pPr>
              <w:jc w:val="center"/>
              <w:rPr>
                <w:rFonts w:ascii="Times New Roman" w:eastAsia="Times New Roman" w:hAnsi="Times New Roman" w:cs="Times New Roman"/>
                <w:lang w:val="es-CO"/>
              </w:rPr>
            </w:pPr>
            <w:r>
              <w:t>VI. REQUISITOS DE ESTUDIO Y EXPERIENCIA</w:t>
            </w:r>
          </w:p>
          <w:p w14:paraId="3C67015A" w14:textId="77777777" w:rsidR="00467E2B" w:rsidRDefault="00467E2B" w:rsidP="001E79BB"/>
        </w:tc>
      </w:tr>
      <w:tr w:rsidR="00467E2B" w14:paraId="03A427A1" w14:textId="77777777" w:rsidTr="001E79BB">
        <w:tc>
          <w:tcPr>
            <w:tcW w:w="9922" w:type="dxa"/>
            <w:gridSpan w:val="2"/>
          </w:tcPr>
          <w:p w14:paraId="2F7D0D76" w14:textId="77777777" w:rsidR="001D7952" w:rsidRDefault="001D7952" w:rsidP="001D7952">
            <w:pPr>
              <w:rPr>
                <w:rFonts w:ascii="Times New Roman" w:eastAsia="Times New Roman" w:hAnsi="Times New Roman" w:cs="Times New Roman"/>
                <w:lang w:val="es-CO"/>
              </w:rPr>
            </w:pPr>
            <w:r>
              <w:t>Título Profesional Universitario en Derecho</w:t>
            </w:r>
          </w:p>
          <w:p w14:paraId="716DAC14" w14:textId="77777777" w:rsidR="001D7952" w:rsidRDefault="001D7952" w:rsidP="001D7952">
            <w:pPr>
              <w:rPr>
                <w:rFonts w:ascii="Times New Roman" w:eastAsia="Times New Roman" w:hAnsi="Times New Roman" w:cs="Times New Roman"/>
                <w:lang w:val="es-CO"/>
              </w:rPr>
            </w:pPr>
            <w:r>
              <w:t>Titulo de Especialización en el Área de Derecho Público o Administrativo</w:t>
            </w:r>
          </w:p>
          <w:p w14:paraId="5B733667" w14:textId="77777777" w:rsidR="001D7952" w:rsidRDefault="001D7952" w:rsidP="001D7952">
            <w:pPr>
              <w:rPr>
                <w:rFonts w:ascii="Times New Roman" w:eastAsia="Times New Roman" w:hAnsi="Times New Roman" w:cs="Times New Roman"/>
                <w:lang w:val="es-CO"/>
              </w:rPr>
            </w:pPr>
            <w:r>
              <w:t>Dos (2) años de experiencia profesional relacionada</w:t>
            </w:r>
          </w:p>
          <w:p w14:paraId="5EB1D111" w14:textId="77777777" w:rsidR="00467E2B" w:rsidRDefault="00467E2B" w:rsidP="001E79BB">
            <w:pPr>
              <w:rPr>
                <w:rFonts w:ascii="Times New Roman" w:eastAsia="Times New Roman" w:hAnsi="Times New Roman" w:cs="Times New Roman"/>
                <w:lang w:val="es-CO"/>
              </w:rPr>
            </w:pPr>
          </w:p>
          <w:p w14:paraId="756DED46" w14:textId="77777777" w:rsidR="001D7952" w:rsidRDefault="001D7952" w:rsidP="001D7952">
            <w:pPr>
              <w:rPr>
                <w:rFonts w:ascii="Times New Roman" w:eastAsia="Times New Roman" w:hAnsi="Times New Roman" w:cs="Times New Roman"/>
                <w:lang w:val="es-CO"/>
              </w:rPr>
            </w:pPr>
            <w:r>
              <w:t xml:space="preserve">El título de especialización puede ser equivalente a dos (2) años de Experiencia Profesional. </w:t>
            </w:r>
          </w:p>
          <w:p w14:paraId="54C423F4" w14:textId="7D19B7EC" w:rsidR="001D7952" w:rsidRPr="00467E2B" w:rsidRDefault="001D7952" w:rsidP="001E79BB">
            <w:pPr>
              <w:rPr>
                <w:rFonts w:ascii="Times New Roman" w:eastAsia="Times New Roman" w:hAnsi="Times New Roman" w:cs="Times New Roman"/>
                <w:lang w:val="es-CO"/>
              </w:rPr>
            </w:pPr>
          </w:p>
        </w:tc>
      </w:tr>
      <w:tr w:rsidR="00467E2B" w14:paraId="0D5CABA2" w14:textId="77777777" w:rsidTr="001E79BB">
        <w:tc>
          <w:tcPr>
            <w:tcW w:w="9922" w:type="dxa"/>
            <w:gridSpan w:val="2"/>
            <w:shd w:val="clear" w:color="auto" w:fill="FDE9D9" w:themeFill="accent6" w:themeFillTint="33"/>
          </w:tcPr>
          <w:p w14:paraId="4B90F2C0" w14:textId="77777777" w:rsidR="00467E2B" w:rsidRDefault="00467E2B" w:rsidP="001E79BB">
            <w:pPr>
              <w:jc w:val="center"/>
              <w:rPr>
                <w:rFonts w:ascii="Times New Roman" w:eastAsia="Times New Roman" w:hAnsi="Times New Roman" w:cs="Times New Roman"/>
                <w:lang w:val="es-CO"/>
              </w:rPr>
            </w:pPr>
            <w:r>
              <w:t>VII. DISCIPLINAS ACADEMICAS</w:t>
            </w:r>
          </w:p>
          <w:p w14:paraId="12BD907C" w14:textId="77777777" w:rsidR="00467E2B" w:rsidRDefault="00467E2B" w:rsidP="001E79BB"/>
        </w:tc>
      </w:tr>
      <w:tr w:rsidR="00467E2B" w14:paraId="0B0B1613" w14:textId="77777777" w:rsidTr="001E79BB">
        <w:tc>
          <w:tcPr>
            <w:tcW w:w="9922" w:type="dxa"/>
            <w:gridSpan w:val="2"/>
          </w:tcPr>
          <w:p w14:paraId="379AC9EC" w14:textId="4F3467DC" w:rsidR="00467E2B" w:rsidRPr="00B9529C" w:rsidRDefault="00467E2B" w:rsidP="001D7952">
            <w:pPr>
              <w:jc w:val="center"/>
            </w:pPr>
            <w:r>
              <w:t xml:space="preserve">AREA DE CONOCIMIENTO NUCLEO BASICO DE CONOCIMIENTO </w:t>
            </w:r>
            <w:r w:rsidR="001D7952">
              <w:t>DERECHO AFINES</w:t>
            </w:r>
          </w:p>
          <w:p w14:paraId="48414544" w14:textId="77777777" w:rsidR="00467E2B" w:rsidRDefault="00467E2B" w:rsidP="001E79BB"/>
        </w:tc>
      </w:tr>
    </w:tbl>
    <w:p w14:paraId="7900C446" w14:textId="59FC883D" w:rsidR="00467E2B" w:rsidRDefault="00467E2B" w:rsidP="00950EDB">
      <w:pPr>
        <w:pStyle w:val="Ttulo1"/>
        <w:tabs>
          <w:tab w:val="left" w:pos="842"/>
        </w:tabs>
        <w:ind w:left="785"/>
        <w:jc w:val="both"/>
        <w:rPr>
          <w:color w:val="000000" w:themeColor="text1"/>
        </w:rPr>
      </w:pPr>
    </w:p>
    <w:tbl>
      <w:tblPr>
        <w:tblStyle w:val="Tablaconcuadrcula"/>
        <w:tblW w:w="9922" w:type="dxa"/>
        <w:tblInd w:w="279" w:type="dxa"/>
        <w:tblLook w:val="04A0" w:firstRow="1" w:lastRow="0" w:firstColumn="1" w:lastColumn="0" w:noHBand="0" w:noVBand="1"/>
      </w:tblPr>
      <w:tblGrid>
        <w:gridCol w:w="5019"/>
        <w:gridCol w:w="4903"/>
      </w:tblGrid>
      <w:tr w:rsidR="00AD342A" w14:paraId="33B664E4" w14:textId="77777777" w:rsidTr="001E79BB">
        <w:tc>
          <w:tcPr>
            <w:tcW w:w="5019" w:type="dxa"/>
          </w:tcPr>
          <w:p w14:paraId="3C54DDBA" w14:textId="77777777" w:rsidR="00AD342A" w:rsidRDefault="00AD342A" w:rsidP="001E79BB">
            <w:pPr>
              <w:jc w:val="both"/>
              <w:rPr>
                <w:rFonts w:ascii="Times New Roman" w:eastAsia="Times New Roman" w:hAnsi="Times New Roman" w:cs="Times New Roman"/>
                <w:lang w:val="es-CO"/>
              </w:rPr>
            </w:pPr>
            <w:r>
              <w:t>Nivel:</w:t>
            </w:r>
          </w:p>
          <w:p w14:paraId="1ECAF9CC" w14:textId="77777777" w:rsidR="00AD342A" w:rsidRDefault="00AD342A" w:rsidP="001E79BB">
            <w:pPr>
              <w:pStyle w:val="Ttulo1"/>
              <w:tabs>
                <w:tab w:val="left" w:pos="842"/>
              </w:tabs>
              <w:ind w:left="0"/>
              <w:jc w:val="both"/>
              <w:rPr>
                <w:color w:val="000000" w:themeColor="text1"/>
              </w:rPr>
            </w:pPr>
          </w:p>
        </w:tc>
        <w:tc>
          <w:tcPr>
            <w:tcW w:w="4903" w:type="dxa"/>
          </w:tcPr>
          <w:p w14:paraId="6BDDB6B0" w14:textId="77777777" w:rsidR="00AD342A" w:rsidRPr="00B9529C" w:rsidRDefault="00AD342A" w:rsidP="001E79BB">
            <w:pPr>
              <w:pStyle w:val="Ttulo1"/>
              <w:tabs>
                <w:tab w:val="left" w:pos="842"/>
              </w:tabs>
              <w:ind w:left="0"/>
              <w:jc w:val="both"/>
              <w:rPr>
                <w:b w:val="0"/>
                <w:bCs w:val="0"/>
                <w:color w:val="000000" w:themeColor="text1"/>
              </w:rPr>
            </w:pPr>
            <w:r>
              <w:rPr>
                <w:b w:val="0"/>
                <w:bCs w:val="0"/>
                <w:color w:val="000000" w:themeColor="text1"/>
              </w:rPr>
              <w:t>Central</w:t>
            </w:r>
          </w:p>
        </w:tc>
      </w:tr>
      <w:tr w:rsidR="00AD342A" w14:paraId="3D999B62" w14:textId="77777777" w:rsidTr="001E79BB">
        <w:tc>
          <w:tcPr>
            <w:tcW w:w="5019" w:type="dxa"/>
          </w:tcPr>
          <w:p w14:paraId="7749487B" w14:textId="77777777" w:rsidR="00AD342A" w:rsidRDefault="00AD342A" w:rsidP="001E79BB">
            <w:pPr>
              <w:jc w:val="both"/>
              <w:rPr>
                <w:rFonts w:ascii="Times New Roman" w:eastAsia="Times New Roman" w:hAnsi="Times New Roman" w:cs="Times New Roman"/>
                <w:lang w:val="es-CO"/>
              </w:rPr>
            </w:pPr>
            <w:r>
              <w:t>Denominación del Empleo:</w:t>
            </w:r>
          </w:p>
          <w:p w14:paraId="516E85BA" w14:textId="77777777" w:rsidR="00AD342A" w:rsidRDefault="00AD342A" w:rsidP="001E79BB">
            <w:pPr>
              <w:pStyle w:val="Ttulo1"/>
              <w:tabs>
                <w:tab w:val="left" w:pos="842"/>
              </w:tabs>
              <w:ind w:left="0"/>
              <w:jc w:val="both"/>
              <w:rPr>
                <w:color w:val="000000" w:themeColor="text1"/>
              </w:rPr>
            </w:pPr>
          </w:p>
        </w:tc>
        <w:tc>
          <w:tcPr>
            <w:tcW w:w="4903" w:type="dxa"/>
          </w:tcPr>
          <w:p w14:paraId="180D11E8" w14:textId="77777777" w:rsidR="00AD342A" w:rsidRDefault="00AD342A" w:rsidP="001E79BB">
            <w:pPr>
              <w:rPr>
                <w:rFonts w:ascii="Times New Roman" w:eastAsia="Times New Roman" w:hAnsi="Times New Roman" w:cs="Times New Roman"/>
                <w:lang w:val="es-CO"/>
              </w:rPr>
            </w:pPr>
            <w:r>
              <w:t xml:space="preserve">ASESOR </w:t>
            </w:r>
          </w:p>
          <w:p w14:paraId="4874A2E2" w14:textId="77777777" w:rsidR="00AD342A" w:rsidRDefault="00AD342A" w:rsidP="001E79BB">
            <w:pPr>
              <w:pStyle w:val="Ttulo1"/>
              <w:tabs>
                <w:tab w:val="left" w:pos="842"/>
              </w:tabs>
              <w:ind w:left="0"/>
              <w:jc w:val="both"/>
              <w:rPr>
                <w:color w:val="000000" w:themeColor="text1"/>
              </w:rPr>
            </w:pPr>
          </w:p>
        </w:tc>
      </w:tr>
      <w:tr w:rsidR="00AD342A" w14:paraId="30DDBB12" w14:textId="77777777" w:rsidTr="001E79BB">
        <w:tc>
          <w:tcPr>
            <w:tcW w:w="5019" w:type="dxa"/>
          </w:tcPr>
          <w:p w14:paraId="48EACBED" w14:textId="77777777" w:rsidR="00AD342A" w:rsidRDefault="00AD342A" w:rsidP="001E79BB">
            <w:pPr>
              <w:jc w:val="both"/>
              <w:rPr>
                <w:rFonts w:ascii="Times New Roman" w:eastAsia="Times New Roman" w:hAnsi="Times New Roman" w:cs="Times New Roman"/>
                <w:lang w:val="es-CO"/>
              </w:rPr>
            </w:pPr>
            <w:r>
              <w:t xml:space="preserve">Código: </w:t>
            </w:r>
          </w:p>
          <w:p w14:paraId="729E2E51" w14:textId="77777777" w:rsidR="00AD342A" w:rsidRDefault="00AD342A" w:rsidP="001E79BB">
            <w:pPr>
              <w:jc w:val="both"/>
            </w:pPr>
          </w:p>
        </w:tc>
        <w:tc>
          <w:tcPr>
            <w:tcW w:w="4903" w:type="dxa"/>
          </w:tcPr>
          <w:p w14:paraId="3963D6DB" w14:textId="77777777" w:rsidR="00AD342A" w:rsidRDefault="00AD342A" w:rsidP="001E79BB">
            <w:pPr>
              <w:rPr>
                <w:rFonts w:ascii="Times New Roman" w:eastAsia="Times New Roman" w:hAnsi="Times New Roman" w:cs="Times New Roman"/>
                <w:lang w:val="es-CO"/>
              </w:rPr>
            </w:pPr>
            <w:r>
              <w:t>105</w:t>
            </w:r>
          </w:p>
          <w:p w14:paraId="46366C18" w14:textId="77777777" w:rsidR="00AD342A" w:rsidRDefault="00AD342A" w:rsidP="001E79BB">
            <w:pPr>
              <w:jc w:val="both"/>
            </w:pPr>
          </w:p>
        </w:tc>
      </w:tr>
      <w:tr w:rsidR="00AD342A" w14:paraId="15AF38C5" w14:textId="77777777" w:rsidTr="001E79BB">
        <w:tc>
          <w:tcPr>
            <w:tcW w:w="5019" w:type="dxa"/>
          </w:tcPr>
          <w:p w14:paraId="455E8006" w14:textId="77777777" w:rsidR="00AD342A" w:rsidRDefault="00AD342A" w:rsidP="001E79BB">
            <w:pPr>
              <w:jc w:val="both"/>
              <w:rPr>
                <w:rFonts w:ascii="Times New Roman" w:eastAsia="Times New Roman" w:hAnsi="Times New Roman" w:cs="Times New Roman"/>
                <w:lang w:val="es-CO"/>
              </w:rPr>
            </w:pPr>
            <w:r>
              <w:t xml:space="preserve">Grado: </w:t>
            </w:r>
          </w:p>
          <w:p w14:paraId="556241E4" w14:textId="77777777" w:rsidR="00AD342A" w:rsidRDefault="00AD342A" w:rsidP="001E79BB">
            <w:pPr>
              <w:jc w:val="both"/>
            </w:pPr>
          </w:p>
        </w:tc>
        <w:tc>
          <w:tcPr>
            <w:tcW w:w="4903" w:type="dxa"/>
          </w:tcPr>
          <w:p w14:paraId="3586AE42" w14:textId="77777777" w:rsidR="00AD342A" w:rsidRDefault="00AD342A" w:rsidP="001E79BB">
            <w:pPr>
              <w:jc w:val="both"/>
              <w:rPr>
                <w:rFonts w:ascii="Times New Roman" w:eastAsia="Times New Roman" w:hAnsi="Times New Roman" w:cs="Times New Roman"/>
                <w:lang w:val="es-CO"/>
              </w:rPr>
            </w:pPr>
            <w:r>
              <w:t xml:space="preserve">1 </w:t>
            </w:r>
          </w:p>
          <w:p w14:paraId="0AD7D912" w14:textId="77777777" w:rsidR="00AD342A" w:rsidRDefault="00AD342A" w:rsidP="001E79BB">
            <w:pPr>
              <w:jc w:val="both"/>
            </w:pPr>
          </w:p>
        </w:tc>
      </w:tr>
      <w:tr w:rsidR="00AD342A" w14:paraId="32EF1A68" w14:textId="77777777" w:rsidTr="001E79BB">
        <w:tc>
          <w:tcPr>
            <w:tcW w:w="5019" w:type="dxa"/>
          </w:tcPr>
          <w:p w14:paraId="7E219E00" w14:textId="77777777" w:rsidR="00AD342A" w:rsidRDefault="00AD342A" w:rsidP="001E79BB">
            <w:pPr>
              <w:jc w:val="both"/>
              <w:rPr>
                <w:rFonts w:ascii="Times New Roman" w:eastAsia="Times New Roman" w:hAnsi="Times New Roman" w:cs="Times New Roman"/>
                <w:lang w:val="es-CO"/>
              </w:rPr>
            </w:pPr>
            <w:r>
              <w:t xml:space="preserve">Dependencia </w:t>
            </w:r>
          </w:p>
          <w:p w14:paraId="6AB76E4B" w14:textId="77777777" w:rsidR="00AD342A" w:rsidRDefault="00AD342A" w:rsidP="001E79BB">
            <w:pPr>
              <w:jc w:val="both"/>
            </w:pPr>
          </w:p>
        </w:tc>
        <w:tc>
          <w:tcPr>
            <w:tcW w:w="4903" w:type="dxa"/>
          </w:tcPr>
          <w:p w14:paraId="1A0F1CAC" w14:textId="77777777" w:rsidR="00AD342A" w:rsidRDefault="00AD342A" w:rsidP="001E79BB">
            <w:pPr>
              <w:rPr>
                <w:rFonts w:ascii="Times New Roman" w:eastAsia="Times New Roman" w:hAnsi="Times New Roman" w:cs="Times New Roman"/>
                <w:lang w:val="es-CO"/>
              </w:rPr>
            </w:pPr>
            <w:r>
              <w:t xml:space="preserve">Director General </w:t>
            </w:r>
          </w:p>
          <w:p w14:paraId="50CBBBC3" w14:textId="77777777" w:rsidR="00AD342A" w:rsidRDefault="00AD342A" w:rsidP="001E79BB">
            <w:pPr>
              <w:jc w:val="both"/>
            </w:pPr>
          </w:p>
        </w:tc>
      </w:tr>
      <w:tr w:rsidR="00AD342A" w14:paraId="2FF28A38" w14:textId="77777777" w:rsidTr="001E79BB">
        <w:tc>
          <w:tcPr>
            <w:tcW w:w="5019" w:type="dxa"/>
          </w:tcPr>
          <w:p w14:paraId="19D4D735" w14:textId="77777777" w:rsidR="00AD342A" w:rsidRDefault="00AD342A" w:rsidP="001E79BB">
            <w:pPr>
              <w:jc w:val="both"/>
              <w:rPr>
                <w:rFonts w:ascii="Times New Roman" w:eastAsia="Times New Roman" w:hAnsi="Times New Roman" w:cs="Times New Roman"/>
                <w:lang w:val="es-CO"/>
              </w:rPr>
            </w:pPr>
            <w:r>
              <w:t xml:space="preserve">Jefe Inmediato </w:t>
            </w:r>
          </w:p>
          <w:p w14:paraId="1550D46A" w14:textId="77777777" w:rsidR="00AD342A" w:rsidRDefault="00AD342A" w:rsidP="001E79BB">
            <w:pPr>
              <w:jc w:val="both"/>
            </w:pPr>
          </w:p>
        </w:tc>
        <w:tc>
          <w:tcPr>
            <w:tcW w:w="4903" w:type="dxa"/>
          </w:tcPr>
          <w:p w14:paraId="58F196E9" w14:textId="77777777" w:rsidR="00AD342A" w:rsidRDefault="00AD342A" w:rsidP="001E79BB">
            <w:pPr>
              <w:rPr>
                <w:rFonts w:ascii="Times New Roman" w:eastAsia="Times New Roman" w:hAnsi="Times New Roman" w:cs="Times New Roman"/>
                <w:lang w:val="es-CO"/>
              </w:rPr>
            </w:pPr>
            <w:r>
              <w:t xml:space="preserve">Director General </w:t>
            </w:r>
          </w:p>
          <w:p w14:paraId="47374F85" w14:textId="77777777" w:rsidR="00AD342A" w:rsidRDefault="00AD342A" w:rsidP="001E79BB">
            <w:pPr>
              <w:jc w:val="both"/>
            </w:pPr>
          </w:p>
        </w:tc>
      </w:tr>
      <w:tr w:rsidR="00AD342A" w14:paraId="2F03DC24" w14:textId="77777777" w:rsidTr="001E79BB">
        <w:tc>
          <w:tcPr>
            <w:tcW w:w="9922" w:type="dxa"/>
            <w:gridSpan w:val="2"/>
            <w:shd w:val="clear" w:color="auto" w:fill="FDE9D9" w:themeFill="accent6" w:themeFillTint="33"/>
          </w:tcPr>
          <w:p w14:paraId="06AD4536" w14:textId="77777777" w:rsidR="00AD342A" w:rsidRDefault="00AD342A" w:rsidP="001E79BB">
            <w:pPr>
              <w:jc w:val="center"/>
              <w:rPr>
                <w:rFonts w:ascii="Times New Roman" w:eastAsia="Times New Roman" w:hAnsi="Times New Roman" w:cs="Times New Roman"/>
                <w:lang w:val="es-CO"/>
              </w:rPr>
            </w:pPr>
            <w:r>
              <w:t>II. PROPOSITO PRINCIPAL</w:t>
            </w:r>
          </w:p>
          <w:p w14:paraId="4044EB4E" w14:textId="77777777" w:rsidR="00AD342A" w:rsidRDefault="00AD342A" w:rsidP="001E79BB">
            <w:pPr>
              <w:jc w:val="both"/>
            </w:pPr>
          </w:p>
        </w:tc>
      </w:tr>
      <w:tr w:rsidR="00AD342A" w14:paraId="5DA46E32" w14:textId="77777777" w:rsidTr="001E79BB">
        <w:tc>
          <w:tcPr>
            <w:tcW w:w="9922" w:type="dxa"/>
            <w:gridSpan w:val="2"/>
          </w:tcPr>
          <w:p w14:paraId="42210B86" w14:textId="77777777" w:rsidR="00AD342A" w:rsidRDefault="00AD342A" w:rsidP="001E79BB">
            <w:pPr>
              <w:rPr>
                <w:rFonts w:ascii="Times New Roman" w:eastAsia="Times New Roman" w:hAnsi="Times New Roman" w:cs="Times New Roman"/>
                <w:lang w:val="es-CO"/>
              </w:rPr>
            </w:pPr>
            <w:r>
              <w:t xml:space="preserve">Asesorar y asistir al </w:t>
            </w:r>
            <w:proofErr w:type="gramStart"/>
            <w:r>
              <w:t>Director General</w:t>
            </w:r>
            <w:proofErr w:type="gramEnd"/>
            <w:r>
              <w:t xml:space="preserve"> y demás dependencias del INDERBU, en lo referente a asuntos de carácter técnico en su especialidad. </w:t>
            </w:r>
          </w:p>
          <w:p w14:paraId="08C3E13C" w14:textId="77777777" w:rsidR="00AD342A" w:rsidRDefault="00AD342A" w:rsidP="001E79BB">
            <w:pPr>
              <w:jc w:val="both"/>
            </w:pPr>
          </w:p>
        </w:tc>
      </w:tr>
      <w:tr w:rsidR="00AD342A" w14:paraId="774C65F1" w14:textId="77777777" w:rsidTr="001E79BB">
        <w:tc>
          <w:tcPr>
            <w:tcW w:w="9922" w:type="dxa"/>
            <w:gridSpan w:val="2"/>
            <w:shd w:val="clear" w:color="auto" w:fill="FDE9D9" w:themeFill="accent6" w:themeFillTint="33"/>
          </w:tcPr>
          <w:p w14:paraId="0824653C" w14:textId="77777777" w:rsidR="00AD342A" w:rsidRPr="00B9529C" w:rsidRDefault="00AD342A" w:rsidP="001E79BB">
            <w:pPr>
              <w:jc w:val="center"/>
              <w:rPr>
                <w:rFonts w:ascii="Times New Roman" w:eastAsia="Times New Roman" w:hAnsi="Times New Roman" w:cs="Times New Roman"/>
                <w:lang w:val="es-CO"/>
              </w:rPr>
            </w:pPr>
            <w:r>
              <w:t>III. DESCRIPCION DE FUNCIONES ESENCIALES</w:t>
            </w:r>
          </w:p>
        </w:tc>
      </w:tr>
      <w:tr w:rsidR="00AD342A" w14:paraId="141EFBAA" w14:textId="77777777" w:rsidTr="001E79BB">
        <w:tc>
          <w:tcPr>
            <w:tcW w:w="9922" w:type="dxa"/>
            <w:gridSpan w:val="2"/>
          </w:tcPr>
          <w:p w14:paraId="48EFC2C4" w14:textId="77777777" w:rsidR="00AD342A" w:rsidRDefault="00AD342A" w:rsidP="001E79BB">
            <w:pPr>
              <w:jc w:val="both"/>
            </w:pPr>
          </w:p>
          <w:p w14:paraId="310FA88E" w14:textId="77777777" w:rsidR="00AD342A" w:rsidRDefault="00AD342A" w:rsidP="001E79BB">
            <w:pPr>
              <w:jc w:val="both"/>
            </w:pPr>
            <w:r>
              <w:t xml:space="preserve">FUNCIONES ESPECÍFICAS </w:t>
            </w:r>
          </w:p>
          <w:p w14:paraId="40C210C6" w14:textId="77777777" w:rsidR="00AD342A" w:rsidRDefault="00AD342A" w:rsidP="001E79BB">
            <w:pPr>
              <w:jc w:val="both"/>
            </w:pPr>
          </w:p>
          <w:p w14:paraId="700A56D1" w14:textId="77777777" w:rsidR="00AD342A" w:rsidRDefault="00AD342A" w:rsidP="001E79BB">
            <w:r>
              <w:t xml:space="preserve">1. Asistencias y asesorías a la Dirección General y las Subdirecciones en todo lo concerniente con su área de desempeño. </w:t>
            </w:r>
          </w:p>
          <w:p w14:paraId="57B1766D" w14:textId="77777777" w:rsidR="00AD342A" w:rsidRDefault="00AD342A" w:rsidP="001E79BB">
            <w:r>
              <w:t xml:space="preserve">2. Asesoría en Celebración de Contratos para atender a los objetivos misionales del INDERBU. </w:t>
            </w:r>
          </w:p>
          <w:p w14:paraId="4E192005" w14:textId="77777777" w:rsidR="00AD342A" w:rsidRDefault="00AD342A" w:rsidP="001E79BB">
            <w:r>
              <w:t xml:space="preserve">3. Representar al Instituto cuando le sea asignada esta tarea. </w:t>
            </w:r>
          </w:p>
          <w:p w14:paraId="34EE334A" w14:textId="77777777" w:rsidR="00AD342A" w:rsidRDefault="00AD342A" w:rsidP="001E79BB">
            <w:r>
              <w:t xml:space="preserve">4. Compilar y actualizar aquella documentación y normatividad administrativa y legal, pertinente al desarrollo general del INDERBU, de cada una de sus dependencias y de las entidades con que se relaciona. </w:t>
            </w:r>
          </w:p>
          <w:p w14:paraId="31325EB2" w14:textId="77777777" w:rsidR="00AD342A" w:rsidRDefault="00AD342A" w:rsidP="001E79BB">
            <w:r>
              <w:t xml:space="preserve">5. Asesorar en la elaboración de Informes y estudios concernientes a la entidad. </w:t>
            </w:r>
          </w:p>
          <w:p w14:paraId="7467B112" w14:textId="77777777" w:rsidR="00AD342A" w:rsidRDefault="00AD342A" w:rsidP="001E79BB">
            <w:r>
              <w:t xml:space="preserve">6. Conceptos sobre aspectos de su área cuando se requieran, tomando en cuenta la normatividad y legislación vigente. </w:t>
            </w:r>
          </w:p>
          <w:p w14:paraId="4900FAA5" w14:textId="77777777" w:rsidR="00AD342A" w:rsidRDefault="00AD342A" w:rsidP="001E79BB">
            <w:r>
              <w:t xml:space="preserve">7. Asistencias a todas las dependencias relacionadas. internas y externas. que lo soliciten, en el diseño y aplicación de metodologías de trabajo en beneficio del Instituto, de acuerdo con su área de especialización. En estos aspectos asesorar a organismos no gubernamentales, colegios, ligas. etc. </w:t>
            </w:r>
          </w:p>
          <w:p w14:paraId="459C7690" w14:textId="77777777" w:rsidR="00AD342A" w:rsidRDefault="00AD342A" w:rsidP="001E79BB">
            <w:r>
              <w:t xml:space="preserve">8. Asesorías en la elaboración de planes, programas y proyectos. </w:t>
            </w:r>
          </w:p>
          <w:p w14:paraId="1E7D5E5D" w14:textId="77777777" w:rsidR="00AD342A" w:rsidRDefault="00AD342A" w:rsidP="001E79BB">
            <w:r>
              <w:t xml:space="preserve">9. Participar en los comités que le señale la Dirección General. </w:t>
            </w:r>
          </w:p>
          <w:p w14:paraId="4A99C66A" w14:textId="77777777" w:rsidR="00AD342A" w:rsidRDefault="00AD342A" w:rsidP="001E79BB">
            <w:r>
              <w:t xml:space="preserve">10. Participar en la elaboración de convocatorias y evaluación de propuestas. </w:t>
            </w:r>
          </w:p>
          <w:p w14:paraId="085DA5EE" w14:textId="77777777" w:rsidR="00AD342A" w:rsidRDefault="00AD342A" w:rsidP="001E79BB">
            <w:r>
              <w:t xml:space="preserve">11. Apoyar interventoras sobre la contratación del INDERBU. </w:t>
            </w:r>
          </w:p>
          <w:p w14:paraId="0BB351A3" w14:textId="77777777" w:rsidR="00AD342A" w:rsidRDefault="00AD342A" w:rsidP="001E79BB">
            <w:r>
              <w:t xml:space="preserve">12. Participar en la elaboración de convenios, acuerdos y contratos que requieran la entidad. </w:t>
            </w:r>
          </w:p>
          <w:p w14:paraId="794F9A33" w14:textId="77777777" w:rsidR="00AD342A" w:rsidRDefault="00AD342A" w:rsidP="001E79BB">
            <w:r>
              <w:t xml:space="preserve">13. Producir los informes que se requieran ser presentados a solicitud de las entidades del orden municipal, departamental y nacional, y los diferentes entes de control. </w:t>
            </w:r>
          </w:p>
          <w:p w14:paraId="7DDB9B5F" w14:textId="77777777" w:rsidR="00AD342A" w:rsidRDefault="00AD342A" w:rsidP="001E79BB">
            <w:pPr>
              <w:rPr>
                <w:rFonts w:ascii="Times New Roman" w:eastAsia="Times New Roman" w:hAnsi="Times New Roman" w:cs="Times New Roman"/>
                <w:lang w:val="es-CO"/>
              </w:rPr>
            </w:pPr>
            <w:r>
              <w:t xml:space="preserve">14. Las demás que le sean asignadas de acuerdo la naturaleza del cargo y/o por </w:t>
            </w:r>
            <w:proofErr w:type="gramStart"/>
            <w:r>
              <w:t>Director</w:t>
            </w:r>
            <w:proofErr w:type="gramEnd"/>
            <w:r>
              <w:t xml:space="preserve"> general. </w:t>
            </w:r>
          </w:p>
          <w:p w14:paraId="6CE48DA9" w14:textId="77777777" w:rsidR="00AD342A" w:rsidRDefault="00AD342A" w:rsidP="001E79BB">
            <w:pPr>
              <w:jc w:val="both"/>
              <w:rPr>
                <w:rFonts w:ascii="Times New Roman" w:eastAsia="Times New Roman" w:hAnsi="Times New Roman" w:cs="Times New Roman"/>
                <w:lang w:val="es-CO"/>
              </w:rPr>
            </w:pPr>
            <w:r>
              <w:t xml:space="preserve"> </w:t>
            </w:r>
          </w:p>
          <w:p w14:paraId="171B79DE" w14:textId="77777777" w:rsidR="00AD342A" w:rsidRDefault="00AD342A" w:rsidP="001E79BB">
            <w:pPr>
              <w:jc w:val="both"/>
            </w:pPr>
          </w:p>
        </w:tc>
      </w:tr>
      <w:tr w:rsidR="00AD342A" w14:paraId="136999CA" w14:textId="77777777" w:rsidTr="001E79BB">
        <w:tc>
          <w:tcPr>
            <w:tcW w:w="9922" w:type="dxa"/>
            <w:gridSpan w:val="2"/>
            <w:shd w:val="clear" w:color="auto" w:fill="FDE9D9" w:themeFill="accent6" w:themeFillTint="33"/>
          </w:tcPr>
          <w:p w14:paraId="03A95D36" w14:textId="77777777" w:rsidR="00AD342A" w:rsidRPr="00B9529C" w:rsidRDefault="00AD342A" w:rsidP="001E79BB">
            <w:pPr>
              <w:jc w:val="center"/>
              <w:rPr>
                <w:rFonts w:ascii="Times New Roman" w:eastAsia="Times New Roman" w:hAnsi="Times New Roman" w:cs="Times New Roman"/>
                <w:lang w:val="es-CO"/>
              </w:rPr>
            </w:pPr>
            <w:r>
              <w:lastRenderedPageBreak/>
              <w:t>IV: CONTRIBUCIONES INDIVIDUALES (CRITERIOS DE DESEMPEÑO)</w:t>
            </w:r>
          </w:p>
        </w:tc>
      </w:tr>
      <w:tr w:rsidR="00AD342A" w14:paraId="1D878C1E" w14:textId="77777777" w:rsidTr="001E79BB">
        <w:tc>
          <w:tcPr>
            <w:tcW w:w="9922" w:type="dxa"/>
            <w:gridSpan w:val="2"/>
          </w:tcPr>
          <w:p w14:paraId="553DA490" w14:textId="77777777" w:rsidR="00AD342A" w:rsidRDefault="00AD342A" w:rsidP="001E79BB"/>
          <w:p w14:paraId="38DEFB69" w14:textId="77777777" w:rsidR="00AD342A" w:rsidRDefault="00AD342A" w:rsidP="001E79BB">
            <w:r>
              <w:t xml:space="preserve">1. La Asistencia Técnica y Asesoría de su especialidad emitidas, soportan la toma de decisiones del director general y demás dependencias de la entidad, tanto en las actividades misionales como de apoyo. </w:t>
            </w:r>
          </w:p>
          <w:p w14:paraId="5D5FAF7A" w14:textId="77777777" w:rsidR="00AD342A" w:rsidRDefault="00AD342A" w:rsidP="001E79BB">
            <w:pPr>
              <w:rPr>
                <w:rFonts w:ascii="Times New Roman" w:eastAsia="Times New Roman" w:hAnsi="Times New Roman" w:cs="Times New Roman"/>
                <w:lang w:val="es-CO"/>
              </w:rPr>
            </w:pPr>
            <w:r>
              <w:t xml:space="preserve">2. Los Conceptos emitidos o proyectados respetan el cumplimiento de las normas legales vigentes. La •articulación Asesoría en los comités señalados sor el </w:t>
            </w:r>
            <w:proofErr w:type="gramStart"/>
            <w:r>
              <w:t>Director General</w:t>
            </w:r>
            <w:proofErr w:type="gramEnd"/>
            <w:r>
              <w:t xml:space="preserve"> es oportuna confiable para la toma de decisiones de la entidad. </w:t>
            </w:r>
          </w:p>
          <w:p w14:paraId="3ADBCE56" w14:textId="77777777" w:rsidR="00AD342A" w:rsidRPr="001D7952" w:rsidRDefault="00AD342A" w:rsidP="001E79BB">
            <w:pPr>
              <w:rPr>
                <w:rFonts w:ascii="Times New Roman" w:eastAsia="Times New Roman" w:hAnsi="Times New Roman" w:cs="Times New Roman"/>
                <w:lang w:val="es-CO"/>
              </w:rPr>
            </w:pPr>
          </w:p>
        </w:tc>
      </w:tr>
      <w:tr w:rsidR="00AD342A" w14:paraId="58516027" w14:textId="77777777" w:rsidTr="001E79BB">
        <w:tc>
          <w:tcPr>
            <w:tcW w:w="9922" w:type="dxa"/>
            <w:gridSpan w:val="2"/>
            <w:shd w:val="clear" w:color="auto" w:fill="FDE9D9" w:themeFill="accent6" w:themeFillTint="33"/>
          </w:tcPr>
          <w:p w14:paraId="74170A53" w14:textId="77777777" w:rsidR="00AD342A" w:rsidRDefault="00AD342A" w:rsidP="001E79BB">
            <w:pPr>
              <w:jc w:val="center"/>
              <w:rPr>
                <w:rFonts w:ascii="Times New Roman" w:eastAsia="Times New Roman" w:hAnsi="Times New Roman" w:cs="Times New Roman"/>
                <w:lang w:val="es-CO"/>
              </w:rPr>
            </w:pPr>
            <w:r>
              <w:t>V. CONOCIMIENTOS BASICOS O ESENCIALES</w:t>
            </w:r>
          </w:p>
          <w:p w14:paraId="32F41188" w14:textId="77777777" w:rsidR="00AD342A" w:rsidRDefault="00AD342A" w:rsidP="001E79BB"/>
        </w:tc>
      </w:tr>
      <w:tr w:rsidR="00AD342A" w14:paraId="43AC37E1" w14:textId="77777777" w:rsidTr="001E79BB">
        <w:tc>
          <w:tcPr>
            <w:tcW w:w="9922" w:type="dxa"/>
            <w:gridSpan w:val="2"/>
          </w:tcPr>
          <w:p w14:paraId="44E29887" w14:textId="77777777" w:rsidR="00AD342A" w:rsidRDefault="00AD342A" w:rsidP="001E79BB"/>
          <w:p w14:paraId="44023D26" w14:textId="77777777" w:rsidR="00AD342A" w:rsidRDefault="00AD342A" w:rsidP="001E79BB">
            <w:r>
              <w:t xml:space="preserve">1. Normatividad Jurídica relacionada con temas presupuesto, contratación, control interno, etc. </w:t>
            </w:r>
          </w:p>
          <w:p w14:paraId="24F0A6EF" w14:textId="77777777" w:rsidR="00AD342A" w:rsidRDefault="00AD342A" w:rsidP="001E79BB">
            <w:r>
              <w:t xml:space="preserve">2. Ley 181 de 1995 (Ley del Deporte). </w:t>
            </w:r>
          </w:p>
          <w:p w14:paraId="3F40E748" w14:textId="77777777" w:rsidR="00AD342A" w:rsidRDefault="00AD342A" w:rsidP="001E79BB">
            <w:r>
              <w:t xml:space="preserve">3. Ley 375 de 1997 (ley de la Juventud). </w:t>
            </w:r>
          </w:p>
          <w:p w14:paraId="37F5816F" w14:textId="77777777" w:rsidR="00AD342A" w:rsidRDefault="00AD342A" w:rsidP="001E79BB">
            <w:pPr>
              <w:rPr>
                <w:rFonts w:ascii="Times New Roman" w:eastAsia="Times New Roman" w:hAnsi="Times New Roman" w:cs="Times New Roman"/>
                <w:lang w:val="es-CO"/>
              </w:rPr>
            </w:pPr>
            <w:r>
              <w:t xml:space="preserve">4. Régimen Prestacional del Empleo Público 5. Ley de Carrera Administrativa </w:t>
            </w:r>
          </w:p>
          <w:p w14:paraId="607355B7" w14:textId="77777777" w:rsidR="00AD342A" w:rsidRDefault="00AD342A" w:rsidP="001E79BB"/>
        </w:tc>
      </w:tr>
      <w:tr w:rsidR="00AD342A" w14:paraId="40B94D03" w14:textId="77777777" w:rsidTr="001E79BB">
        <w:tc>
          <w:tcPr>
            <w:tcW w:w="9922" w:type="dxa"/>
            <w:gridSpan w:val="2"/>
            <w:shd w:val="clear" w:color="auto" w:fill="FDE9D9" w:themeFill="accent6" w:themeFillTint="33"/>
          </w:tcPr>
          <w:p w14:paraId="40E889E1" w14:textId="77777777" w:rsidR="00AD342A" w:rsidRDefault="00AD342A" w:rsidP="001E79BB">
            <w:pPr>
              <w:jc w:val="center"/>
              <w:rPr>
                <w:rFonts w:ascii="Times New Roman" w:eastAsia="Times New Roman" w:hAnsi="Times New Roman" w:cs="Times New Roman"/>
                <w:lang w:val="es-CO"/>
              </w:rPr>
            </w:pPr>
            <w:r>
              <w:t>VI. REQUISITOS DE ESTUDIO Y EXPERIENCIA</w:t>
            </w:r>
          </w:p>
          <w:p w14:paraId="33FE6018" w14:textId="77777777" w:rsidR="00AD342A" w:rsidRDefault="00AD342A" w:rsidP="001E79BB"/>
        </w:tc>
      </w:tr>
      <w:tr w:rsidR="00AD342A" w14:paraId="31D89090" w14:textId="77777777" w:rsidTr="001E79BB">
        <w:tc>
          <w:tcPr>
            <w:tcW w:w="9922" w:type="dxa"/>
            <w:gridSpan w:val="2"/>
          </w:tcPr>
          <w:p w14:paraId="1FCC5332" w14:textId="77777777" w:rsidR="00AD342A" w:rsidRDefault="00AD342A" w:rsidP="001E79BB">
            <w:pPr>
              <w:rPr>
                <w:rFonts w:ascii="Times New Roman" w:eastAsia="Times New Roman" w:hAnsi="Times New Roman" w:cs="Times New Roman"/>
                <w:lang w:val="es-CO"/>
              </w:rPr>
            </w:pPr>
            <w:r>
              <w:t>Titulo Profesional Universitario</w:t>
            </w:r>
          </w:p>
          <w:p w14:paraId="7CA0563D" w14:textId="77777777" w:rsidR="00AD342A" w:rsidRDefault="00AD342A" w:rsidP="001E79BB">
            <w:pPr>
              <w:rPr>
                <w:rFonts w:ascii="Times New Roman" w:eastAsia="Times New Roman" w:hAnsi="Times New Roman" w:cs="Times New Roman"/>
                <w:lang w:val="es-CO"/>
              </w:rPr>
            </w:pPr>
            <w:r>
              <w:t>Título de Especialización en el Área Administrativa, Económicas o Jurídicas</w:t>
            </w:r>
          </w:p>
          <w:p w14:paraId="2E196164" w14:textId="77777777" w:rsidR="00AD342A" w:rsidRDefault="00AD342A" w:rsidP="001E79BB">
            <w:pPr>
              <w:rPr>
                <w:rFonts w:ascii="Times New Roman" w:eastAsia="Times New Roman" w:hAnsi="Times New Roman" w:cs="Times New Roman"/>
                <w:lang w:val="es-CO"/>
              </w:rPr>
            </w:pPr>
            <w:r>
              <w:t xml:space="preserve">Dos (2) años de experiencia profesional relacionada. </w:t>
            </w:r>
          </w:p>
          <w:p w14:paraId="1EB9FD4A" w14:textId="77777777" w:rsidR="00AD342A" w:rsidRDefault="00AD342A" w:rsidP="001E79BB">
            <w:pPr>
              <w:rPr>
                <w:rFonts w:ascii="Times New Roman" w:eastAsia="Times New Roman" w:hAnsi="Times New Roman" w:cs="Times New Roman"/>
                <w:lang w:val="es-CO"/>
              </w:rPr>
            </w:pPr>
            <w:r>
              <w:t xml:space="preserve">título de especialización puede ser equivalente a dos (2) años de experiencia Específica o relacionada. </w:t>
            </w:r>
          </w:p>
          <w:p w14:paraId="6036D00E" w14:textId="77777777" w:rsidR="00AD342A" w:rsidRPr="00467E2B" w:rsidRDefault="00AD342A" w:rsidP="001E79BB">
            <w:pPr>
              <w:rPr>
                <w:rFonts w:ascii="Times New Roman" w:eastAsia="Times New Roman" w:hAnsi="Times New Roman" w:cs="Times New Roman"/>
                <w:lang w:val="es-CO"/>
              </w:rPr>
            </w:pPr>
          </w:p>
        </w:tc>
      </w:tr>
      <w:tr w:rsidR="00AD342A" w14:paraId="5348F722" w14:textId="77777777" w:rsidTr="001E79BB">
        <w:tc>
          <w:tcPr>
            <w:tcW w:w="9922" w:type="dxa"/>
            <w:gridSpan w:val="2"/>
            <w:shd w:val="clear" w:color="auto" w:fill="FDE9D9" w:themeFill="accent6" w:themeFillTint="33"/>
          </w:tcPr>
          <w:p w14:paraId="5C2EB83B" w14:textId="77777777" w:rsidR="00AD342A" w:rsidRDefault="00AD342A" w:rsidP="001E79BB">
            <w:pPr>
              <w:jc w:val="center"/>
              <w:rPr>
                <w:rFonts w:ascii="Times New Roman" w:eastAsia="Times New Roman" w:hAnsi="Times New Roman" w:cs="Times New Roman"/>
                <w:lang w:val="es-CO"/>
              </w:rPr>
            </w:pPr>
            <w:r>
              <w:t>VII. DISCIPLINAS ACADEMICAS</w:t>
            </w:r>
          </w:p>
          <w:p w14:paraId="075E9A0F" w14:textId="77777777" w:rsidR="00AD342A" w:rsidRDefault="00AD342A" w:rsidP="001E79BB"/>
        </w:tc>
      </w:tr>
      <w:tr w:rsidR="00AD342A" w14:paraId="5639FD80" w14:textId="77777777" w:rsidTr="001E79BB">
        <w:tc>
          <w:tcPr>
            <w:tcW w:w="9922" w:type="dxa"/>
            <w:gridSpan w:val="2"/>
          </w:tcPr>
          <w:p w14:paraId="313DAA58" w14:textId="77777777" w:rsidR="00AD342A" w:rsidRPr="001D7952" w:rsidRDefault="00AD342A" w:rsidP="001E79BB">
            <w:pPr>
              <w:jc w:val="center"/>
              <w:rPr>
                <w:rFonts w:ascii="Times New Roman" w:eastAsia="Times New Roman" w:hAnsi="Times New Roman" w:cs="Times New Roman"/>
                <w:lang w:val="es-CO"/>
              </w:rPr>
            </w:pPr>
            <w:r>
              <w:t>AREA DE CONOCIMIENTO NUCLEO BASICO DE CONOCIMIENTO ECONOMÍA, ADMINISTRACIÓN, CONTADURÍA Y AFINES. DERECHO AFINES</w:t>
            </w:r>
          </w:p>
          <w:p w14:paraId="25BCC764" w14:textId="77777777" w:rsidR="00AD342A" w:rsidRDefault="00AD342A" w:rsidP="001E79BB"/>
        </w:tc>
      </w:tr>
    </w:tbl>
    <w:p w14:paraId="48036327" w14:textId="68950B70" w:rsidR="001D7952" w:rsidRDefault="001D7952" w:rsidP="00950EDB">
      <w:pPr>
        <w:pStyle w:val="Ttulo1"/>
        <w:tabs>
          <w:tab w:val="left" w:pos="842"/>
        </w:tabs>
        <w:ind w:left="785"/>
        <w:jc w:val="both"/>
        <w:rPr>
          <w:color w:val="000000" w:themeColor="text1"/>
        </w:rPr>
      </w:pPr>
    </w:p>
    <w:p w14:paraId="38E4B42F" w14:textId="38E14983" w:rsidR="00AD342A" w:rsidRDefault="00AD342A" w:rsidP="00950EDB">
      <w:pPr>
        <w:pStyle w:val="Ttulo1"/>
        <w:tabs>
          <w:tab w:val="left" w:pos="842"/>
        </w:tabs>
        <w:ind w:left="785"/>
        <w:jc w:val="both"/>
        <w:rPr>
          <w:color w:val="000000" w:themeColor="text1"/>
        </w:rPr>
      </w:pPr>
    </w:p>
    <w:p w14:paraId="35CE09A5" w14:textId="77777777" w:rsidR="00AD342A" w:rsidRDefault="00AD342A" w:rsidP="00950EDB">
      <w:pPr>
        <w:pStyle w:val="Ttulo1"/>
        <w:tabs>
          <w:tab w:val="left" w:pos="842"/>
        </w:tabs>
        <w:ind w:left="785"/>
        <w:jc w:val="both"/>
        <w:rPr>
          <w:color w:val="000000" w:themeColor="text1"/>
        </w:rPr>
      </w:pPr>
    </w:p>
    <w:tbl>
      <w:tblPr>
        <w:tblStyle w:val="Tablaconcuadrcula"/>
        <w:tblW w:w="9922" w:type="dxa"/>
        <w:tblInd w:w="279" w:type="dxa"/>
        <w:tblLook w:val="04A0" w:firstRow="1" w:lastRow="0" w:firstColumn="1" w:lastColumn="0" w:noHBand="0" w:noVBand="1"/>
      </w:tblPr>
      <w:tblGrid>
        <w:gridCol w:w="5019"/>
        <w:gridCol w:w="4903"/>
      </w:tblGrid>
      <w:tr w:rsidR="001D7952" w14:paraId="2FF65840" w14:textId="77777777" w:rsidTr="001E79BB">
        <w:tc>
          <w:tcPr>
            <w:tcW w:w="5019" w:type="dxa"/>
          </w:tcPr>
          <w:p w14:paraId="7A9A51E4" w14:textId="77777777" w:rsidR="001D7952" w:rsidRDefault="001D7952" w:rsidP="001E79BB">
            <w:pPr>
              <w:jc w:val="both"/>
              <w:rPr>
                <w:rFonts w:ascii="Times New Roman" w:eastAsia="Times New Roman" w:hAnsi="Times New Roman" w:cs="Times New Roman"/>
                <w:lang w:val="es-CO"/>
              </w:rPr>
            </w:pPr>
            <w:r>
              <w:t>Nivel:</w:t>
            </w:r>
          </w:p>
          <w:p w14:paraId="0D449CAE" w14:textId="77777777" w:rsidR="001D7952" w:rsidRDefault="001D7952" w:rsidP="001E79BB">
            <w:pPr>
              <w:pStyle w:val="Ttulo1"/>
              <w:tabs>
                <w:tab w:val="left" w:pos="842"/>
              </w:tabs>
              <w:ind w:left="0"/>
              <w:jc w:val="both"/>
              <w:rPr>
                <w:color w:val="000000" w:themeColor="text1"/>
              </w:rPr>
            </w:pPr>
          </w:p>
        </w:tc>
        <w:tc>
          <w:tcPr>
            <w:tcW w:w="4903" w:type="dxa"/>
          </w:tcPr>
          <w:p w14:paraId="1C3B74A3" w14:textId="77777777" w:rsidR="001D7952" w:rsidRPr="00B9529C" w:rsidRDefault="001D7952" w:rsidP="001E79BB">
            <w:pPr>
              <w:pStyle w:val="Ttulo1"/>
              <w:tabs>
                <w:tab w:val="left" w:pos="842"/>
              </w:tabs>
              <w:ind w:left="0"/>
              <w:jc w:val="both"/>
              <w:rPr>
                <w:b w:val="0"/>
                <w:bCs w:val="0"/>
                <w:color w:val="000000" w:themeColor="text1"/>
              </w:rPr>
            </w:pPr>
            <w:r>
              <w:rPr>
                <w:b w:val="0"/>
                <w:bCs w:val="0"/>
                <w:color w:val="000000" w:themeColor="text1"/>
              </w:rPr>
              <w:t>Central</w:t>
            </w:r>
          </w:p>
        </w:tc>
      </w:tr>
      <w:tr w:rsidR="001D7952" w14:paraId="105E9F66" w14:textId="77777777" w:rsidTr="001E79BB">
        <w:tc>
          <w:tcPr>
            <w:tcW w:w="5019" w:type="dxa"/>
          </w:tcPr>
          <w:p w14:paraId="18A44A39" w14:textId="77777777" w:rsidR="001D7952" w:rsidRDefault="001D7952" w:rsidP="001E79BB">
            <w:pPr>
              <w:jc w:val="both"/>
              <w:rPr>
                <w:rFonts w:ascii="Times New Roman" w:eastAsia="Times New Roman" w:hAnsi="Times New Roman" w:cs="Times New Roman"/>
                <w:lang w:val="es-CO"/>
              </w:rPr>
            </w:pPr>
            <w:r>
              <w:t>Denominación del Empleo:</w:t>
            </w:r>
          </w:p>
          <w:p w14:paraId="71C01E4F" w14:textId="77777777" w:rsidR="001D7952" w:rsidRDefault="001D7952" w:rsidP="001E79BB">
            <w:pPr>
              <w:pStyle w:val="Ttulo1"/>
              <w:tabs>
                <w:tab w:val="left" w:pos="842"/>
              </w:tabs>
              <w:ind w:left="0"/>
              <w:jc w:val="both"/>
              <w:rPr>
                <w:color w:val="000000" w:themeColor="text1"/>
              </w:rPr>
            </w:pPr>
          </w:p>
        </w:tc>
        <w:tc>
          <w:tcPr>
            <w:tcW w:w="4903" w:type="dxa"/>
          </w:tcPr>
          <w:p w14:paraId="4AB994D2" w14:textId="77777777" w:rsidR="00AD342A" w:rsidRDefault="00AD342A" w:rsidP="00AD342A">
            <w:pPr>
              <w:rPr>
                <w:rFonts w:ascii="Times New Roman" w:eastAsia="Times New Roman" w:hAnsi="Times New Roman" w:cs="Times New Roman"/>
                <w:lang w:val="es-CO"/>
              </w:rPr>
            </w:pPr>
            <w:r>
              <w:t>PROFESIONAL UNIVERSITARIO</w:t>
            </w:r>
          </w:p>
          <w:p w14:paraId="26A12D96" w14:textId="77777777" w:rsidR="001D7952" w:rsidRDefault="001D7952" w:rsidP="001E79BB">
            <w:pPr>
              <w:pStyle w:val="Ttulo1"/>
              <w:tabs>
                <w:tab w:val="left" w:pos="842"/>
              </w:tabs>
              <w:ind w:left="0"/>
              <w:jc w:val="both"/>
              <w:rPr>
                <w:color w:val="000000" w:themeColor="text1"/>
              </w:rPr>
            </w:pPr>
          </w:p>
        </w:tc>
      </w:tr>
      <w:tr w:rsidR="001D7952" w14:paraId="56CBFBD7" w14:textId="77777777" w:rsidTr="001E79BB">
        <w:tc>
          <w:tcPr>
            <w:tcW w:w="5019" w:type="dxa"/>
          </w:tcPr>
          <w:p w14:paraId="1915BF9C" w14:textId="77777777" w:rsidR="001D7952" w:rsidRDefault="001D7952" w:rsidP="001E79BB">
            <w:pPr>
              <w:jc w:val="both"/>
              <w:rPr>
                <w:rFonts w:ascii="Times New Roman" w:eastAsia="Times New Roman" w:hAnsi="Times New Roman" w:cs="Times New Roman"/>
                <w:lang w:val="es-CO"/>
              </w:rPr>
            </w:pPr>
            <w:r>
              <w:t xml:space="preserve">Código: </w:t>
            </w:r>
          </w:p>
          <w:p w14:paraId="726475F2" w14:textId="77777777" w:rsidR="001D7952" w:rsidRDefault="001D7952" w:rsidP="001E79BB">
            <w:pPr>
              <w:jc w:val="both"/>
            </w:pPr>
          </w:p>
        </w:tc>
        <w:tc>
          <w:tcPr>
            <w:tcW w:w="4903" w:type="dxa"/>
          </w:tcPr>
          <w:p w14:paraId="130DC08C" w14:textId="48449FD7" w:rsidR="001D7952" w:rsidRDefault="00AD342A" w:rsidP="001E79BB">
            <w:pPr>
              <w:rPr>
                <w:rFonts w:ascii="Times New Roman" w:eastAsia="Times New Roman" w:hAnsi="Times New Roman" w:cs="Times New Roman"/>
                <w:lang w:val="es-CO"/>
              </w:rPr>
            </w:pPr>
            <w:r>
              <w:t>219</w:t>
            </w:r>
          </w:p>
          <w:p w14:paraId="11A0899D" w14:textId="77777777" w:rsidR="001D7952" w:rsidRDefault="001D7952" w:rsidP="001E79BB">
            <w:pPr>
              <w:jc w:val="both"/>
            </w:pPr>
          </w:p>
        </w:tc>
      </w:tr>
      <w:tr w:rsidR="001D7952" w14:paraId="1A52E6DF" w14:textId="77777777" w:rsidTr="001E79BB">
        <w:tc>
          <w:tcPr>
            <w:tcW w:w="5019" w:type="dxa"/>
          </w:tcPr>
          <w:p w14:paraId="6A893C99" w14:textId="77777777" w:rsidR="001D7952" w:rsidRDefault="001D7952" w:rsidP="001E79BB">
            <w:pPr>
              <w:jc w:val="both"/>
              <w:rPr>
                <w:rFonts w:ascii="Times New Roman" w:eastAsia="Times New Roman" w:hAnsi="Times New Roman" w:cs="Times New Roman"/>
                <w:lang w:val="es-CO"/>
              </w:rPr>
            </w:pPr>
            <w:r>
              <w:t xml:space="preserve">Grado: </w:t>
            </w:r>
          </w:p>
          <w:p w14:paraId="2DE69D17" w14:textId="77777777" w:rsidR="001D7952" w:rsidRDefault="001D7952" w:rsidP="001E79BB">
            <w:pPr>
              <w:jc w:val="both"/>
            </w:pPr>
          </w:p>
        </w:tc>
        <w:tc>
          <w:tcPr>
            <w:tcW w:w="4903" w:type="dxa"/>
          </w:tcPr>
          <w:p w14:paraId="0325373A" w14:textId="1F04DAF8" w:rsidR="001D7952" w:rsidRDefault="00AD342A" w:rsidP="001E79BB">
            <w:pPr>
              <w:jc w:val="both"/>
              <w:rPr>
                <w:rFonts w:ascii="Times New Roman" w:eastAsia="Times New Roman" w:hAnsi="Times New Roman" w:cs="Times New Roman"/>
                <w:lang w:val="es-CO"/>
              </w:rPr>
            </w:pPr>
            <w:r>
              <w:t>04</w:t>
            </w:r>
          </w:p>
          <w:p w14:paraId="45C46491" w14:textId="77777777" w:rsidR="001D7952" w:rsidRDefault="001D7952" w:rsidP="001E79BB">
            <w:pPr>
              <w:jc w:val="both"/>
            </w:pPr>
          </w:p>
        </w:tc>
      </w:tr>
      <w:tr w:rsidR="001D7952" w14:paraId="433B8154" w14:textId="77777777" w:rsidTr="001E79BB">
        <w:tc>
          <w:tcPr>
            <w:tcW w:w="5019" w:type="dxa"/>
          </w:tcPr>
          <w:p w14:paraId="796FBB78" w14:textId="77777777" w:rsidR="001D7952" w:rsidRDefault="001D7952" w:rsidP="001E79BB">
            <w:pPr>
              <w:jc w:val="both"/>
              <w:rPr>
                <w:rFonts w:ascii="Times New Roman" w:eastAsia="Times New Roman" w:hAnsi="Times New Roman" w:cs="Times New Roman"/>
                <w:lang w:val="es-CO"/>
              </w:rPr>
            </w:pPr>
            <w:r>
              <w:t xml:space="preserve">Dependencia </w:t>
            </w:r>
          </w:p>
          <w:p w14:paraId="4E77EF37" w14:textId="77777777" w:rsidR="001D7952" w:rsidRDefault="001D7952" w:rsidP="001E79BB">
            <w:pPr>
              <w:jc w:val="both"/>
            </w:pPr>
          </w:p>
        </w:tc>
        <w:tc>
          <w:tcPr>
            <w:tcW w:w="4903" w:type="dxa"/>
          </w:tcPr>
          <w:p w14:paraId="37E25C0D" w14:textId="77777777" w:rsidR="001D7952" w:rsidRDefault="001D7952" w:rsidP="001D7952">
            <w:pPr>
              <w:rPr>
                <w:rFonts w:ascii="Times New Roman" w:eastAsia="Times New Roman" w:hAnsi="Times New Roman" w:cs="Times New Roman"/>
                <w:lang w:val="es-CO"/>
              </w:rPr>
            </w:pPr>
            <w:r>
              <w:t xml:space="preserve">Director General </w:t>
            </w:r>
          </w:p>
          <w:p w14:paraId="0EC8AA57" w14:textId="77777777" w:rsidR="001D7952" w:rsidRDefault="001D7952" w:rsidP="001E79BB">
            <w:pPr>
              <w:jc w:val="both"/>
            </w:pPr>
          </w:p>
        </w:tc>
      </w:tr>
      <w:tr w:rsidR="001D7952" w14:paraId="7E05DEA3" w14:textId="77777777" w:rsidTr="001E79BB">
        <w:tc>
          <w:tcPr>
            <w:tcW w:w="5019" w:type="dxa"/>
          </w:tcPr>
          <w:p w14:paraId="5CDD566B" w14:textId="77777777" w:rsidR="001D7952" w:rsidRDefault="001D7952" w:rsidP="001E79BB">
            <w:pPr>
              <w:jc w:val="both"/>
              <w:rPr>
                <w:rFonts w:ascii="Times New Roman" w:eastAsia="Times New Roman" w:hAnsi="Times New Roman" w:cs="Times New Roman"/>
                <w:lang w:val="es-CO"/>
              </w:rPr>
            </w:pPr>
            <w:r>
              <w:t xml:space="preserve">Jefe Inmediato </w:t>
            </w:r>
          </w:p>
          <w:p w14:paraId="32493E15" w14:textId="77777777" w:rsidR="001D7952" w:rsidRDefault="001D7952" w:rsidP="001E79BB">
            <w:pPr>
              <w:jc w:val="both"/>
            </w:pPr>
          </w:p>
        </w:tc>
        <w:tc>
          <w:tcPr>
            <w:tcW w:w="4903" w:type="dxa"/>
          </w:tcPr>
          <w:p w14:paraId="3EDF8518" w14:textId="77777777" w:rsidR="001D7952" w:rsidRDefault="001D7952" w:rsidP="001E79BB">
            <w:pPr>
              <w:rPr>
                <w:rFonts w:ascii="Times New Roman" w:eastAsia="Times New Roman" w:hAnsi="Times New Roman" w:cs="Times New Roman"/>
                <w:lang w:val="es-CO"/>
              </w:rPr>
            </w:pPr>
            <w:r>
              <w:t xml:space="preserve">Director General </w:t>
            </w:r>
          </w:p>
          <w:p w14:paraId="2001BEEA" w14:textId="77777777" w:rsidR="001D7952" w:rsidRDefault="001D7952" w:rsidP="001E79BB">
            <w:pPr>
              <w:jc w:val="both"/>
            </w:pPr>
          </w:p>
        </w:tc>
      </w:tr>
      <w:tr w:rsidR="001D7952" w14:paraId="7DE2366F" w14:textId="77777777" w:rsidTr="001E79BB">
        <w:tc>
          <w:tcPr>
            <w:tcW w:w="9922" w:type="dxa"/>
            <w:gridSpan w:val="2"/>
            <w:shd w:val="clear" w:color="auto" w:fill="FDE9D9" w:themeFill="accent6" w:themeFillTint="33"/>
          </w:tcPr>
          <w:p w14:paraId="423B05EE" w14:textId="77777777" w:rsidR="001D7952" w:rsidRDefault="001D7952" w:rsidP="001E79BB">
            <w:pPr>
              <w:jc w:val="center"/>
              <w:rPr>
                <w:rFonts w:ascii="Times New Roman" w:eastAsia="Times New Roman" w:hAnsi="Times New Roman" w:cs="Times New Roman"/>
                <w:lang w:val="es-CO"/>
              </w:rPr>
            </w:pPr>
            <w:r>
              <w:lastRenderedPageBreak/>
              <w:t>II. PROPOSITO PRINCIPAL</w:t>
            </w:r>
          </w:p>
          <w:p w14:paraId="6D5F58E5" w14:textId="77777777" w:rsidR="001D7952" w:rsidRDefault="001D7952" w:rsidP="001E79BB">
            <w:pPr>
              <w:jc w:val="both"/>
            </w:pPr>
          </w:p>
        </w:tc>
      </w:tr>
      <w:tr w:rsidR="001D7952" w14:paraId="695302EC" w14:textId="77777777" w:rsidTr="001E79BB">
        <w:tc>
          <w:tcPr>
            <w:tcW w:w="9922" w:type="dxa"/>
            <w:gridSpan w:val="2"/>
          </w:tcPr>
          <w:p w14:paraId="7B458D74" w14:textId="77777777" w:rsidR="00AD342A" w:rsidRDefault="00AD342A" w:rsidP="00AD342A">
            <w:pPr>
              <w:rPr>
                <w:rFonts w:ascii="Times New Roman" w:eastAsia="Times New Roman" w:hAnsi="Times New Roman" w:cs="Times New Roman"/>
                <w:lang w:val="es-CO"/>
              </w:rPr>
            </w:pPr>
            <w:r>
              <w:t xml:space="preserve">Aplicar los conocimientos propios del área de comunicación en la cual se desempeña profesionalmente para el cumplimiento de la misión institucional. </w:t>
            </w:r>
          </w:p>
          <w:p w14:paraId="7C79D7A6" w14:textId="77777777" w:rsidR="001D7952" w:rsidRDefault="001D7952" w:rsidP="001E79BB">
            <w:pPr>
              <w:jc w:val="both"/>
            </w:pPr>
          </w:p>
        </w:tc>
      </w:tr>
      <w:tr w:rsidR="001D7952" w14:paraId="20E9B2DD" w14:textId="77777777" w:rsidTr="001E79BB">
        <w:tc>
          <w:tcPr>
            <w:tcW w:w="9922" w:type="dxa"/>
            <w:gridSpan w:val="2"/>
            <w:shd w:val="clear" w:color="auto" w:fill="FDE9D9" w:themeFill="accent6" w:themeFillTint="33"/>
          </w:tcPr>
          <w:p w14:paraId="30A40F3F" w14:textId="77777777" w:rsidR="001D7952" w:rsidRPr="00B9529C" w:rsidRDefault="001D7952" w:rsidP="001E79BB">
            <w:pPr>
              <w:jc w:val="center"/>
              <w:rPr>
                <w:rFonts w:ascii="Times New Roman" w:eastAsia="Times New Roman" w:hAnsi="Times New Roman" w:cs="Times New Roman"/>
                <w:lang w:val="es-CO"/>
              </w:rPr>
            </w:pPr>
            <w:r>
              <w:t>III. DESCRIPCION DE FUNCIONES ESENCIALES</w:t>
            </w:r>
          </w:p>
        </w:tc>
      </w:tr>
      <w:tr w:rsidR="001D7952" w14:paraId="5BA7D6ED" w14:textId="77777777" w:rsidTr="001E79BB">
        <w:tc>
          <w:tcPr>
            <w:tcW w:w="9922" w:type="dxa"/>
            <w:gridSpan w:val="2"/>
          </w:tcPr>
          <w:p w14:paraId="407F8CFF" w14:textId="77777777" w:rsidR="001D7952" w:rsidRDefault="001D7952" w:rsidP="001E79BB">
            <w:pPr>
              <w:jc w:val="both"/>
            </w:pPr>
          </w:p>
          <w:p w14:paraId="7850DBC3" w14:textId="77777777" w:rsidR="001D7952" w:rsidRDefault="001D7952" w:rsidP="001E79BB">
            <w:pPr>
              <w:jc w:val="both"/>
            </w:pPr>
            <w:r>
              <w:t xml:space="preserve">FUNCIONES ESPECÍFICAS </w:t>
            </w:r>
          </w:p>
          <w:p w14:paraId="510BD2D5" w14:textId="77777777" w:rsidR="001D7952" w:rsidRDefault="001D7952" w:rsidP="001E79BB">
            <w:pPr>
              <w:jc w:val="both"/>
            </w:pPr>
          </w:p>
          <w:p w14:paraId="1FD3420B" w14:textId="77777777" w:rsidR="00AD342A" w:rsidRDefault="00AD342A" w:rsidP="00AD342A">
            <w:r>
              <w:t xml:space="preserve">1. Aplicar sus conocimientos en la Promoción y divulgación en medios de comunicación de las diversas actividades específicas programadas por el </w:t>
            </w:r>
            <w:proofErr w:type="gramStart"/>
            <w:r>
              <w:t>Instituto .</w:t>
            </w:r>
            <w:proofErr w:type="gramEnd"/>
            <w:r>
              <w:t xml:space="preserve"> </w:t>
            </w:r>
          </w:p>
          <w:p w14:paraId="45D03BD9" w14:textId="77777777" w:rsidR="00AD342A" w:rsidRDefault="00AD342A" w:rsidP="00AD342A">
            <w:r>
              <w:t xml:space="preserve">2. Promover y divulgar en medios de comunicación las actividades diarias que ejecuta el INDERBU. </w:t>
            </w:r>
          </w:p>
          <w:p w14:paraId="4A0FF539" w14:textId="77777777" w:rsidR="00AD342A" w:rsidRDefault="00AD342A" w:rsidP="00AD342A">
            <w:r>
              <w:t xml:space="preserve">3. Revisar y conceptuar para la Dirección sobre las notas y publicaciones que comentan el desempeño del INDERBU. </w:t>
            </w:r>
          </w:p>
          <w:p w14:paraId="56EB4BC2" w14:textId="77777777" w:rsidR="00AD342A" w:rsidRDefault="00AD342A" w:rsidP="00AD342A">
            <w:r>
              <w:t xml:space="preserve">4. Recopilar en un archivo debidamente organizado las anteriores publicaciones y registros. </w:t>
            </w:r>
          </w:p>
          <w:p w14:paraId="1B592108" w14:textId="77777777" w:rsidR="00AD342A" w:rsidRDefault="00AD342A" w:rsidP="00AD342A">
            <w:r>
              <w:t xml:space="preserve">5. Mantener mecanismos de evaluación e indicadores sobre las actividades a su cargo, mejorándolos en correspondencia con los principios constitucionales y de calidad. </w:t>
            </w:r>
          </w:p>
          <w:p w14:paraId="68D707E7" w14:textId="77777777" w:rsidR="00AD342A" w:rsidRDefault="00AD342A" w:rsidP="00AD342A">
            <w:r>
              <w:t xml:space="preserve">6. Registrar en diferentes </w:t>
            </w:r>
            <w:proofErr w:type="gramStart"/>
            <w:r>
              <w:t>medios :</w:t>
            </w:r>
            <w:proofErr w:type="gramEnd"/>
            <w:r>
              <w:t xml:space="preserve"> fílmicos, audiovisuales, escritos, etc., las diversas actividades o acciones en las cuales participa el Instituto. </w:t>
            </w:r>
          </w:p>
          <w:p w14:paraId="55BD6859" w14:textId="77777777" w:rsidR="00AD342A" w:rsidRDefault="00AD342A" w:rsidP="00AD342A">
            <w:r>
              <w:t xml:space="preserve">7. Registrar en diferentes </w:t>
            </w:r>
            <w:proofErr w:type="gramStart"/>
            <w:r>
              <w:t>medios :</w:t>
            </w:r>
            <w:proofErr w:type="gramEnd"/>
            <w:r>
              <w:t xml:space="preserve"> fílmicos, audiovisuales, escritos. etc., las diversas actividades o acciones de los Contratistas sobre los cuales el Instituto quiere poseer una memoria o historia. </w:t>
            </w:r>
          </w:p>
          <w:p w14:paraId="17F02DBE" w14:textId="77777777" w:rsidR="00AD342A" w:rsidRDefault="00AD342A" w:rsidP="00AD342A">
            <w:r>
              <w:t xml:space="preserve">8. Prestar asistencia profesional a las dependencias y organismos oficiales cuando </w:t>
            </w:r>
            <w:proofErr w:type="gramStart"/>
            <w:r>
              <w:t>se !o</w:t>
            </w:r>
            <w:proofErr w:type="gramEnd"/>
            <w:r>
              <w:t xml:space="preserve"> indique la Dirección General. </w:t>
            </w:r>
          </w:p>
          <w:p w14:paraId="47F8B3AF" w14:textId="77777777" w:rsidR="00AD342A" w:rsidRDefault="00AD342A" w:rsidP="00AD342A">
            <w:r>
              <w:t xml:space="preserve">9. Generar un registro histórico de características similares a las de los dos puntos anteriores sobre Festivales Escolares, de la Tercera Edad, Discapacitados, </w:t>
            </w:r>
            <w:proofErr w:type="spellStart"/>
            <w:r>
              <w:t>etc</w:t>
            </w:r>
            <w:proofErr w:type="spellEnd"/>
            <w:r>
              <w:t xml:space="preserve"> realizados en todo el municipio. </w:t>
            </w:r>
          </w:p>
          <w:p w14:paraId="736C0512" w14:textId="77777777" w:rsidR="00AD342A" w:rsidRDefault="00AD342A" w:rsidP="00AD342A">
            <w:r>
              <w:t xml:space="preserve">10. Aplicar sus conocimientos profesionales en el diseño de los folletos y demás publicaciones de carácter Institucional que exija el INDERBU. </w:t>
            </w:r>
          </w:p>
          <w:p w14:paraId="5F2C3457" w14:textId="77777777" w:rsidR="00AD342A" w:rsidRDefault="00AD342A" w:rsidP="00AD342A">
            <w:r>
              <w:t xml:space="preserve">11. Entregar informes periódicos acerca del estado de las actividades a su cargo y presentar a la Dirección evaluaciones periódicas de gestión, así como el logro de los objetivos propuestos. </w:t>
            </w:r>
          </w:p>
          <w:p w14:paraId="74DCE03C" w14:textId="77777777" w:rsidR="00AD342A" w:rsidRDefault="00AD342A" w:rsidP="00AD342A">
            <w:r>
              <w:t xml:space="preserve">12. Producir los informes que se requieran ser presentados a solicitud de las entidades del orden municipal, departamental y nacional, y los diferentes entes de control. </w:t>
            </w:r>
          </w:p>
          <w:p w14:paraId="5094A902" w14:textId="3DE0D1C9" w:rsidR="00AD342A" w:rsidRPr="00AD342A" w:rsidRDefault="00AD342A" w:rsidP="00AD342A">
            <w:r>
              <w:t xml:space="preserve">13. Las demás que le sean asignadas de acuerdo la naturaleza del cargo, el jefe inmediato y/o por el </w:t>
            </w:r>
            <w:proofErr w:type="gramStart"/>
            <w:r>
              <w:t>Director General</w:t>
            </w:r>
            <w:proofErr w:type="gramEnd"/>
            <w:r>
              <w:t xml:space="preserve">. </w:t>
            </w:r>
          </w:p>
          <w:p w14:paraId="077305CA" w14:textId="77777777" w:rsidR="001D7952" w:rsidRDefault="001D7952" w:rsidP="001E79BB">
            <w:pPr>
              <w:jc w:val="both"/>
              <w:rPr>
                <w:rFonts w:ascii="Times New Roman" w:eastAsia="Times New Roman" w:hAnsi="Times New Roman" w:cs="Times New Roman"/>
                <w:lang w:val="es-CO"/>
              </w:rPr>
            </w:pPr>
            <w:r>
              <w:t xml:space="preserve"> </w:t>
            </w:r>
          </w:p>
          <w:p w14:paraId="62B1D792" w14:textId="77777777" w:rsidR="001D7952" w:rsidRDefault="001D7952" w:rsidP="001E79BB">
            <w:pPr>
              <w:jc w:val="both"/>
            </w:pPr>
          </w:p>
        </w:tc>
      </w:tr>
      <w:tr w:rsidR="001D7952" w14:paraId="353B6201" w14:textId="77777777" w:rsidTr="001E79BB">
        <w:tc>
          <w:tcPr>
            <w:tcW w:w="9922" w:type="dxa"/>
            <w:gridSpan w:val="2"/>
            <w:shd w:val="clear" w:color="auto" w:fill="FDE9D9" w:themeFill="accent6" w:themeFillTint="33"/>
          </w:tcPr>
          <w:p w14:paraId="50ED2899" w14:textId="77777777" w:rsidR="001D7952" w:rsidRPr="00B9529C" w:rsidRDefault="001D7952" w:rsidP="001E79BB">
            <w:pPr>
              <w:jc w:val="center"/>
              <w:rPr>
                <w:rFonts w:ascii="Times New Roman" w:eastAsia="Times New Roman" w:hAnsi="Times New Roman" w:cs="Times New Roman"/>
                <w:lang w:val="es-CO"/>
              </w:rPr>
            </w:pPr>
            <w:r>
              <w:t>IV: CONTRIBUCIONES INDIVIDUALES (CRITERIOS DE DESEMPEÑO)</w:t>
            </w:r>
          </w:p>
        </w:tc>
      </w:tr>
      <w:tr w:rsidR="001D7952" w14:paraId="1E5E8FF9" w14:textId="77777777" w:rsidTr="001E79BB">
        <w:tc>
          <w:tcPr>
            <w:tcW w:w="9922" w:type="dxa"/>
            <w:gridSpan w:val="2"/>
          </w:tcPr>
          <w:p w14:paraId="422B93D5" w14:textId="77777777" w:rsidR="001D7952" w:rsidRDefault="001D7952" w:rsidP="001E79BB"/>
          <w:p w14:paraId="1CCB3B0F" w14:textId="77777777" w:rsidR="00AD342A" w:rsidRDefault="00AD342A" w:rsidP="00AD342A">
            <w:r>
              <w:t xml:space="preserve">1. Los programas y proyectos de desarrollo deportivo, recreativo, aprovechamiento del tiempo libre y juventudes se promueven y promulguen constantemente. </w:t>
            </w:r>
          </w:p>
          <w:p w14:paraId="4303A663" w14:textId="7834CDE1" w:rsidR="00AD342A" w:rsidRDefault="00AD342A" w:rsidP="00AD342A">
            <w:pPr>
              <w:rPr>
                <w:rFonts w:ascii="Times New Roman" w:eastAsia="Times New Roman" w:hAnsi="Times New Roman" w:cs="Times New Roman"/>
                <w:lang w:val="es-CO"/>
              </w:rPr>
            </w:pPr>
            <w:r>
              <w:t xml:space="preserve">2. Los resultados de la ejecución de los proyectos deportivo, recreativo, aprovechamiento del tiempo libre y juventud se dan a conocer a la comunidad. </w:t>
            </w:r>
          </w:p>
          <w:p w14:paraId="2E991A2F" w14:textId="77777777" w:rsidR="00AD342A" w:rsidRDefault="00AD342A" w:rsidP="00AD342A">
            <w:r>
              <w:t xml:space="preserve">3. Los planes y proyectos propuestos contribuyen a promocionar la misión y visión del instituto </w:t>
            </w:r>
          </w:p>
          <w:p w14:paraId="1D0B2C4A" w14:textId="6C7DBBC3" w:rsidR="00AD342A" w:rsidRDefault="00AD342A" w:rsidP="00AD342A">
            <w:pPr>
              <w:rPr>
                <w:rFonts w:ascii="Times New Roman" w:eastAsia="Times New Roman" w:hAnsi="Times New Roman" w:cs="Times New Roman"/>
                <w:lang w:val="es-CO"/>
              </w:rPr>
            </w:pPr>
            <w:r>
              <w:t xml:space="preserve">4. </w:t>
            </w:r>
            <w:proofErr w:type="gramStart"/>
            <w:r>
              <w:t>Los archivo</w:t>
            </w:r>
            <w:proofErr w:type="gramEnd"/>
            <w:r>
              <w:t xml:space="preserve"> de registro fílmico y fotográfico servirán de soporte para la historia misional del INDERBU.</w:t>
            </w:r>
          </w:p>
          <w:p w14:paraId="3E109CDD" w14:textId="3BA56DEA" w:rsidR="00AD342A" w:rsidRPr="001D7952" w:rsidRDefault="00AD342A" w:rsidP="001D7952">
            <w:pPr>
              <w:rPr>
                <w:rFonts w:ascii="Times New Roman" w:eastAsia="Times New Roman" w:hAnsi="Times New Roman" w:cs="Times New Roman"/>
                <w:lang w:val="es-CO"/>
              </w:rPr>
            </w:pPr>
          </w:p>
        </w:tc>
      </w:tr>
      <w:tr w:rsidR="001D7952" w14:paraId="2D6F29AF" w14:textId="77777777" w:rsidTr="001E79BB">
        <w:tc>
          <w:tcPr>
            <w:tcW w:w="9922" w:type="dxa"/>
            <w:gridSpan w:val="2"/>
            <w:shd w:val="clear" w:color="auto" w:fill="FDE9D9" w:themeFill="accent6" w:themeFillTint="33"/>
          </w:tcPr>
          <w:p w14:paraId="2CC5F416" w14:textId="77777777" w:rsidR="001D7952" w:rsidRDefault="001D7952" w:rsidP="001E79BB">
            <w:pPr>
              <w:jc w:val="center"/>
              <w:rPr>
                <w:rFonts w:ascii="Times New Roman" w:eastAsia="Times New Roman" w:hAnsi="Times New Roman" w:cs="Times New Roman"/>
                <w:lang w:val="es-CO"/>
              </w:rPr>
            </w:pPr>
            <w:r>
              <w:lastRenderedPageBreak/>
              <w:t>V. CONOCIMIENTOS BASICOS O ESENCIALES</w:t>
            </w:r>
          </w:p>
          <w:p w14:paraId="4131C569" w14:textId="77777777" w:rsidR="001D7952" w:rsidRDefault="001D7952" w:rsidP="001E79BB"/>
        </w:tc>
      </w:tr>
      <w:tr w:rsidR="001D7952" w14:paraId="3790DF33" w14:textId="77777777" w:rsidTr="001E79BB">
        <w:tc>
          <w:tcPr>
            <w:tcW w:w="9922" w:type="dxa"/>
            <w:gridSpan w:val="2"/>
          </w:tcPr>
          <w:p w14:paraId="1C9EDE91" w14:textId="77777777" w:rsidR="001D7952" w:rsidRDefault="001D7952" w:rsidP="001E79BB"/>
          <w:p w14:paraId="719B6F29" w14:textId="77777777" w:rsidR="00AD342A" w:rsidRDefault="00AD342A" w:rsidP="00AD342A">
            <w:r>
              <w:t xml:space="preserve">1. Plan de Desarrollo del INDERBU. </w:t>
            </w:r>
          </w:p>
          <w:p w14:paraId="0BB9FD44" w14:textId="77777777" w:rsidR="00AD342A" w:rsidRDefault="00AD342A" w:rsidP="00AD342A">
            <w:r>
              <w:t xml:space="preserve">2. Programas y Proyectos del INDERBU. </w:t>
            </w:r>
          </w:p>
          <w:p w14:paraId="20E1E5D1" w14:textId="77777777" w:rsidR="00AD342A" w:rsidRDefault="00AD342A" w:rsidP="00AD342A">
            <w:r>
              <w:t xml:space="preserve">3. Manejo de técnicas de ofimática. </w:t>
            </w:r>
          </w:p>
          <w:p w14:paraId="757F5C80" w14:textId="77777777" w:rsidR="00AD342A" w:rsidRDefault="00AD342A" w:rsidP="00AD342A">
            <w:r>
              <w:t xml:space="preserve">4. Manejo de medios audiovisuales. </w:t>
            </w:r>
          </w:p>
          <w:p w14:paraId="27AC07BE" w14:textId="77777777" w:rsidR="00AD342A" w:rsidRDefault="00AD342A" w:rsidP="00AD342A">
            <w:r>
              <w:t xml:space="preserve">5. Conocimientos en teorías, métodos y técnicas de investigación social. </w:t>
            </w:r>
          </w:p>
          <w:p w14:paraId="59D58A8F" w14:textId="320C948F" w:rsidR="00AD342A" w:rsidRDefault="00AD342A" w:rsidP="00AD342A">
            <w:pPr>
              <w:rPr>
                <w:rFonts w:ascii="Times New Roman" w:eastAsia="Times New Roman" w:hAnsi="Times New Roman" w:cs="Times New Roman"/>
                <w:lang w:val="es-CO"/>
              </w:rPr>
            </w:pPr>
            <w:r>
              <w:t xml:space="preserve">6. Manejo de protocolo. </w:t>
            </w:r>
          </w:p>
          <w:p w14:paraId="4B347C49" w14:textId="77777777" w:rsidR="001D7952" w:rsidRDefault="001D7952" w:rsidP="001E79BB"/>
        </w:tc>
      </w:tr>
      <w:tr w:rsidR="001D7952" w14:paraId="167A4354" w14:textId="77777777" w:rsidTr="001E79BB">
        <w:tc>
          <w:tcPr>
            <w:tcW w:w="9922" w:type="dxa"/>
            <w:gridSpan w:val="2"/>
            <w:shd w:val="clear" w:color="auto" w:fill="FDE9D9" w:themeFill="accent6" w:themeFillTint="33"/>
          </w:tcPr>
          <w:p w14:paraId="4BCF89D5" w14:textId="77777777" w:rsidR="001D7952" w:rsidRDefault="001D7952" w:rsidP="001E79BB">
            <w:pPr>
              <w:jc w:val="center"/>
              <w:rPr>
                <w:rFonts w:ascii="Times New Roman" w:eastAsia="Times New Roman" w:hAnsi="Times New Roman" w:cs="Times New Roman"/>
                <w:lang w:val="es-CO"/>
              </w:rPr>
            </w:pPr>
            <w:r>
              <w:t>VI. REQUISITOS DE ESTUDIO Y EXPERIENCIA</w:t>
            </w:r>
          </w:p>
          <w:p w14:paraId="73E79634" w14:textId="77777777" w:rsidR="001D7952" w:rsidRDefault="001D7952" w:rsidP="001E79BB"/>
        </w:tc>
      </w:tr>
      <w:tr w:rsidR="001D7952" w14:paraId="423AC058" w14:textId="77777777" w:rsidTr="001E79BB">
        <w:tc>
          <w:tcPr>
            <w:tcW w:w="9922" w:type="dxa"/>
            <w:gridSpan w:val="2"/>
          </w:tcPr>
          <w:p w14:paraId="5352B16A" w14:textId="77777777" w:rsidR="00AD342A" w:rsidRDefault="00AD342A" w:rsidP="00AD342A">
            <w:pPr>
              <w:rPr>
                <w:rFonts w:ascii="Times New Roman" w:eastAsia="Times New Roman" w:hAnsi="Times New Roman" w:cs="Times New Roman"/>
                <w:lang w:val="es-CO"/>
              </w:rPr>
            </w:pPr>
            <w:r>
              <w:t>Título Profesional Universitario en Periodismo o Comunicación Social.</w:t>
            </w:r>
          </w:p>
          <w:p w14:paraId="7B8BDEF2" w14:textId="77777777" w:rsidR="001D7952" w:rsidRDefault="001D7952" w:rsidP="001D7952">
            <w:pPr>
              <w:rPr>
                <w:rFonts w:ascii="Times New Roman" w:eastAsia="Times New Roman" w:hAnsi="Times New Roman" w:cs="Times New Roman"/>
                <w:lang w:val="es-CO"/>
              </w:rPr>
            </w:pPr>
          </w:p>
          <w:p w14:paraId="41004D18" w14:textId="77777777" w:rsidR="00AD342A" w:rsidRDefault="00AD342A" w:rsidP="00AD342A">
            <w:pPr>
              <w:rPr>
                <w:rFonts w:ascii="Times New Roman" w:eastAsia="Times New Roman" w:hAnsi="Times New Roman" w:cs="Times New Roman"/>
                <w:lang w:val="es-CO"/>
              </w:rPr>
            </w:pPr>
            <w:r>
              <w:t xml:space="preserve">Dos (2) años de experiencia profesional relacionada. </w:t>
            </w:r>
          </w:p>
          <w:p w14:paraId="68975234" w14:textId="77777777" w:rsidR="00AD342A" w:rsidRDefault="00AD342A" w:rsidP="001D7952">
            <w:pPr>
              <w:rPr>
                <w:rFonts w:ascii="Times New Roman" w:eastAsia="Times New Roman" w:hAnsi="Times New Roman" w:cs="Times New Roman"/>
                <w:lang w:val="es-CO"/>
              </w:rPr>
            </w:pPr>
          </w:p>
          <w:p w14:paraId="2BE5A03D" w14:textId="77777777" w:rsidR="00AD342A" w:rsidRDefault="00AD342A" w:rsidP="00AD342A">
            <w:pPr>
              <w:rPr>
                <w:rFonts w:ascii="Times New Roman" w:eastAsia="Times New Roman" w:hAnsi="Times New Roman" w:cs="Times New Roman"/>
                <w:lang w:val="es-CO"/>
              </w:rPr>
            </w:pPr>
            <w:r>
              <w:t xml:space="preserve">En este nivel no podrá ser compensado el título Universitario. </w:t>
            </w:r>
          </w:p>
          <w:p w14:paraId="64C705EA" w14:textId="35967871" w:rsidR="00AD342A" w:rsidRPr="00467E2B" w:rsidRDefault="00AD342A" w:rsidP="001D7952">
            <w:pPr>
              <w:rPr>
                <w:rFonts w:ascii="Times New Roman" w:eastAsia="Times New Roman" w:hAnsi="Times New Roman" w:cs="Times New Roman"/>
                <w:lang w:val="es-CO"/>
              </w:rPr>
            </w:pPr>
          </w:p>
        </w:tc>
      </w:tr>
      <w:tr w:rsidR="001D7952" w14:paraId="49D23B01" w14:textId="77777777" w:rsidTr="001E79BB">
        <w:tc>
          <w:tcPr>
            <w:tcW w:w="9922" w:type="dxa"/>
            <w:gridSpan w:val="2"/>
            <w:shd w:val="clear" w:color="auto" w:fill="FDE9D9" w:themeFill="accent6" w:themeFillTint="33"/>
          </w:tcPr>
          <w:p w14:paraId="62F1BDBE" w14:textId="77777777" w:rsidR="001D7952" w:rsidRDefault="001D7952" w:rsidP="001E79BB">
            <w:pPr>
              <w:jc w:val="center"/>
              <w:rPr>
                <w:rFonts w:ascii="Times New Roman" w:eastAsia="Times New Roman" w:hAnsi="Times New Roman" w:cs="Times New Roman"/>
                <w:lang w:val="es-CO"/>
              </w:rPr>
            </w:pPr>
            <w:r>
              <w:t>VII. DISCIPLINAS ACADEMICAS</w:t>
            </w:r>
          </w:p>
          <w:p w14:paraId="6F0910B1" w14:textId="77777777" w:rsidR="001D7952" w:rsidRDefault="001D7952" w:rsidP="001E79BB"/>
        </w:tc>
      </w:tr>
      <w:tr w:rsidR="001D7952" w14:paraId="38C9B9B5" w14:textId="77777777" w:rsidTr="001E79BB">
        <w:tc>
          <w:tcPr>
            <w:tcW w:w="9922" w:type="dxa"/>
            <w:gridSpan w:val="2"/>
          </w:tcPr>
          <w:p w14:paraId="5270D9FE" w14:textId="6F1F5C4E" w:rsidR="00AD342A" w:rsidRDefault="001D7952" w:rsidP="00AD342A">
            <w:pPr>
              <w:jc w:val="center"/>
              <w:rPr>
                <w:rFonts w:ascii="Times New Roman" w:eastAsia="Times New Roman" w:hAnsi="Times New Roman" w:cs="Times New Roman"/>
                <w:lang w:val="es-CO"/>
              </w:rPr>
            </w:pPr>
            <w:r>
              <w:t>AREA DE CONOCIMIENTO NUCLEO BAS</w:t>
            </w:r>
            <w:r w:rsidR="00AD342A">
              <w:t>ICO DE CIENCIAS SOCIALES Y HUMANAS</w:t>
            </w:r>
          </w:p>
          <w:p w14:paraId="78ED9005" w14:textId="28882316" w:rsidR="00AD342A" w:rsidRDefault="00AD342A" w:rsidP="00AD342A">
            <w:pPr>
              <w:jc w:val="center"/>
              <w:rPr>
                <w:rFonts w:ascii="Times New Roman" w:eastAsia="Times New Roman" w:hAnsi="Times New Roman" w:cs="Times New Roman"/>
                <w:lang w:val="es-CO"/>
              </w:rPr>
            </w:pPr>
            <w:r>
              <w:t>COMUNICACIÓN SOCIAL, PERIODISMO Y A FINES</w:t>
            </w:r>
          </w:p>
          <w:p w14:paraId="0E24E74A" w14:textId="4E67B66C" w:rsidR="001D7952" w:rsidRDefault="001D7952" w:rsidP="00AD342A">
            <w:pPr>
              <w:jc w:val="center"/>
            </w:pPr>
          </w:p>
        </w:tc>
      </w:tr>
    </w:tbl>
    <w:p w14:paraId="1E59EB08" w14:textId="725984EB" w:rsidR="001D7952" w:rsidRDefault="001D7952" w:rsidP="00950EDB">
      <w:pPr>
        <w:pStyle w:val="Ttulo1"/>
        <w:tabs>
          <w:tab w:val="left" w:pos="842"/>
        </w:tabs>
        <w:ind w:left="785"/>
        <w:jc w:val="both"/>
        <w:rPr>
          <w:color w:val="000000" w:themeColor="text1"/>
        </w:rPr>
      </w:pPr>
    </w:p>
    <w:p w14:paraId="6F4D117F" w14:textId="7AA52527" w:rsidR="001D7952" w:rsidRDefault="001D7952" w:rsidP="00950EDB">
      <w:pPr>
        <w:pStyle w:val="Ttulo1"/>
        <w:tabs>
          <w:tab w:val="left" w:pos="842"/>
        </w:tabs>
        <w:ind w:left="785"/>
        <w:jc w:val="both"/>
        <w:rPr>
          <w:color w:val="000000" w:themeColor="text1"/>
        </w:rPr>
      </w:pPr>
    </w:p>
    <w:p w14:paraId="2C8F384A" w14:textId="77777777" w:rsidR="001D7952" w:rsidRDefault="001D7952" w:rsidP="00950EDB">
      <w:pPr>
        <w:pStyle w:val="Ttulo1"/>
        <w:tabs>
          <w:tab w:val="left" w:pos="842"/>
        </w:tabs>
        <w:ind w:left="785"/>
        <w:jc w:val="both"/>
        <w:rPr>
          <w:color w:val="000000" w:themeColor="text1"/>
        </w:rPr>
      </w:pPr>
    </w:p>
    <w:tbl>
      <w:tblPr>
        <w:tblStyle w:val="Tablaconcuadrcula"/>
        <w:tblW w:w="9922" w:type="dxa"/>
        <w:tblInd w:w="279" w:type="dxa"/>
        <w:tblLook w:val="04A0" w:firstRow="1" w:lastRow="0" w:firstColumn="1" w:lastColumn="0" w:noHBand="0" w:noVBand="1"/>
      </w:tblPr>
      <w:tblGrid>
        <w:gridCol w:w="5019"/>
        <w:gridCol w:w="4903"/>
      </w:tblGrid>
      <w:tr w:rsidR="00AD342A" w14:paraId="58F13C29" w14:textId="77777777" w:rsidTr="001E79BB">
        <w:tc>
          <w:tcPr>
            <w:tcW w:w="5019" w:type="dxa"/>
          </w:tcPr>
          <w:p w14:paraId="09BEFDDB" w14:textId="77777777" w:rsidR="00AD342A" w:rsidRDefault="00AD342A" w:rsidP="001E79BB">
            <w:pPr>
              <w:jc w:val="both"/>
              <w:rPr>
                <w:rFonts w:ascii="Times New Roman" w:eastAsia="Times New Roman" w:hAnsi="Times New Roman" w:cs="Times New Roman"/>
                <w:lang w:val="es-CO"/>
              </w:rPr>
            </w:pPr>
            <w:r>
              <w:t>Nivel:</w:t>
            </w:r>
          </w:p>
          <w:p w14:paraId="7F1D72AD" w14:textId="77777777" w:rsidR="00AD342A" w:rsidRDefault="00AD342A" w:rsidP="001E79BB">
            <w:pPr>
              <w:pStyle w:val="Ttulo1"/>
              <w:tabs>
                <w:tab w:val="left" w:pos="842"/>
              </w:tabs>
              <w:ind w:left="0"/>
              <w:jc w:val="both"/>
              <w:rPr>
                <w:color w:val="000000" w:themeColor="text1"/>
              </w:rPr>
            </w:pPr>
          </w:p>
        </w:tc>
        <w:tc>
          <w:tcPr>
            <w:tcW w:w="4903" w:type="dxa"/>
          </w:tcPr>
          <w:p w14:paraId="27C558ED" w14:textId="77777777" w:rsidR="00AD342A" w:rsidRPr="00B9529C" w:rsidRDefault="00AD342A" w:rsidP="001E79BB">
            <w:pPr>
              <w:pStyle w:val="Ttulo1"/>
              <w:tabs>
                <w:tab w:val="left" w:pos="842"/>
              </w:tabs>
              <w:ind w:left="0"/>
              <w:jc w:val="both"/>
              <w:rPr>
                <w:b w:val="0"/>
                <w:bCs w:val="0"/>
                <w:color w:val="000000" w:themeColor="text1"/>
              </w:rPr>
            </w:pPr>
            <w:r>
              <w:rPr>
                <w:b w:val="0"/>
                <w:bCs w:val="0"/>
                <w:color w:val="000000" w:themeColor="text1"/>
              </w:rPr>
              <w:t>Central</w:t>
            </w:r>
          </w:p>
        </w:tc>
      </w:tr>
      <w:tr w:rsidR="00AD342A" w14:paraId="7F9ADC5F" w14:textId="77777777" w:rsidTr="001E79BB">
        <w:tc>
          <w:tcPr>
            <w:tcW w:w="5019" w:type="dxa"/>
          </w:tcPr>
          <w:p w14:paraId="399DD659" w14:textId="77777777" w:rsidR="00AD342A" w:rsidRDefault="00AD342A" w:rsidP="001E79BB">
            <w:pPr>
              <w:jc w:val="both"/>
              <w:rPr>
                <w:rFonts w:ascii="Times New Roman" w:eastAsia="Times New Roman" w:hAnsi="Times New Roman" w:cs="Times New Roman"/>
                <w:lang w:val="es-CO"/>
              </w:rPr>
            </w:pPr>
            <w:r>
              <w:t>Denominación del Empleo:</w:t>
            </w:r>
          </w:p>
          <w:p w14:paraId="7734EBEC" w14:textId="77777777" w:rsidR="00AD342A" w:rsidRDefault="00AD342A" w:rsidP="001E79BB">
            <w:pPr>
              <w:pStyle w:val="Ttulo1"/>
              <w:tabs>
                <w:tab w:val="left" w:pos="842"/>
              </w:tabs>
              <w:ind w:left="0"/>
              <w:jc w:val="both"/>
              <w:rPr>
                <w:color w:val="000000" w:themeColor="text1"/>
              </w:rPr>
            </w:pPr>
          </w:p>
        </w:tc>
        <w:tc>
          <w:tcPr>
            <w:tcW w:w="4903" w:type="dxa"/>
          </w:tcPr>
          <w:p w14:paraId="2B6F8C7D" w14:textId="77777777" w:rsidR="00AD342A" w:rsidRDefault="00AD342A" w:rsidP="00AD342A">
            <w:pPr>
              <w:rPr>
                <w:rFonts w:ascii="Times New Roman" w:eastAsia="Times New Roman" w:hAnsi="Times New Roman" w:cs="Times New Roman"/>
                <w:lang w:val="es-CO"/>
              </w:rPr>
            </w:pPr>
            <w:r>
              <w:t>SECRETARIA EJECUTIVA</w:t>
            </w:r>
          </w:p>
          <w:p w14:paraId="24CDA0B4" w14:textId="77777777" w:rsidR="00AD342A" w:rsidRDefault="00AD342A" w:rsidP="001E79BB">
            <w:pPr>
              <w:pStyle w:val="Ttulo1"/>
              <w:tabs>
                <w:tab w:val="left" w:pos="842"/>
              </w:tabs>
              <w:ind w:left="0"/>
              <w:jc w:val="both"/>
              <w:rPr>
                <w:color w:val="000000" w:themeColor="text1"/>
              </w:rPr>
            </w:pPr>
          </w:p>
        </w:tc>
      </w:tr>
      <w:tr w:rsidR="00AD342A" w14:paraId="47457A41" w14:textId="77777777" w:rsidTr="001E79BB">
        <w:tc>
          <w:tcPr>
            <w:tcW w:w="5019" w:type="dxa"/>
          </w:tcPr>
          <w:p w14:paraId="7305378C" w14:textId="77777777" w:rsidR="00AD342A" w:rsidRDefault="00AD342A" w:rsidP="001E79BB">
            <w:pPr>
              <w:jc w:val="both"/>
              <w:rPr>
                <w:rFonts w:ascii="Times New Roman" w:eastAsia="Times New Roman" w:hAnsi="Times New Roman" w:cs="Times New Roman"/>
                <w:lang w:val="es-CO"/>
              </w:rPr>
            </w:pPr>
            <w:r>
              <w:t xml:space="preserve">Código: </w:t>
            </w:r>
          </w:p>
          <w:p w14:paraId="2A30EC9F" w14:textId="77777777" w:rsidR="00AD342A" w:rsidRDefault="00AD342A" w:rsidP="001E79BB">
            <w:pPr>
              <w:jc w:val="both"/>
            </w:pPr>
          </w:p>
        </w:tc>
        <w:tc>
          <w:tcPr>
            <w:tcW w:w="4903" w:type="dxa"/>
          </w:tcPr>
          <w:p w14:paraId="31F265DB" w14:textId="3D637985" w:rsidR="00AD342A" w:rsidRDefault="00AD342A" w:rsidP="001E79BB">
            <w:pPr>
              <w:rPr>
                <w:rFonts w:ascii="Times New Roman" w:eastAsia="Times New Roman" w:hAnsi="Times New Roman" w:cs="Times New Roman"/>
                <w:lang w:val="es-CO"/>
              </w:rPr>
            </w:pPr>
            <w:r>
              <w:t>425</w:t>
            </w:r>
          </w:p>
          <w:p w14:paraId="3B3A5116" w14:textId="77777777" w:rsidR="00AD342A" w:rsidRDefault="00AD342A" w:rsidP="001E79BB">
            <w:pPr>
              <w:jc w:val="both"/>
            </w:pPr>
          </w:p>
        </w:tc>
      </w:tr>
      <w:tr w:rsidR="00AD342A" w14:paraId="0F5996E3" w14:textId="77777777" w:rsidTr="001E79BB">
        <w:tc>
          <w:tcPr>
            <w:tcW w:w="5019" w:type="dxa"/>
          </w:tcPr>
          <w:p w14:paraId="4F6FF178" w14:textId="77777777" w:rsidR="00AD342A" w:rsidRDefault="00AD342A" w:rsidP="001E79BB">
            <w:pPr>
              <w:jc w:val="both"/>
              <w:rPr>
                <w:rFonts w:ascii="Times New Roman" w:eastAsia="Times New Roman" w:hAnsi="Times New Roman" w:cs="Times New Roman"/>
                <w:lang w:val="es-CO"/>
              </w:rPr>
            </w:pPr>
            <w:r>
              <w:t xml:space="preserve">Grado: </w:t>
            </w:r>
          </w:p>
          <w:p w14:paraId="148F6AFA" w14:textId="77777777" w:rsidR="00AD342A" w:rsidRDefault="00AD342A" w:rsidP="001E79BB">
            <w:pPr>
              <w:jc w:val="both"/>
            </w:pPr>
          </w:p>
        </w:tc>
        <w:tc>
          <w:tcPr>
            <w:tcW w:w="4903" w:type="dxa"/>
          </w:tcPr>
          <w:p w14:paraId="5D07BF40" w14:textId="77777777" w:rsidR="00AD342A" w:rsidRDefault="00AD342A" w:rsidP="001E79BB">
            <w:pPr>
              <w:jc w:val="both"/>
              <w:rPr>
                <w:rFonts w:ascii="Times New Roman" w:eastAsia="Times New Roman" w:hAnsi="Times New Roman" w:cs="Times New Roman"/>
                <w:lang w:val="es-CO"/>
              </w:rPr>
            </w:pPr>
            <w:r>
              <w:t xml:space="preserve">1 </w:t>
            </w:r>
          </w:p>
          <w:p w14:paraId="0D40F091" w14:textId="77777777" w:rsidR="00AD342A" w:rsidRDefault="00AD342A" w:rsidP="001E79BB">
            <w:pPr>
              <w:jc w:val="both"/>
            </w:pPr>
          </w:p>
        </w:tc>
      </w:tr>
      <w:tr w:rsidR="00AD342A" w14:paraId="5A3AA92F" w14:textId="77777777" w:rsidTr="001E79BB">
        <w:tc>
          <w:tcPr>
            <w:tcW w:w="5019" w:type="dxa"/>
          </w:tcPr>
          <w:p w14:paraId="7AFE3C62" w14:textId="77777777" w:rsidR="00AD342A" w:rsidRDefault="00AD342A" w:rsidP="001E79BB">
            <w:pPr>
              <w:jc w:val="both"/>
              <w:rPr>
                <w:rFonts w:ascii="Times New Roman" w:eastAsia="Times New Roman" w:hAnsi="Times New Roman" w:cs="Times New Roman"/>
                <w:lang w:val="es-CO"/>
              </w:rPr>
            </w:pPr>
            <w:r>
              <w:t xml:space="preserve">Dependencia </w:t>
            </w:r>
          </w:p>
          <w:p w14:paraId="065F651B" w14:textId="77777777" w:rsidR="00AD342A" w:rsidRDefault="00AD342A" w:rsidP="001E79BB">
            <w:pPr>
              <w:jc w:val="both"/>
            </w:pPr>
          </w:p>
        </w:tc>
        <w:tc>
          <w:tcPr>
            <w:tcW w:w="4903" w:type="dxa"/>
          </w:tcPr>
          <w:p w14:paraId="14B666B2" w14:textId="77777777" w:rsidR="00AD342A" w:rsidRDefault="00AD342A" w:rsidP="001E79BB">
            <w:pPr>
              <w:rPr>
                <w:rFonts w:ascii="Times New Roman" w:eastAsia="Times New Roman" w:hAnsi="Times New Roman" w:cs="Times New Roman"/>
                <w:lang w:val="es-CO"/>
              </w:rPr>
            </w:pPr>
            <w:r>
              <w:t xml:space="preserve">Director General </w:t>
            </w:r>
          </w:p>
          <w:p w14:paraId="348E82BF" w14:textId="77777777" w:rsidR="00AD342A" w:rsidRDefault="00AD342A" w:rsidP="001E79BB">
            <w:pPr>
              <w:jc w:val="both"/>
            </w:pPr>
          </w:p>
        </w:tc>
      </w:tr>
      <w:tr w:rsidR="00AD342A" w14:paraId="2737743D" w14:textId="77777777" w:rsidTr="001E79BB">
        <w:tc>
          <w:tcPr>
            <w:tcW w:w="5019" w:type="dxa"/>
          </w:tcPr>
          <w:p w14:paraId="17795B13" w14:textId="77777777" w:rsidR="00AD342A" w:rsidRDefault="00AD342A" w:rsidP="001E79BB">
            <w:pPr>
              <w:jc w:val="both"/>
              <w:rPr>
                <w:rFonts w:ascii="Times New Roman" w:eastAsia="Times New Roman" w:hAnsi="Times New Roman" w:cs="Times New Roman"/>
                <w:lang w:val="es-CO"/>
              </w:rPr>
            </w:pPr>
            <w:r>
              <w:t xml:space="preserve">Jefe Inmediato </w:t>
            </w:r>
          </w:p>
          <w:p w14:paraId="25A7AA11" w14:textId="77777777" w:rsidR="00AD342A" w:rsidRDefault="00AD342A" w:rsidP="001E79BB">
            <w:pPr>
              <w:jc w:val="both"/>
            </w:pPr>
          </w:p>
        </w:tc>
        <w:tc>
          <w:tcPr>
            <w:tcW w:w="4903" w:type="dxa"/>
          </w:tcPr>
          <w:p w14:paraId="2C341090" w14:textId="77777777" w:rsidR="00AD342A" w:rsidRDefault="00AD342A" w:rsidP="001E79BB">
            <w:pPr>
              <w:rPr>
                <w:rFonts w:ascii="Times New Roman" w:eastAsia="Times New Roman" w:hAnsi="Times New Roman" w:cs="Times New Roman"/>
                <w:lang w:val="es-CO"/>
              </w:rPr>
            </w:pPr>
            <w:r>
              <w:t xml:space="preserve">Director General </w:t>
            </w:r>
          </w:p>
          <w:p w14:paraId="646C3B9A" w14:textId="77777777" w:rsidR="00AD342A" w:rsidRDefault="00AD342A" w:rsidP="001E79BB">
            <w:pPr>
              <w:jc w:val="both"/>
            </w:pPr>
          </w:p>
        </w:tc>
      </w:tr>
      <w:tr w:rsidR="00AD342A" w14:paraId="48B822FE" w14:textId="77777777" w:rsidTr="001E79BB">
        <w:tc>
          <w:tcPr>
            <w:tcW w:w="9922" w:type="dxa"/>
            <w:gridSpan w:val="2"/>
            <w:shd w:val="clear" w:color="auto" w:fill="FDE9D9" w:themeFill="accent6" w:themeFillTint="33"/>
          </w:tcPr>
          <w:p w14:paraId="15731437" w14:textId="77777777" w:rsidR="00AD342A" w:rsidRDefault="00AD342A" w:rsidP="001E79BB">
            <w:pPr>
              <w:jc w:val="center"/>
              <w:rPr>
                <w:rFonts w:ascii="Times New Roman" w:eastAsia="Times New Roman" w:hAnsi="Times New Roman" w:cs="Times New Roman"/>
                <w:lang w:val="es-CO"/>
              </w:rPr>
            </w:pPr>
            <w:r>
              <w:t>II. PROPOSITO PRINCIPAL</w:t>
            </w:r>
          </w:p>
          <w:p w14:paraId="7ADB4377" w14:textId="77777777" w:rsidR="00AD342A" w:rsidRDefault="00AD342A" w:rsidP="001E79BB">
            <w:pPr>
              <w:jc w:val="both"/>
            </w:pPr>
          </w:p>
        </w:tc>
      </w:tr>
      <w:tr w:rsidR="00AD342A" w14:paraId="46B0C21C" w14:textId="77777777" w:rsidTr="001E79BB">
        <w:tc>
          <w:tcPr>
            <w:tcW w:w="9922" w:type="dxa"/>
            <w:gridSpan w:val="2"/>
          </w:tcPr>
          <w:p w14:paraId="3A23DBFA" w14:textId="77777777" w:rsidR="00AD342A" w:rsidRDefault="00AD342A" w:rsidP="00AD342A">
            <w:pPr>
              <w:rPr>
                <w:rFonts w:ascii="Times New Roman" w:eastAsia="Times New Roman" w:hAnsi="Times New Roman" w:cs="Times New Roman"/>
                <w:lang w:val="es-CO"/>
              </w:rPr>
            </w:pPr>
            <w:r>
              <w:t xml:space="preserve">Administrar la información de la Dirección General, a fin de soportar los procesos misionales y actividades administrativas y las relaciones públicas del </w:t>
            </w:r>
            <w:proofErr w:type="gramStart"/>
            <w:r>
              <w:t>Director General</w:t>
            </w:r>
            <w:proofErr w:type="gramEnd"/>
            <w:r>
              <w:t xml:space="preserve"> del INDERBU. </w:t>
            </w:r>
          </w:p>
          <w:p w14:paraId="726924AC" w14:textId="77777777" w:rsidR="00AD342A" w:rsidRDefault="00AD342A" w:rsidP="001E79BB">
            <w:pPr>
              <w:jc w:val="both"/>
            </w:pPr>
          </w:p>
        </w:tc>
      </w:tr>
      <w:tr w:rsidR="00AD342A" w14:paraId="373F64CC" w14:textId="77777777" w:rsidTr="001E79BB">
        <w:tc>
          <w:tcPr>
            <w:tcW w:w="9922" w:type="dxa"/>
            <w:gridSpan w:val="2"/>
            <w:shd w:val="clear" w:color="auto" w:fill="FDE9D9" w:themeFill="accent6" w:themeFillTint="33"/>
          </w:tcPr>
          <w:p w14:paraId="06138E1B" w14:textId="77777777" w:rsidR="00AD342A" w:rsidRPr="00B9529C" w:rsidRDefault="00AD342A" w:rsidP="001E79BB">
            <w:pPr>
              <w:jc w:val="center"/>
              <w:rPr>
                <w:rFonts w:ascii="Times New Roman" w:eastAsia="Times New Roman" w:hAnsi="Times New Roman" w:cs="Times New Roman"/>
                <w:lang w:val="es-CO"/>
              </w:rPr>
            </w:pPr>
            <w:r>
              <w:t>III. DESCRIPCION DE FUNCIONES ESENCIALES</w:t>
            </w:r>
          </w:p>
        </w:tc>
      </w:tr>
      <w:tr w:rsidR="00AD342A" w14:paraId="03624B9F" w14:textId="77777777" w:rsidTr="001E79BB">
        <w:tc>
          <w:tcPr>
            <w:tcW w:w="9922" w:type="dxa"/>
            <w:gridSpan w:val="2"/>
          </w:tcPr>
          <w:p w14:paraId="160AA86C" w14:textId="77777777" w:rsidR="00AD342A" w:rsidRDefault="00AD342A" w:rsidP="001E79BB">
            <w:pPr>
              <w:jc w:val="both"/>
            </w:pPr>
          </w:p>
          <w:p w14:paraId="31EC078F" w14:textId="77777777" w:rsidR="00AD342A" w:rsidRDefault="00AD342A" w:rsidP="001E79BB">
            <w:pPr>
              <w:jc w:val="both"/>
            </w:pPr>
            <w:r>
              <w:lastRenderedPageBreak/>
              <w:t xml:space="preserve">FUNCIONES ESPECÍFICAS </w:t>
            </w:r>
          </w:p>
          <w:p w14:paraId="46EAC800" w14:textId="77777777" w:rsidR="00AD342A" w:rsidRDefault="00AD342A" w:rsidP="001E79BB">
            <w:pPr>
              <w:jc w:val="both"/>
            </w:pPr>
          </w:p>
          <w:p w14:paraId="32391EA6" w14:textId="77777777" w:rsidR="00AD342A" w:rsidRDefault="00AD342A" w:rsidP="00AD342A">
            <w:r>
              <w:t xml:space="preserve">1. Transcribir documentos, correspondencia, datos y recibir, revisar, clasificar, distribuir y controlar información, elementos y/o correspondencia relacionada con los asuntos asignados, y de conformidad con las normas y procedimientos establecidos. </w:t>
            </w:r>
          </w:p>
          <w:p w14:paraId="0CA6A586" w14:textId="77777777" w:rsidR="00AD342A" w:rsidRDefault="00AD342A" w:rsidP="00AD342A">
            <w:r>
              <w:t xml:space="preserve">2. Coordinar y controlar el proceso de comunicación y difusión de información a nivel interno y externo de la dependencia. </w:t>
            </w:r>
          </w:p>
          <w:p w14:paraId="6528E724" w14:textId="77777777" w:rsidR="00AD342A" w:rsidRDefault="00AD342A" w:rsidP="00AD342A">
            <w:r>
              <w:t xml:space="preserve">3. Hacer seguimiento al trámite de resoluciones internas y circulares, así como a su respectiva difusión. </w:t>
            </w:r>
          </w:p>
          <w:p w14:paraId="22224636" w14:textId="77777777" w:rsidR="00AD342A" w:rsidRDefault="00AD342A" w:rsidP="00AD342A">
            <w:r>
              <w:t xml:space="preserve">4. Organizar y mantener actualizada la normatividad existente relacionada con las actividades que desarrolla. </w:t>
            </w:r>
          </w:p>
          <w:p w14:paraId="618CE362" w14:textId="77777777" w:rsidR="00AD342A" w:rsidRDefault="00AD342A" w:rsidP="00AD342A">
            <w:r>
              <w:t xml:space="preserve">5. Atender personal, transmitir y recibir mensajes telefónicos y concertar audiencias. </w:t>
            </w:r>
          </w:p>
          <w:p w14:paraId="037E7728" w14:textId="77777777" w:rsidR="00AD342A" w:rsidRDefault="00AD342A" w:rsidP="00AD342A">
            <w:r>
              <w:t xml:space="preserve">6. Ejecutar labores de archivo, correspondencia. digitación. actualización de la información y otros similares, de acuerdo con las instrucciones del jefe inmediato. </w:t>
            </w:r>
          </w:p>
          <w:p w14:paraId="1CA3B4D0" w14:textId="77777777" w:rsidR="00AD342A" w:rsidRDefault="00AD342A" w:rsidP="00AD342A">
            <w:r>
              <w:t xml:space="preserve">7. Brindar orientación y atención al público en general sobre los diferentes servidos que presta la dependencia. </w:t>
            </w:r>
          </w:p>
          <w:p w14:paraId="2658B0B2" w14:textId="77777777" w:rsidR="00AD342A" w:rsidRDefault="00AD342A" w:rsidP="00AD342A">
            <w:r>
              <w:t xml:space="preserve">8. Coordinar la agenda de reuniones y programaciones del superior inmediato. </w:t>
            </w:r>
          </w:p>
          <w:p w14:paraId="3AC711FC" w14:textId="77777777" w:rsidR="00AD342A" w:rsidRDefault="00AD342A" w:rsidP="00AD342A">
            <w:r>
              <w:t xml:space="preserve">9. Responder por el mantenimiento de existencias necesarias respecto de papelería y demás útiles de oficina, efectuando oportunamente los pedidos o solicitudes de suministro. </w:t>
            </w:r>
          </w:p>
          <w:p w14:paraId="2397D327" w14:textId="77777777" w:rsidR="00AD342A" w:rsidRDefault="00AD342A" w:rsidP="00AD342A">
            <w:r>
              <w:t xml:space="preserve">10. Propender por el correcto uso y cuidado de los elementos de la dependencia. Recibir, radicar, sistematizar, tramitar y distribuir la correspondencia recibida para la dirección y las diferentes dependencias de la entidad. </w:t>
            </w:r>
          </w:p>
          <w:p w14:paraId="2C1760B8" w14:textId="77777777" w:rsidR="00AD342A" w:rsidRDefault="00AD342A" w:rsidP="00AD342A">
            <w:r>
              <w:t xml:space="preserve">11. Recibir la correspondencia para enviar, radicarla, sistematizar y realizar el proceso de envío respectivo. </w:t>
            </w:r>
          </w:p>
          <w:p w14:paraId="796643C0" w14:textId="77777777" w:rsidR="00AD342A" w:rsidRDefault="00AD342A" w:rsidP="00AD342A">
            <w:r>
              <w:t xml:space="preserve">12. Manejar con discreción la información y la correspondencia. </w:t>
            </w:r>
          </w:p>
          <w:p w14:paraId="5D568F1D" w14:textId="17E64EB5" w:rsidR="00AD342A" w:rsidRPr="00AD342A" w:rsidRDefault="00AD342A" w:rsidP="00AD342A">
            <w:r>
              <w:t xml:space="preserve">13. Las demás que le sean asignadas de acuerdo con la naturaleza del cargo. </w:t>
            </w:r>
          </w:p>
          <w:p w14:paraId="70DC0E8C" w14:textId="77777777" w:rsidR="00AD342A" w:rsidRDefault="00AD342A" w:rsidP="001E79BB">
            <w:pPr>
              <w:jc w:val="both"/>
              <w:rPr>
                <w:rFonts w:ascii="Times New Roman" w:eastAsia="Times New Roman" w:hAnsi="Times New Roman" w:cs="Times New Roman"/>
                <w:lang w:val="es-CO"/>
              </w:rPr>
            </w:pPr>
            <w:r>
              <w:t xml:space="preserve"> </w:t>
            </w:r>
          </w:p>
          <w:p w14:paraId="4526FA6F" w14:textId="77777777" w:rsidR="00AD342A" w:rsidRDefault="00AD342A" w:rsidP="001E79BB">
            <w:pPr>
              <w:jc w:val="both"/>
            </w:pPr>
          </w:p>
        </w:tc>
      </w:tr>
      <w:tr w:rsidR="00AD342A" w14:paraId="0FB4DD92" w14:textId="77777777" w:rsidTr="001E79BB">
        <w:tc>
          <w:tcPr>
            <w:tcW w:w="9922" w:type="dxa"/>
            <w:gridSpan w:val="2"/>
            <w:shd w:val="clear" w:color="auto" w:fill="FDE9D9" w:themeFill="accent6" w:themeFillTint="33"/>
          </w:tcPr>
          <w:p w14:paraId="6CFBB753" w14:textId="77777777" w:rsidR="00AD342A" w:rsidRPr="00B9529C" w:rsidRDefault="00AD342A" w:rsidP="001E79BB">
            <w:pPr>
              <w:jc w:val="center"/>
              <w:rPr>
                <w:rFonts w:ascii="Times New Roman" w:eastAsia="Times New Roman" w:hAnsi="Times New Roman" w:cs="Times New Roman"/>
                <w:lang w:val="es-CO"/>
              </w:rPr>
            </w:pPr>
            <w:r>
              <w:lastRenderedPageBreak/>
              <w:t>IV: CONTRIBUCIONES INDIVIDUALES (CRITERIOS DE DESEMPEÑO)</w:t>
            </w:r>
          </w:p>
        </w:tc>
      </w:tr>
      <w:tr w:rsidR="00AD342A" w14:paraId="54AB6CD5" w14:textId="77777777" w:rsidTr="001E79BB">
        <w:tc>
          <w:tcPr>
            <w:tcW w:w="9922" w:type="dxa"/>
            <w:gridSpan w:val="2"/>
          </w:tcPr>
          <w:p w14:paraId="28A4EB9A" w14:textId="77777777" w:rsidR="00AD342A" w:rsidRDefault="00AD342A" w:rsidP="001E79BB"/>
          <w:p w14:paraId="41F54EBB" w14:textId="77777777" w:rsidR="009843D1" w:rsidRDefault="00AD342A" w:rsidP="00AD342A">
            <w:r>
              <w:t xml:space="preserve">1. Los documentos y correspondencia recibidos se clasifican y radican diariamente con base en el sistema de gestión gubernamental. </w:t>
            </w:r>
          </w:p>
          <w:p w14:paraId="07328978" w14:textId="7ADA3FF6" w:rsidR="00AD342A" w:rsidRDefault="00AD342A" w:rsidP="00AD342A">
            <w:r>
              <w:t xml:space="preserve">2. La correspondencia se distribuye diariamente, en atención a los procedimientos y controles establecidos por la entidad, observando las normas de gestión gubernamental. </w:t>
            </w:r>
          </w:p>
          <w:p w14:paraId="4AE3D0A8" w14:textId="77777777" w:rsidR="009843D1" w:rsidRDefault="009843D1" w:rsidP="009843D1">
            <w:r>
              <w:t xml:space="preserve">3. La proyección de los oficios se hace siguiendo las normas técnicas y las instrucciones impartidas por el </w:t>
            </w:r>
            <w:proofErr w:type="gramStart"/>
            <w:r>
              <w:t>Director General</w:t>
            </w:r>
            <w:proofErr w:type="gramEnd"/>
            <w:r>
              <w:t xml:space="preserve">. </w:t>
            </w:r>
          </w:p>
          <w:p w14:paraId="4817944A" w14:textId="77777777" w:rsidR="009843D1" w:rsidRDefault="009843D1" w:rsidP="009843D1">
            <w:r>
              <w:t xml:space="preserve">4. Los mensajes recibidos son registrados y comunicados diariamente al </w:t>
            </w:r>
            <w:proofErr w:type="gramStart"/>
            <w:r>
              <w:t>Director General</w:t>
            </w:r>
            <w:proofErr w:type="gramEnd"/>
            <w:r>
              <w:t xml:space="preserve">. </w:t>
            </w:r>
          </w:p>
          <w:p w14:paraId="5527B468" w14:textId="20C88809" w:rsidR="009843D1" w:rsidRDefault="009843D1" w:rsidP="009843D1">
            <w:pPr>
              <w:rPr>
                <w:rFonts w:ascii="Times New Roman" w:eastAsia="Times New Roman" w:hAnsi="Times New Roman" w:cs="Times New Roman"/>
                <w:lang w:val="es-CO"/>
              </w:rPr>
            </w:pPr>
            <w:r>
              <w:t xml:space="preserve">5. La atención al público externo y/o interno, telefónicamente </w:t>
            </w:r>
            <w:proofErr w:type="spellStart"/>
            <w:r>
              <w:t>ó</w:t>
            </w:r>
            <w:proofErr w:type="spellEnd"/>
            <w:r>
              <w:t xml:space="preserve"> personalmente es oportuna, cordial, y amable. </w:t>
            </w:r>
          </w:p>
          <w:p w14:paraId="21D4AD04" w14:textId="77777777" w:rsidR="009843D1" w:rsidRDefault="009843D1" w:rsidP="00AD342A">
            <w:pPr>
              <w:rPr>
                <w:rFonts w:ascii="Times New Roman" w:eastAsia="Times New Roman" w:hAnsi="Times New Roman" w:cs="Times New Roman"/>
                <w:lang w:val="es-CO"/>
              </w:rPr>
            </w:pPr>
          </w:p>
          <w:p w14:paraId="1E4B954D" w14:textId="77777777" w:rsidR="00AD342A" w:rsidRPr="001D7952" w:rsidRDefault="00AD342A" w:rsidP="001E79BB">
            <w:pPr>
              <w:rPr>
                <w:rFonts w:ascii="Times New Roman" w:eastAsia="Times New Roman" w:hAnsi="Times New Roman" w:cs="Times New Roman"/>
                <w:lang w:val="es-CO"/>
              </w:rPr>
            </w:pPr>
          </w:p>
        </w:tc>
      </w:tr>
      <w:tr w:rsidR="00AD342A" w14:paraId="155512C8" w14:textId="77777777" w:rsidTr="001E79BB">
        <w:tc>
          <w:tcPr>
            <w:tcW w:w="9922" w:type="dxa"/>
            <w:gridSpan w:val="2"/>
            <w:shd w:val="clear" w:color="auto" w:fill="FDE9D9" w:themeFill="accent6" w:themeFillTint="33"/>
          </w:tcPr>
          <w:p w14:paraId="4F7B1A9E" w14:textId="77777777" w:rsidR="00AD342A" w:rsidRDefault="00AD342A" w:rsidP="001E79BB">
            <w:pPr>
              <w:jc w:val="center"/>
              <w:rPr>
                <w:rFonts w:ascii="Times New Roman" w:eastAsia="Times New Roman" w:hAnsi="Times New Roman" w:cs="Times New Roman"/>
                <w:lang w:val="es-CO"/>
              </w:rPr>
            </w:pPr>
            <w:r>
              <w:t>V. CONOCIMIENTOS BASICOS O ESENCIALES</w:t>
            </w:r>
          </w:p>
          <w:p w14:paraId="40B9072D" w14:textId="77777777" w:rsidR="00AD342A" w:rsidRDefault="00AD342A" w:rsidP="001E79BB"/>
        </w:tc>
      </w:tr>
      <w:tr w:rsidR="00AD342A" w14:paraId="7EA0A0EB" w14:textId="77777777" w:rsidTr="001E79BB">
        <w:tc>
          <w:tcPr>
            <w:tcW w:w="9922" w:type="dxa"/>
            <w:gridSpan w:val="2"/>
          </w:tcPr>
          <w:p w14:paraId="7BBE366E" w14:textId="77777777" w:rsidR="00AD342A" w:rsidRDefault="00AD342A" w:rsidP="001E79BB"/>
          <w:p w14:paraId="33C378F3" w14:textId="77777777" w:rsidR="00CF7799" w:rsidRDefault="00CF7799" w:rsidP="00CF7799">
            <w:r>
              <w:t>1. Técnicas de Archivo</w:t>
            </w:r>
          </w:p>
          <w:p w14:paraId="447CE679" w14:textId="77777777" w:rsidR="00CF7799" w:rsidRDefault="00CF7799" w:rsidP="00CF7799">
            <w:r>
              <w:t xml:space="preserve"> 2. Manejo de correspondencia </w:t>
            </w:r>
          </w:p>
          <w:p w14:paraId="2362363C" w14:textId="77777777" w:rsidR="00CF7799" w:rsidRDefault="00CF7799" w:rsidP="00CF7799">
            <w:r>
              <w:lastRenderedPageBreak/>
              <w:t xml:space="preserve">3. Manejo de protocolo </w:t>
            </w:r>
          </w:p>
          <w:p w14:paraId="3F24B77F" w14:textId="77777777" w:rsidR="00CF7799" w:rsidRDefault="00CF7799" w:rsidP="00CF7799">
            <w:r>
              <w:t xml:space="preserve">4. Sistema de Gestión Documental Institucional </w:t>
            </w:r>
          </w:p>
          <w:p w14:paraId="399EEFB5" w14:textId="09C7556C" w:rsidR="00CF7799" w:rsidRDefault="00CF7799" w:rsidP="00CF7799">
            <w:pPr>
              <w:rPr>
                <w:rFonts w:ascii="Times New Roman" w:eastAsia="Times New Roman" w:hAnsi="Times New Roman" w:cs="Times New Roman"/>
                <w:lang w:val="es-CO"/>
              </w:rPr>
            </w:pPr>
            <w:r>
              <w:t>5. Informática Básica</w:t>
            </w:r>
          </w:p>
          <w:p w14:paraId="3182B684" w14:textId="77777777" w:rsidR="00AD342A" w:rsidRDefault="00AD342A" w:rsidP="001E79BB"/>
        </w:tc>
      </w:tr>
      <w:tr w:rsidR="00AD342A" w14:paraId="2EAD3ED8" w14:textId="77777777" w:rsidTr="001E79BB">
        <w:tc>
          <w:tcPr>
            <w:tcW w:w="9922" w:type="dxa"/>
            <w:gridSpan w:val="2"/>
            <w:shd w:val="clear" w:color="auto" w:fill="FDE9D9" w:themeFill="accent6" w:themeFillTint="33"/>
          </w:tcPr>
          <w:p w14:paraId="734A55B3" w14:textId="77777777" w:rsidR="00AD342A" w:rsidRDefault="00AD342A" w:rsidP="001E79BB">
            <w:pPr>
              <w:jc w:val="center"/>
              <w:rPr>
                <w:rFonts w:ascii="Times New Roman" w:eastAsia="Times New Roman" w:hAnsi="Times New Roman" w:cs="Times New Roman"/>
                <w:lang w:val="es-CO"/>
              </w:rPr>
            </w:pPr>
            <w:r>
              <w:lastRenderedPageBreak/>
              <w:t>VI. REQUISITOS DE ESTUDIO Y EXPERIENCIA</w:t>
            </w:r>
          </w:p>
          <w:p w14:paraId="05C69776" w14:textId="77777777" w:rsidR="00AD342A" w:rsidRDefault="00AD342A" w:rsidP="001E79BB"/>
        </w:tc>
      </w:tr>
      <w:tr w:rsidR="00AD342A" w14:paraId="18EC88EE" w14:textId="77777777" w:rsidTr="001E79BB">
        <w:tc>
          <w:tcPr>
            <w:tcW w:w="9922" w:type="dxa"/>
            <w:gridSpan w:val="2"/>
          </w:tcPr>
          <w:p w14:paraId="135E4C40" w14:textId="77777777" w:rsidR="00CF7799" w:rsidRDefault="00CF7799" w:rsidP="00CF7799">
            <w:pPr>
              <w:rPr>
                <w:rFonts w:ascii="Times New Roman" w:eastAsia="Times New Roman" w:hAnsi="Times New Roman" w:cs="Times New Roman"/>
                <w:lang w:val="es-CO"/>
              </w:rPr>
            </w:pPr>
            <w:r>
              <w:t>Diploma de Bachiller en cualquier modalidad</w:t>
            </w:r>
          </w:p>
          <w:p w14:paraId="28AFB94A" w14:textId="77777777" w:rsidR="00CF7799" w:rsidRDefault="00CF7799" w:rsidP="00CF7799">
            <w:pPr>
              <w:rPr>
                <w:rFonts w:ascii="Times New Roman" w:eastAsia="Times New Roman" w:hAnsi="Times New Roman" w:cs="Times New Roman"/>
                <w:lang w:val="es-CO"/>
              </w:rPr>
            </w:pPr>
            <w:r>
              <w:t xml:space="preserve">Dos (2) años de experiencia laboral relacionada. </w:t>
            </w:r>
          </w:p>
          <w:p w14:paraId="7E979999" w14:textId="77777777" w:rsidR="00AD342A" w:rsidRPr="00467E2B" w:rsidRDefault="00AD342A" w:rsidP="001E79BB">
            <w:pPr>
              <w:rPr>
                <w:rFonts w:ascii="Times New Roman" w:eastAsia="Times New Roman" w:hAnsi="Times New Roman" w:cs="Times New Roman"/>
                <w:lang w:val="es-CO"/>
              </w:rPr>
            </w:pPr>
          </w:p>
        </w:tc>
      </w:tr>
    </w:tbl>
    <w:p w14:paraId="6EB0DBC4" w14:textId="4C3718D3" w:rsidR="001D7952" w:rsidRDefault="001D7952" w:rsidP="00950EDB">
      <w:pPr>
        <w:pStyle w:val="Ttulo1"/>
        <w:tabs>
          <w:tab w:val="left" w:pos="842"/>
        </w:tabs>
        <w:ind w:left="785"/>
        <w:jc w:val="both"/>
        <w:rPr>
          <w:color w:val="000000" w:themeColor="text1"/>
        </w:rPr>
      </w:pPr>
    </w:p>
    <w:p w14:paraId="78C025EC" w14:textId="7E7BD5AD" w:rsidR="00CF7799" w:rsidRDefault="00CF7799" w:rsidP="00950EDB">
      <w:pPr>
        <w:pStyle w:val="Ttulo1"/>
        <w:tabs>
          <w:tab w:val="left" w:pos="842"/>
        </w:tabs>
        <w:ind w:left="785"/>
        <w:jc w:val="both"/>
        <w:rPr>
          <w:color w:val="000000" w:themeColor="text1"/>
        </w:rPr>
      </w:pPr>
    </w:p>
    <w:tbl>
      <w:tblPr>
        <w:tblStyle w:val="Tablaconcuadrcula"/>
        <w:tblW w:w="9922" w:type="dxa"/>
        <w:tblInd w:w="279" w:type="dxa"/>
        <w:tblLook w:val="04A0" w:firstRow="1" w:lastRow="0" w:firstColumn="1" w:lastColumn="0" w:noHBand="0" w:noVBand="1"/>
      </w:tblPr>
      <w:tblGrid>
        <w:gridCol w:w="5019"/>
        <w:gridCol w:w="4903"/>
      </w:tblGrid>
      <w:tr w:rsidR="00CF7799" w14:paraId="5097E629" w14:textId="77777777" w:rsidTr="001E79BB">
        <w:tc>
          <w:tcPr>
            <w:tcW w:w="5019" w:type="dxa"/>
          </w:tcPr>
          <w:p w14:paraId="08E8AE42" w14:textId="77777777" w:rsidR="00CF7799" w:rsidRDefault="00CF7799" w:rsidP="001E79BB">
            <w:pPr>
              <w:jc w:val="both"/>
              <w:rPr>
                <w:rFonts w:ascii="Times New Roman" w:eastAsia="Times New Roman" w:hAnsi="Times New Roman" w:cs="Times New Roman"/>
                <w:lang w:val="es-CO"/>
              </w:rPr>
            </w:pPr>
            <w:r>
              <w:t>Nivel:</w:t>
            </w:r>
          </w:p>
          <w:p w14:paraId="6171D638" w14:textId="77777777" w:rsidR="00CF7799" w:rsidRDefault="00CF7799" w:rsidP="001E79BB">
            <w:pPr>
              <w:pStyle w:val="Ttulo1"/>
              <w:tabs>
                <w:tab w:val="left" w:pos="842"/>
              </w:tabs>
              <w:ind w:left="0"/>
              <w:jc w:val="both"/>
              <w:rPr>
                <w:color w:val="000000" w:themeColor="text1"/>
              </w:rPr>
            </w:pPr>
          </w:p>
        </w:tc>
        <w:tc>
          <w:tcPr>
            <w:tcW w:w="4903" w:type="dxa"/>
          </w:tcPr>
          <w:p w14:paraId="6733FDAE" w14:textId="77777777" w:rsidR="00CF7799" w:rsidRPr="00B9529C" w:rsidRDefault="00CF7799" w:rsidP="001E79BB">
            <w:pPr>
              <w:pStyle w:val="Ttulo1"/>
              <w:tabs>
                <w:tab w:val="left" w:pos="842"/>
              </w:tabs>
              <w:ind w:left="0"/>
              <w:jc w:val="both"/>
              <w:rPr>
                <w:b w:val="0"/>
                <w:bCs w:val="0"/>
                <w:color w:val="000000" w:themeColor="text1"/>
              </w:rPr>
            </w:pPr>
            <w:r>
              <w:rPr>
                <w:b w:val="0"/>
                <w:bCs w:val="0"/>
                <w:color w:val="000000" w:themeColor="text1"/>
              </w:rPr>
              <w:t>Central</w:t>
            </w:r>
          </w:p>
        </w:tc>
      </w:tr>
      <w:tr w:rsidR="00CF7799" w14:paraId="12D6DBED" w14:textId="77777777" w:rsidTr="001E79BB">
        <w:tc>
          <w:tcPr>
            <w:tcW w:w="5019" w:type="dxa"/>
          </w:tcPr>
          <w:p w14:paraId="6E658696" w14:textId="77777777" w:rsidR="00CF7799" w:rsidRDefault="00CF7799" w:rsidP="001E79BB">
            <w:pPr>
              <w:jc w:val="both"/>
              <w:rPr>
                <w:rFonts w:ascii="Times New Roman" w:eastAsia="Times New Roman" w:hAnsi="Times New Roman" w:cs="Times New Roman"/>
                <w:lang w:val="es-CO"/>
              </w:rPr>
            </w:pPr>
            <w:r>
              <w:t>Denominación del Empleo:</w:t>
            </w:r>
          </w:p>
          <w:p w14:paraId="47E92493" w14:textId="77777777" w:rsidR="00CF7799" w:rsidRDefault="00CF7799" w:rsidP="001E79BB">
            <w:pPr>
              <w:pStyle w:val="Ttulo1"/>
              <w:tabs>
                <w:tab w:val="left" w:pos="842"/>
              </w:tabs>
              <w:ind w:left="0"/>
              <w:jc w:val="both"/>
              <w:rPr>
                <w:color w:val="000000" w:themeColor="text1"/>
              </w:rPr>
            </w:pPr>
          </w:p>
        </w:tc>
        <w:tc>
          <w:tcPr>
            <w:tcW w:w="4903" w:type="dxa"/>
          </w:tcPr>
          <w:p w14:paraId="58D3AB04" w14:textId="77777777" w:rsidR="00CF7799" w:rsidRDefault="00CF7799" w:rsidP="00CF7799">
            <w:pPr>
              <w:rPr>
                <w:rFonts w:ascii="Times New Roman" w:eastAsia="Times New Roman" w:hAnsi="Times New Roman" w:cs="Times New Roman"/>
                <w:lang w:val="es-CO"/>
              </w:rPr>
            </w:pPr>
            <w:r>
              <w:t xml:space="preserve">SUBDIRECTOR ADMINISTRATIVO Y FINANCIERO </w:t>
            </w:r>
          </w:p>
          <w:p w14:paraId="149E2AA6" w14:textId="77777777" w:rsidR="00CF7799" w:rsidRDefault="00CF7799" w:rsidP="001E79BB">
            <w:pPr>
              <w:pStyle w:val="Ttulo1"/>
              <w:tabs>
                <w:tab w:val="left" w:pos="842"/>
              </w:tabs>
              <w:ind w:left="0"/>
              <w:jc w:val="both"/>
              <w:rPr>
                <w:color w:val="000000" w:themeColor="text1"/>
              </w:rPr>
            </w:pPr>
          </w:p>
        </w:tc>
      </w:tr>
      <w:tr w:rsidR="00CF7799" w14:paraId="59F5ED3B" w14:textId="77777777" w:rsidTr="001E79BB">
        <w:tc>
          <w:tcPr>
            <w:tcW w:w="5019" w:type="dxa"/>
          </w:tcPr>
          <w:p w14:paraId="57BFE0B9" w14:textId="77777777" w:rsidR="00CF7799" w:rsidRDefault="00CF7799" w:rsidP="001E79BB">
            <w:pPr>
              <w:jc w:val="both"/>
              <w:rPr>
                <w:rFonts w:ascii="Times New Roman" w:eastAsia="Times New Roman" w:hAnsi="Times New Roman" w:cs="Times New Roman"/>
                <w:lang w:val="es-CO"/>
              </w:rPr>
            </w:pPr>
            <w:r>
              <w:t xml:space="preserve">Código: </w:t>
            </w:r>
          </w:p>
          <w:p w14:paraId="771CF9F0" w14:textId="77777777" w:rsidR="00CF7799" w:rsidRDefault="00CF7799" w:rsidP="001E79BB">
            <w:pPr>
              <w:jc w:val="both"/>
            </w:pPr>
          </w:p>
        </w:tc>
        <w:tc>
          <w:tcPr>
            <w:tcW w:w="4903" w:type="dxa"/>
          </w:tcPr>
          <w:p w14:paraId="2DAD5922" w14:textId="5A0E8681" w:rsidR="00CF7799" w:rsidRDefault="00CF7799" w:rsidP="001E79BB">
            <w:pPr>
              <w:rPr>
                <w:rFonts w:ascii="Times New Roman" w:eastAsia="Times New Roman" w:hAnsi="Times New Roman" w:cs="Times New Roman"/>
                <w:lang w:val="es-CO"/>
              </w:rPr>
            </w:pPr>
            <w:r>
              <w:t>068</w:t>
            </w:r>
          </w:p>
          <w:p w14:paraId="6E414B62" w14:textId="77777777" w:rsidR="00CF7799" w:rsidRDefault="00CF7799" w:rsidP="001E79BB">
            <w:pPr>
              <w:jc w:val="both"/>
            </w:pPr>
          </w:p>
        </w:tc>
      </w:tr>
      <w:tr w:rsidR="00CF7799" w14:paraId="7C4B836A" w14:textId="77777777" w:rsidTr="001E79BB">
        <w:tc>
          <w:tcPr>
            <w:tcW w:w="5019" w:type="dxa"/>
          </w:tcPr>
          <w:p w14:paraId="4A9AC960" w14:textId="77777777" w:rsidR="00CF7799" w:rsidRDefault="00CF7799" w:rsidP="001E79BB">
            <w:pPr>
              <w:jc w:val="both"/>
              <w:rPr>
                <w:rFonts w:ascii="Times New Roman" w:eastAsia="Times New Roman" w:hAnsi="Times New Roman" w:cs="Times New Roman"/>
                <w:lang w:val="es-CO"/>
              </w:rPr>
            </w:pPr>
            <w:r>
              <w:t xml:space="preserve">Grado: </w:t>
            </w:r>
          </w:p>
          <w:p w14:paraId="2F2C32A8" w14:textId="77777777" w:rsidR="00CF7799" w:rsidRDefault="00CF7799" w:rsidP="001E79BB">
            <w:pPr>
              <w:jc w:val="both"/>
            </w:pPr>
          </w:p>
        </w:tc>
        <w:tc>
          <w:tcPr>
            <w:tcW w:w="4903" w:type="dxa"/>
          </w:tcPr>
          <w:p w14:paraId="4DA01525" w14:textId="41D3D05C" w:rsidR="00CF7799" w:rsidRDefault="00CF7799" w:rsidP="001E79BB">
            <w:pPr>
              <w:jc w:val="both"/>
              <w:rPr>
                <w:rFonts w:ascii="Times New Roman" w:eastAsia="Times New Roman" w:hAnsi="Times New Roman" w:cs="Times New Roman"/>
                <w:lang w:val="es-CO"/>
              </w:rPr>
            </w:pPr>
            <w:r>
              <w:t>01</w:t>
            </w:r>
          </w:p>
          <w:p w14:paraId="11581C8A" w14:textId="77777777" w:rsidR="00CF7799" w:rsidRDefault="00CF7799" w:rsidP="001E79BB">
            <w:pPr>
              <w:jc w:val="both"/>
            </w:pPr>
          </w:p>
        </w:tc>
      </w:tr>
      <w:tr w:rsidR="00CF7799" w14:paraId="45E01D72" w14:textId="77777777" w:rsidTr="001E79BB">
        <w:tc>
          <w:tcPr>
            <w:tcW w:w="5019" w:type="dxa"/>
          </w:tcPr>
          <w:p w14:paraId="77FD7CEE" w14:textId="77777777" w:rsidR="00CF7799" w:rsidRDefault="00CF7799" w:rsidP="001E79BB">
            <w:pPr>
              <w:jc w:val="both"/>
              <w:rPr>
                <w:rFonts w:ascii="Times New Roman" w:eastAsia="Times New Roman" w:hAnsi="Times New Roman" w:cs="Times New Roman"/>
                <w:lang w:val="es-CO"/>
              </w:rPr>
            </w:pPr>
            <w:r>
              <w:t xml:space="preserve">Dependencia </w:t>
            </w:r>
          </w:p>
          <w:p w14:paraId="52AEA761" w14:textId="77777777" w:rsidR="00CF7799" w:rsidRDefault="00CF7799" w:rsidP="001E79BB">
            <w:pPr>
              <w:jc w:val="both"/>
            </w:pPr>
          </w:p>
        </w:tc>
        <w:tc>
          <w:tcPr>
            <w:tcW w:w="4903" w:type="dxa"/>
          </w:tcPr>
          <w:p w14:paraId="65DA5A05" w14:textId="77777777" w:rsidR="00CF7799" w:rsidRDefault="00CF7799" w:rsidP="00CF7799">
            <w:pPr>
              <w:rPr>
                <w:rFonts w:ascii="Times New Roman" w:eastAsia="Times New Roman" w:hAnsi="Times New Roman" w:cs="Times New Roman"/>
                <w:lang w:val="es-CO"/>
              </w:rPr>
            </w:pPr>
            <w:r>
              <w:t>SUB DIRECCION ADMINISTRATIVA</w:t>
            </w:r>
          </w:p>
          <w:p w14:paraId="7899F886" w14:textId="77777777" w:rsidR="00CF7799" w:rsidRDefault="00CF7799" w:rsidP="001E79BB">
            <w:pPr>
              <w:jc w:val="both"/>
            </w:pPr>
          </w:p>
        </w:tc>
      </w:tr>
      <w:tr w:rsidR="00CF7799" w14:paraId="56CE7ADF" w14:textId="77777777" w:rsidTr="001E79BB">
        <w:tc>
          <w:tcPr>
            <w:tcW w:w="5019" w:type="dxa"/>
          </w:tcPr>
          <w:p w14:paraId="41D6867D" w14:textId="77777777" w:rsidR="00CF7799" w:rsidRDefault="00CF7799" w:rsidP="001E79BB">
            <w:pPr>
              <w:jc w:val="both"/>
              <w:rPr>
                <w:rFonts w:ascii="Times New Roman" w:eastAsia="Times New Roman" w:hAnsi="Times New Roman" w:cs="Times New Roman"/>
                <w:lang w:val="es-CO"/>
              </w:rPr>
            </w:pPr>
            <w:r>
              <w:t xml:space="preserve">Jefe Inmediato </w:t>
            </w:r>
          </w:p>
          <w:p w14:paraId="5DF24EB6" w14:textId="77777777" w:rsidR="00CF7799" w:rsidRDefault="00CF7799" w:rsidP="001E79BB">
            <w:pPr>
              <w:jc w:val="both"/>
            </w:pPr>
          </w:p>
        </w:tc>
        <w:tc>
          <w:tcPr>
            <w:tcW w:w="4903" w:type="dxa"/>
          </w:tcPr>
          <w:p w14:paraId="33C28C23" w14:textId="77777777" w:rsidR="00CF7799" w:rsidRDefault="00CF7799" w:rsidP="001E79BB">
            <w:pPr>
              <w:rPr>
                <w:rFonts w:ascii="Times New Roman" w:eastAsia="Times New Roman" w:hAnsi="Times New Roman" w:cs="Times New Roman"/>
                <w:lang w:val="es-CO"/>
              </w:rPr>
            </w:pPr>
            <w:r>
              <w:t xml:space="preserve">Director General </w:t>
            </w:r>
          </w:p>
          <w:p w14:paraId="4986E365" w14:textId="77777777" w:rsidR="00CF7799" w:rsidRDefault="00CF7799" w:rsidP="001E79BB">
            <w:pPr>
              <w:jc w:val="both"/>
            </w:pPr>
          </w:p>
        </w:tc>
      </w:tr>
      <w:tr w:rsidR="00CF7799" w14:paraId="2EC67121" w14:textId="77777777" w:rsidTr="001E79BB">
        <w:tc>
          <w:tcPr>
            <w:tcW w:w="9922" w:type="dxa"/>
            <w:gridSpan w:val="2"/>
            <w:shd w:val="clear" w:color="auto" w:fill="FDE9D9" w:themeFill="accent6" w:themeFillTint="33"/>
          </w:tcPr>
          <w:p w14:paraId="4A4CAD67" w14:textId="77777777" w:rsidR="00CF7799" w:rsidRDefault="00CF7799" w:rsidP="001E79BB">
            <w:pPr>
              <w:jc w:val="center"/>
              <w:rPr>
                <w:rFonts w:ascii="Times New Roman" w:eastAsia="Times New Roman" w:hAnsi="Times New Roman" w:cs="Times New Roman"/>
                <w:lang w:val="es-CO"/>
              </w:rPr>
            </w:pPr>
            <w:r>
              <w:t>II. PROPOSITO PRINCIPAL</w:t>
            </w:r>
          </w:p>
          <w:p w14:paraId="7AA533F0" w14:textId="77777777" w:rsidR="00CF7799" w:rsidRDefault="00CF7799" w:rsidP="001E79BB">
            <w:pPr>
              <w:jc w:val="both"/>
            </w:pPr>
          </w:p>
        </w:tc>
      </w:tr>
      <w:tr w:rsidR="00CF7799" w14:paraId="44013372" w14:textId="77777777" w:rsidTr="001E79BB">
        <w:tc>
          <w:tcPr>
            <w:tcW w:w="9922" w:type="dxa"/>
            <w:gridSpan w:val="2"/>
          </w:tcPr>
          <w:p w14:paraId="29299736" w14:textId="77777777" w:rsidR="00CF7799" w:rsidRDefault="00CF7799" w:rsidP="00CF7799">
            <w:pPr>
              <w:rPr>
                <w:rFonts w:ascii="Times New Roman" w:eastAsia="Times New Roman" w:hAnsi="Times New Roman" w:cs="Times New Roman"/>
                <w:lang w:val="es-CO"/>
              </w:rPr>
            </w:pPr>
            <w:r>
              <w:t>Organizar Administrativa y financieramente la entidad, diseñando los planes y programas necesarios para el cumplimiento de las metas institucionales de la entidad.</w:t>
            </w:r>
          </w:p>
          <w:p w14:paraId="1CF0267C" w14:textId="77777777" w:rsidR="00CF7799" w:rsidRDefault="00CF7799" w:rsidP="001E79BB">
            <w:pPr>
              <w:jc w:val="both"/>
            </w:pPr>
          </w:p>
        </w:tc>
      </w:tr>
      <w:tr w:rsidR="00CF7799" w14:paraId="3A75D3E2" w14:textId="77777777" w:rsidTr="001E79BB">
        <w:tc>
          <w:tcPr>
            <w:tcW w:w="9922" w:type="dxa"/>
            <w:gridSpan w:val="2"/>
            <w:shd w:val="clear" w:color="auto" w:fill="FDE9D9" w:themeFill="accent6" w:themeFillTint="33"/>
          </w:tcPr>
          <w:p w14:paraId="7D1F726E" w14:textId="77777777" w:rsidR="00CF7799" w:rsidRPr="00B9529C" w:rsidRDefault="00CF7799" w:rsidP="001E79BB">
            <w:pPr>
              <w:jc w:val="center"/>
              <w:rPr>
                <w:rFonts w:ascii="Times New Roman" w:eastAsia="Times New Roman" w:hAnsi="Times New Roman" w:cs="Times New Roman"/>
                <w:lang w:val="es-CO"/>
              </w:rPr>
            </w:pPr>
            <w:r>
              <w:t>III. DESCRIPCION DE FUNCIONES ESENCIALES</w:t>
            </w:r>
          </w:p>
        </w:tc>
      </w:tr>
      <w:tr w:rsidR="00CF7799" w14:paraId="5F5F781B" w14:textId="77777777" w:rsidTr="001E79BB">
        <w:tc>
          <w:tcPr>
            <w:tcW w:w="9922" w:type="dxa"/>
            <w:gridSpan w:val="2"/>
          </w:tcPr>
          <w:p w14:paraId="554E4A8F" w14:textId="77777777" w:rsidR="00CF7799" w:rsidRDefault="00CF7799" w:rsidP="001E79BB">
            <w:pPr>
              <w:jc w:val="both"/>
            </w:pPr>
          </w:p>
          <w:p w14:paraId="378F3866" w14:textId="77777777" w:rsidR="00CF7799" w:rsidRDefault="00CF7799" w:rsidP="001E79BB">
            <w:pPr>
              <w:jc w:val="both"/>
            </w:pPr>
            <w:r>
              <w:t xml:space="preserve">FUNCIONES ESPECÍFICAS </w:t>
            </w:r>
          </w:p>
          <w:p w14:paraId="0C7382D7" w14:textId="77777777" w:rsidR="00CF7799" w:rsidRDefault="00CF7799" w:rsidP="00CF7799">
            <w:pPr>
              <w:jc w:val="both"/>
            </w:pPr>
          </w:p>
          <w:p w14:paraId="2B59D0D6" w14:textId="77777777" w:rsidR="00CF7799" w:rsidRDefault="00CF7799" w:rsidP="00CF7799">
            <w:pPr>
              <w:jc w:val="both"/>
            </w:pPr>
            <w:r>
              <w:t xml:space="preserve">1. Realizar la planeación de las diferentes actividades que se lleven a cabo para la administración de los recursos físicos, administrativos y financieros de la entidad. </w:t>
            </w:r>
          </w:p>
          <w:p w14:paraId="2B8ACA66" w14:textId="77777777" w:rsidR="00CF7799" w:rsidRDefault="00CF7799" w:rsidP="00CF7799">
            <w:pPr>
              <w:jc w:val="both"/>
            </w:pPr>
            <w:r>
              <w:t xml:space="preserve">2. Aplicar el Proceso Administrativo, gestionar el diseño y desarrollo de planes y programas de sistemas informáticos, control de sistemas de información y procesamiento de datos; dirigir la organización, mejoramiento de procesos y simplificación del trabajo, así como colaborar con todas las dependencias en estos aspectos. </w:t>
            </w:r>
          </w:p>
          <w:p w14:paraId="7E23BBA5" w14:textId="77777777" w:rsidR="00CF7799" w:rsidRDefault="00CF7799" w:rsidP="00CF7799">
            <w:pPr>
              <w:jc w:val="both"/>
            </w:pPr>
            <w:r>
              <w:t xml:space="preserve">3. Producir periódicamente informes Financieros para la Dirección y el Consejo Directivo, para Empresas Nacionales y dependencias Municipales. </w:t>
            </w:r>
          </w:p>
          <w:p w14:paraId="01492493" w14:textId="77777777" w:rsidR="00CF7799" w:rsidRDefault="00CF7799" w:rsidP="00CF7799">
            <w:pPr>
              <w:jc w:val="both"/>
            </w:pPr>
            <w:r>
              <w:t xml:space="preserve">4. Implementar los mecanismos de evaluación y control al interior de las tareas que se desprenden de su competencia en: administración de personal y recurso humano, manejo financiero, manejo informático, de recursos </w:t>
            </w:r>
            <w:proofErr w:type="spellStart"/>
            <w:r>
              <w:t>fisicos</w:t>
            </w:r>
            <w:proofErr w:type="spellEnd"/>
            <w:r>
              <w:t xml:space="preserve"> y documental. </w:t>
            </w:r>
          </w:p>
          <w:p w14:paraId="7C947D78" w14:textId="77777777" w:rsidR="00CF7799" w:rsidRDefault="00CF7799" w:rsidP="00CF7799">
            <w:r>
              <w:t xml:space="preserve">5. Establecer y garantizar los mecanismos de coordinación de información y actividades entre las áreas a su cargo. </w:t>
            </w:r>
          </w:p>
          <w:p w14:paraId="40B64D11" w14:textId="77777777" w:rsidR="00CF7799" w:rsidRDefault="00CF7799" w:rsidP="00CF7799">
            <w:pPr>
              <w:jc w:val="both"/>
            </w:pPr>
            <w:r>
              <w:lastRenderedPageBreak/>
              <w:t xml:space="preserve">6. Atender a la emisión de Certificados de disponibilidad presupuestal, Certificados de Registro presupuestal, producir Certificaciones de servicios de personal por contrato y de planta y Actos </w:t>
            </w:r>
            <w:proofErr w:type="gramStart"/>
            <w:r>
              <w:t>administrativos :</w:t>
            </w:r>
            <w:proofErr w:type="gramEnd"/>
            <w:r>
              <w:t xml:space="preserve"> Resoluciones, nombramientos, traslados al presupuesto, vacaciones, adiciones, etc. </w:t>
            </w:r>
          </w:p>
          <w:p w14:paraId="108B9C3A" w14:textId="77777777" w:rsidR="00CF7799" w:rsidRDefault="00CF7799" w:rsidP="00CF7799">
            <w:pPr>
              <w:jc w:val="both"/>
            </w:pPr>
            <w:r>
              <w:t xml:space="preserve">7. Ejercer la dirección y supervisión de los procedimientos relacionados con la administración de los recursos físicos, de personal. de información y financieros de la entidad. </w:t>
            </w:r>
          </w:p>
          <w:p w14:paraId="10CB1094" w14:textId="77777777" w:rsidR="00CF7799" w:rsidRDefault="00CF7799" w:rsidP="00CF7799">
            <w:pPr>
              <w:jc w:val="both"/>
            </w:pPr>
            <w:r>
              <w:t xml:space="preserve">8. Recibir, tramitar y coordinar con las diferentes dependencias la atención de las quejas y reclamos que los ciudadanos formulen, relacionadas con el cumplimiento de la misión de la entidad. </w:t>
            </w:r>
          </w:p>
          <w:p w14:paraId="32135EE8" w14:textId="77777777" w:rsidR="00CF7799" w:rsidRDefault="00CF7799" w:rsidP="00CF7799">
            <w:pPr>
              <w:jc w:val="both"/>
            </w:pPr>
            <w:r>
              <w:t xml:space="preserve">9. Preparar, en coordinación con las distintas dependencias de la Entidad y del municipio, el presupuesto de ingresos y gastos de cada vigencia, proponer los ajustes necesarios y proveer las cuentas legalizadas de Control presupuestal. </w:t>
            </w:r>
          </w:p>
          <w:p w14:paraId="4BA0941E" w14:textId="77777777" w:rsidR="00CF7799" w:rsidRDefault="00CF7799" w:rsidP="00CF7799">
            <w:pPr>
              <w:jc w:val="both"/>
            </w:pPr>
            <w:r>
              <w:t>10. Planear, dirigir, coordinar y desarrollar las políticas, estrategias, planes y programas para la administración de los recursos humanos</w:t>
            </w:r>
            <w:proofErr w:type="gramStart"/>
            <w:r>
              <w:t>, !os</w:t>
            </w:r>
            <w:proofErr w:type="gramEnd"/>
            <w:r>
              <w:t xml:space="preserve"> bienes y servicios administrativos de apoyo del Instituto de acuerdo con su misión y objetivos. Coordinar y supervisar la liquidación de la nómina y prestaciones económicas parciales o definitivas.</w:t>
            </w:r>
          </w:p>
          <w:p w14:paraId="163C6CA9" w14:textId="2C2CBECD" w:rsidR="00CF7799" w:rsidRDefault="00CF7799" w:rsidP="00CF7799">
            <w:pPr>
              <w:jc w:val="both"/>
              <w:rPr>
                <w:rFonts w:ascii="Times New Roman" w:eastAsia="Times New Roman" w:hAnsi="Times New Roman" w:cs="Times New Roman"/>
                <w:lang w:val="es-CO"/>
              </w:rPr>
            </w:pPr>
            <w:r>
              <w:t xml:space="preserve"> 11. Diseñar y desarrollar planes de seguridad industrial, salud y medicina ocupacional en coordinación con las diferentes áreas del Instituto y entidades especializadas. </w:t>
            </w:r>
          </w:p>
          <w:p w14:paraId="5BA809CF" w14:textId="77777777" w:rsidR="00CF7799" w:rsidRDefault="00CF7799" w:rsidP="00CF7799">
            <w:pPr>
              <w:jc w:val="both"/>
            </w:pPr>
            <w:r>
              <w:t xml:space="preserve">12. Establecer estrategias que contribuyan al mejoramiento en la calidad de vida laboral mediante programas que induzcan al cambio de actitudes, al sentido de pertenencia, afiliación, lo ro, </w:t>
            </w:r>
            <w:proofErr w:type="spellStart"/>
            <w:r>
              <w:t>autoestimae</w:t>
            </w:r>
            <w:proofErr w:type="spellEnd"/>
            <w:r>
              <w:t xml:space="preserve"> integración, todo encaminado a mejorar la prestación de los servicios y al desarrollo integral del trabajador y su familia. </w:t>
            </w:r>
          </w:p>
          <w:p w14:paraId="3A89BB59" w14:textId="77777777" w:rsidR="00CF7799" w:rsidRDefault="00CF7799" w:rsidP="00CF7799">
            <w:pPr>
              <w:jc w:val="both"/>
            </w:pPr>
            <w:r>
              <w:t xml:space="preserve">13. Planear, dirigir, coordinar y desarrollar las políticas, planes y programas para la adquisición y suministro de bienes y prestación de servidos administrativos, de acuerdo con los objetivos y necesidades del Instituto. </w:t>
            </w:r>
          </w:p>
          <w:p w14:paraId="7F48DF68" w14:textId="77777777" w:rsidR="00CF7799" w:rsidRDefault="00CF7799" w:rsidP="00CF7799">
            <w:pPr>
              <w:jc w:val="both"/>
            </w:pPr>
            <w:r>
              <w:t xml:space="preserve">14. Producir los informes que se requieran ser presentados a solicitud de las entidades del orden municipal, departamental y nacional, y los diferentes entes de control. </w:t>
            </w:r>
          </w:p>
          <w:p w14:paraId="425A843A" w14:textId="50E5144E" w:rsidR="00CF7799" w:rsidRDefault="00CF7799" w:rsidP="00CF7799">
            <w:pPr>
              <w:rPr>
                <w:rFonts w:ascii="Times New Roman" w:eastAsia="Times New Roman" w:hAnsi="Times New Roman" w:cs="Times New Roman"/>
                <w:lang w:val="es-CO"/>
              </w:rPr>
            </w:pPr>
            <w:r>
              <w:t xml:space="preserve">15. Las demás </w:t>
            </w:r>
            <w:proofErr w:type="spellStart"/>
            <w:r>
              <w:t>ue</w:t>
            </w:r>
            <w:proofErr w:type="spellEnd"/>
            <w:r>
              <w:t xml:space="preserve"> le sean </w:t>
            </w:r>
            <w:proofErr w:type="spellStart"/>
            <w:r>
              <w:t>asi</w:t>
            </w:r>
            <w:proofErr w:type="spellEnd"/>
            <w:r>
              <w:t xml:space="preserve"> nadas de acuerdo la naturaleza del cargo y/o por </w:t>
            </w:r>
            <w:proofErr w:type="gramStart"/>
            <w:r>
              <w:t>Director</w:t>
            </w:r>
            <w:proofErr w:type="gramEnd"/>
            <w:r>
              <w:t xml:space="preserve"> general</w:t>
            </w:r>
          </w:p>
          <w:p w14:paraId="79CD7AB2" w14:textId="258F8608" w:rsidR="00CF7799" w:rsidRDefault="00CF7799" w:rsidP="00CF7799">
            <w:pPr>
              <w:rPr>
                <w:rFonts w:ascii="Times New Roman" w:eastAsia="Times New Roman" w:hAnsi="Times New Roman" w:cs="Times New Roman"/>
                <w:lang w:val="es-CO"/>
              </w:rPr>
            </w:pPr>
          </w:p>
          <w:p w14:paraId="3AD38343" w14:textId="77777777" w:rsidR="00CF7799" w:rsidRDefault="00CF7799" w:rsidP="001E79BB">
            <w:pPr>
              <w:jc w:val="both"/>
            </w:pPr>
          </w:p>
        </w:tc>
      </w:tr>
      <w:tr w:rsidR="00CF7799" w14:paraId="59C84479" w14:textId="77777777" w:rsidTr="001E79BB">
        <w:tc>
          <w:tcPr>
            <w:tcW w:w="9922" w:type="dxa"/>
            <w:gridSpan w:val="2"/>
            <w:shd w:val="clear" w:color="auto" w:fill="FDE9D9" w:themeFill="accent6" w:themeFillTint="33"/>
          </w:tcPr>
          <w:p w14:paraId="6C8F8AAF" w14:textId="77777777" w:rsidR="00CF7799" w:rsidRPr="00B9529C" w:rsidRDefault="00CF7799" w:rsidP="001E79BB">
            <w:pPr>
              <w:jc w:val="center"/>
              <w:rPr>
                <w:rFonts w:ascii="Times New Roman" w:eastAsia="Times New Roman" w:hAnsi="Times New Roman" w:cs="Times New Roman"/>
                <w:lang w:val="es-CO"/>
              </w:rPr>
            </w:pPr>
            <w:r>
              <w:lastRenderedPageBreak/>
              <w:t>IV: CONTRIBUCIONES INDIVIDUALES (CRITERIOS DE DESEMPEÑO)</w:t>
            </w:r>
          </w:p>
        </w:tc>
      </w:tr>
      <w:tr w:rsidR="00CF7799" w14:paraId="2B68C4EC" w14:textId="77777777" w:rsidTr="001E79BB">
        <w:tc>
          <w:tcPr>
            <w:tcW w:w="9922" w:type="dxa"/>
            <w:gridSpan w:val="2"/>
          </w:tcPr>
          <w:p w14:paraId="72F7BB2F" w14:textId="77777777" w:rsidR="00CF7799" w:rsidRDefault="00CF7799" w:rsidP="001E79BB"/>
          <w:p w14:paraId="4E0BCA0F" w14:textId="77777777" w:rsidR="00CF7799" w:rsidRDefault="00CF7799" w:rsidP="00CF7799">
            <w:r>
              <w:t xml:space="preserve">Las políticas de manejo de personal de la entidad, se adoptan de conformidad a la normatividad vigente y responden a la optimización y eficiencia del talento humano de que dispone el INDERBU. </w:t>
            </w:r>
          </w:p>
          <w:p w14:paraId="5E5A3B4E" w14:textId="77777777" w:rsidR="00CF7799" w:rsidRDefault="00CF7799" w:rsidP="00CF7799">
            <w:r>
              <w:t xml:space="preserve">Los actos administrativos proyectados o expedidos, observan el cumplimiento de las normas legal vigente y las que regulan la actividad misional vigente. </w:t>
            </w:r>
          </w:p>
          <w:p w14:paraId="4F795E2A" w14:textId="77777777" w:rsidR="00CF7799" w:rsidRDefault="00CF7799" w:rsidP="00CF7799">
            <w:r>
              <w:t xml:space="preserve">Las estadísticas e informes presentados, se constituyan en una herramienta que soporta la toma de decisiones por parte del </w:t>
            </w:r>
            <w:proofErr w:type="gramStart"/>
            <w:r>
              <w:t>Director General</w:t>
            </w:r>
            <w:proofErr w:type="gramEnd"/>
            <w:r>
              <w:t xml:space="preserve">. En la ejecución del presupuesto de la entidad, se observa lo dispuesto en el Estatuto Orgánico del Presupuesto, las normas de austeridad y la eficiencia administrativa. </w:t>
            </w:r>
          </w:p>
          <w:p w14:paraId="0AC59B54" w14:textId="46A1FD25" w:rsidR="00CF7799" w:rsidRDefault="00CF7799" w:rsidP="00CF7799">
            <w:pPr>
              <w:rPr>
                <w:rFonts w:ascii="Times New Roman" w:eastAsia="Times New Roman" w:hAnsi="Times New Roman" w:cs="Times New Roman"/>
                <w:lang w:val="es-CO"/>
              </w:rPr>
            </w:pPr>
            <w:r>
              <w:t xml:space="preserve">La información contable permite determinar clara y oportunamente las obligaciones de la entidad. </w:t>
            </w:r>
          </w:p>
          <w:p w14:paraId="7DBBDF0C" w14:textId="77777777" w:rsidR="00CF7799" w:rsidRPr="001D7952" w:rsidRDefault="00CF7799" w:rsidP="001E79BB">
            <w:pPr>
              <w:rPr>
                <w:rFonts w:ascii="Times New Roman" w:eastAsia="Times New Roman" w:hAnsi="Times New Roman" w:cs="Times New Roman"/>
                <w:lang w:val="es-CO"/>
              </w:rPr>
            </w:pPr>
          </w:p>
        </w:tc>
      </w:tr>
      <w:tr w:rsidR="00CF7799" w14:paraId="7F03B682" w14:textId="77777777" w:rsidTr="001E79BB">
        <w:tc>
          <w:tcPr>
            <w:tcW w:w="9922" w:type="dxa"/>
            <w:gridSpan w:val="2"/>
            <w:shd w:val="clear" w:color="auto" w:fill="FDE9D9" w:themeFill="accent6" w:themeFillTint="33"/>
          </w:tcPr>
          <w:p w14:paraId="6D576B6C" w14:textId="77777777" w:rsidR="00CF7799" w:rsidRDefault="00CF7799" w:rsidP="001E79BB">
            <w:pPr>
              <w:jc w:val="center"/>
              <w:rPr>
                <w:rFonts w:ascii="Times New Roman" w:eastAsia="Times New Roman" w:hAnsi="Times New Roman" w:cs="Times New Roman"/>
                <w:lang w:val="es-CO"/>
              </w:rPr>
            </w:pPr>
            <w:r>
              <w:t>V. CONOCIMIENTOS BASICOS O ESENCIALES</w:t>
            </w:r>
          </w:p>
          <w:p w14:paraId="4DC0F855" w14:textId="77777777" w:rsidR="00CF7799" w:rsidRDefault="00CF7799" w:rsidP="001E79BB"/>
        </w:tc>
      </w:tr>
      <w:tr w:rsidR="00CF7799" w14:paraId="0DFA4FD0" w14:textId="77777777" w:rsidTr="001E79BB">
        <w:tc>
          <w:tcPr>
            <w:tcW w:w="9922" w:type="dxa"/>
            <w:gridSpan w:val="2"/>
          </w:tcPr>
          <w:p w14:paraId="4C7D8D11" w14:textId="77777777" w:rsidR="00CF7799" w:rsidRDefault="00CF7799" w:rsidP="001E79BB"/>
          <w:p w14:paraId="6CE5DC39" w14:textId="77777777" w:rsidR="00CF7799" w:rsidRDefault="00CF7799" w:rsidP="00CF7799">
            <w:r>
              <w:t xml:space="preserve">1. Normas sobre la administración pública. (Administrativa, Contratación y Presupuestal). </w:t>
            </w:r>
          </w:p>
          <w:p w14:paraId="7B1169A6" w14:textId="77777777" w:rsidR="00CF7799" w:rsidRDefault="00CF7799" w:rsidP="00CF7799">
            <w:r>
              <w:t xml:space="preserve">2. Sistema Nacional del Deporte, la Recreación y la Educación </w:t>
            </w:r>
            <w:proofErr w:type="spellStart"/>
            <w:r>
              <w:t>Fisica</w:t>
            </w:r>
            <w:proofErr w:type="spellEnd"/>
            <w:r>
              <w:t xml:space="preserve">. </w:t>
            </w:r>
          </w:p>
          <w:p w14:paraId="6870081D" w14:textId="77777777" w:rsidR="00CF7799" w:rsidRDefault="00CF7799" w:rsidP="00CF7799">
            <w:r>
              <w:lastRenderedPageBreak/>
              <w:t xml:space="preserve">3. Plan de Desarrollo Municipal. </w:t>
            </w:r>
          </w:p>
          <w:p w14:paraId="2E5F271F" w14:textId="77777777" w:rsidR="00CF7799" w:rsidRDefault="00CF7799" w:rsidP="00CF7799">
            <w:r>
              <w:t xml:space="preserve">4. Informática básica </w:t>
            </w:r>
          </w:p>
          <w:p w14:paraId="4A1CE0BF" w14:textId="77777777" w:rsidR="00CF7799" w:rsidRDefault="00CF7799" w:rsidP="00CF7799">
            <w:r>
              <w:t xml:space="preserve">5. Seguridad Social </w:t>
            </w:r>
          </w:p>
          <w:p w14:paraId="45086225" w14:textId="77777777" w:rsidR="00CF7799" w:rsidRDefault="00CF7799" w:rsidP="00CF7799">
            <w:r>
              <w:t xml:space="preserve">6. Ley del Deporte </w:t>
            </w:r>
          </w:p>
          <w:p w14:paraId="6B89413D" w14:textId="50E6E5BD" w:rsidR="00CF7799" w:rsidRDefault="00CF7799" w:rsidP="00CF7799">
            <w:pPr>
              <w:rPr>
                <w:rFonts w:ascii="Times New Roman" w:eastAsia="Times New Roman" w:hAnsi="Times New Roman" w:cs="Times New Roman"/>
                <w:lang w:val="es-CO"/>
              </w:rPr>
            </w:pPr>
            <w:r>
              <w:t>7. Ley de la Juventud</w:t>
            </w:r>
          </w:p>
          <w:p w14:paraId="4CA5C16D" w14:textId="77777777" w:rsidR="00CF7799" w:rsidRDefault="00CF7799" w:rsidP="001E79BB"/>
        </w:tc>
      </w:tr>
      <w:tr w:rsidR="00CF7799" w14:paraId="7C8252E9" w14:textId="77777777" w:rsidTr="001E79BB">
        <w:tc>
          <w:tcPr>
            <w:tcW w:w="9922" w:type="dxa"/>
            <w:gridSpan w:val="2"/>
            <w:shd w:val="clear" w:color="auto" w:fill="FDE9D9" w:themeFill="accent6" w:themeFillTint="33"/>
          </w:tcPr>
          <w:p w14:paraId="56D4908A" w14:textId="77777777" w:rsidR="00CF7799" w:rsidRDefault="00CF7799" w:rsidP="001E79BB">
            <w:pPr>
              <w:jc w:val="center"/>
              <w:rPr>
                <w:rFonts w:ascii="Times New Roman" w:eastAsia="Times New Roman" w:hAnsi="Times New Roman" w:cs="Times New Roman"/>
                <w:lang w:val="es-CO"/>
              </w:rPr>
            </w:pPr>
            <w:r>
              <w:lastRenderedPageBreak/>
              <w:t>VI. REQUISITOS DE ESTUDIO Y EXPERIENCIA</w:t>
            </w:r>
          </w:p>
          <w:p w14:paraId="33B9DDE4" w14:textId="77777777" w:rsidR="00CF7799" w:rsidRDefault="00CF7799" w:rsidP="001E79BB"/>
        </w:tc>
      </w:tr>
      <w:tr w:rsidR="00CF7799" w14:paraId="0788C946" w14:textId="77777777" w:rsidTr="001E79BB">
        <w:tc>
          <w:tcPr>
            <w:tcW w:w="9922" w:type="dxa"/>
            <w:gridSpan w:val="2"/>
          </w:tcPr>
          <w:p w14:paraId="5CF518B2" w14:textId="77777777" w:rsidR="00CF7799" w:rsidRDefault="00CF7799" w:rsidP="00CF7799">
            <w:pPr>
              <w:rPr>
                <w:rFonts w:ascii="Times New Roman" w:eastAsia="Times New Roman" w:hAnsi="Times New Roman" w:cs="Times New Roman"/>
                <w:lang w:val="es-CO"/>
              </w:rPr>
            </w:pPr>
            <w:r>
              <w:t>Titulo Profesional Universitario en áreas Económicas, Administrativas o de la ingeniería</w:t>
            </w:r>
          </w:p>
          <w:p w14:paraId="3C50BB7C" w14:textId="77777777" w:rsidR="00CF7799" w:rsidRDefault="00CF7799" w:rsidP="001E79BB">
            <w:pPr>
              <w:rPr>
                <w:rFonts w:ascii="Times New Roman" w:eastAsia="Times New Roman" w:hAnsi="Times New Roman" w:cs="Times New Roman"/>
                <w:lang w:val="es-CO"/>
              </w:rPr>
            </w:pPr>
          </w:p>
          <w:p w14:paraId="3AC3CB80" w14:textId="77777777" w:rsidR="00CF7799" w:rsidRDefault="00CF7799" w:rsidP="00CF7799">
            <w:pPr>
              <w:rPr>
                <w:rFonts w:ascii="Times New Roman" w:eastAsia="Times New Roman" w:hAnsi="Times New Roman" w:cs="Times New Roman"/>
                <w:lang w:val="es-CO"/>
              </w:rPr>
            </w:pPr>
            <w:r>
              <w:t>Cuatro (4) años de experiencia profesional relacionada</w:t>
            </w:r>
          </w:p>
          <w:p w14:paraId="16D06823" w14:textId="77777777" w:rsidR="00CF7799" w:rsidRDefault="00CF7799" w:rsidP="001E79BB">
            <w:pPr>
              <w:rPr>
                <w:rFonts w:ascii="Times New Roman" w:eastAsia="Times New Roman" w:hAnsi="Times New Roman" w:cs="Times New Roman"/>
                <w:lang w:val="es-CO"/>
              </w:rPr>
            </w:pPr>
          </w:p>
          <w:p w14:paraId="5437BBC4" w14:textId="77777777" w:rsidR="00CF7799" w:rsidRDefault="00CF7799" w:rsidP="001E79BB">
            <w:pPr>
              <w:rPr>
                <w:rFonts w:ascii="Times New Roman" w:eastAsia="Times New Roman" w:hAnsi="Times New Roman" w:cs="Times New Roman"/>
                <w:lang w:val="es-CO"/>
              </w:rPr>
            </w:pPr>
            <w:r>
              <w:t xml:space="preserve">En este nivel no podrá ser compensado el título Universitario. </w:t>
            </w:r>
          </w:p>
          <w:p w14:paraId="792B271F" w14:textId="77777777" w:rsidR="00CF7799" w:rsidRPr="00467E2B" w:rsidRDefault="00CF7799" w:rsidP="001E79BB">
            <w:pPr>
              <w:rPr>
                <w:rFonts w:ascii="Times New Roman" w:eastAsia="Times New Roman" w:hAnsi="Times New Roman" w:cs="Times New Roman"/>
                <w:lang w:val="es-CO"/>
              </w:rPr>
            </w:pPr>
          </w:p>
        </w:tc>
      </w:tr>
      <w:tr w:rsidR="00CF7799" w14:paraId="76739C59" w14:textId="77777777" w:rsidTr="001E79BB">
        <w:tc>
          <w:tcPr>
            <w:tcW w:w="9922" w:type="dxa"/>
            <w:gridSpan w:val="2"/>
            <w:shd w:val="clear" w:color="auto" w:fill="FDE9D9" w:themeFill="accent6" w:themeFillTint="33"/>
          </w:tcPr>
          <w:p w14:paraId="259E4365" w14:textId="77777777" w:rsidR="00CF7799" w:rsidRDefault="00CF7799" w:rsidP="001E79BB">
            <w:pPr>
              <w:jc w:val="center"/>
              <w:rPr>
                <w:rFonts w:ascii="Times New Roman" w:eastAsia="Times New Roman" w:hAnsi="Times New Roman" w:cs="Times New Roman"/>
                <w:lang w:val="es-CO"/>
              </w:rPr>
            </w:pPr>
            <w:r>
              <w:t>VII. DISCIPLINAS ACADEMICAS</w:t>
            </w:r>
          </w:p>
          <w:p w14:paraId="438C3FAD" w14:textId="77777777" w:rsidR="00CF7799" w:rsidRDefault="00CF7799" w:rsidP="001E79BB"/>
        </w:tc>
      </w:tr>
      <w:tr w:rsidR="00CF7799" w14:paraId="5031E7B4" w14:textId="77777777" w:rsidTr="001E79BB">
        <w:tc>
          <w:tcPr>
            <w:tcW w:w="9922" w:type="dxa"/>
            <w:gridSpan w:val="2"/>
          </w:tcPr>
          <w:p w14:paraId="397D7813" w14:textId="77777777" w:rsidR="00CF7799" w:rsidRDefault="00CF7799" w:rsidP="00CF7799">
            <w:pPr>
              <w:rPr>
                <w:rFonts w:ascii="Times New Roman" w:eastAsia="Times New Roman" w:hAnsi="Times New Roman" w:cs="Times New Roman"/>
                <w:lang w:val="es-CO"/>
              </w:rPr>
            </w:pPr>
            <w:r>
              <w:t xml:space="preserve">AREA DE CONOCIMIENTO NUCLEO BASICO ECONOMÍA, ADMINISTRACIÓN, CONTADURÍA Y AFINES </w:t>
            </w:r>
          </w:p>
          <w:p w14:paraId="24AD198E" w14:textId="77777777" w:rsidR="00CF7799" w:rsidRDefault="00CF7799" w:rsidP="00CF7799">
            <w:pPr>
              <w:rPr>
                <w:rFonts w:ascii="Times New Roman" w:eastAsia="Times New Roman" w:hAnsi="Times New Roman" w:cs="Times New Roman"/>
                <w:lang w:val="es-CO"/>
              </w:rPr>
            </w:pPr>
            <w:r>
              <w:t xml:space="preserve">INGENIERÍA. ARQUITECTURA. URBANISMO Y AFINES </w:t>
            </w:r>
          </w:p>
          <w:p w14:paraId="540147F2" w14:textId="1D74486C" w:rsidR="00CF7799" w:rsidRDefault="00CF7799" w:rsidP="001E79BB">
            <w:pPr>
              <w:jc w:val="center"/>
            </w:pPr>
          </w:p>
        </w:tc>
      </w:tr>
    </w:tbl>
    <w:p w14:paraId="6FC1534B" w14:textId="77777777" w:rsidR="00CF7799" w:rsidRPr="00950EDB" w:rsidRDefault="00CF7799" w:rsidP="00950EDB">
      <w:pPr>
        <w:pStyle w:val="Ttulo1"/>
        <w:tabs>
          <w:tab w:val="left" w:pos="842"/>
        </w:tabs>
        <w:ind w:left="785"/>
        <w:jc w:val="both"/>
        <w:rPr>
          <w:color w:val="000000" w:themeColor="text1"/>
        </w:rPr>
      </w:pPr>
    </w:p>
    <w:p w14:paraId="67F253EF" w14:textId="76A5ABDB" w:rsidR="001F507A" w:rsidRPr="00AD5EE1" w:rsidRDefault="001F507A" w:rsidP="001F507A">
      <w:pPr>
        <w:pStyle w:val="Ttulo1"/>
        <w:numPr>
          <w:ilvl w:val="0"/>
          <w:numId w:val="10"/>
        </w:numPr>
        <w:tabs>
          <w:tab w:val="left" w:pos="842"/>
        </w:tabs>
        <w:jc w:val="both"/>
        <w:rPr>
          <w:color w:val="000000" w:themeColor="text1"/>
        </w:rPr>
      </w:pPr>
      <w:r w:rsidRPr="00AD5EE1">
        <w:t>CONTROL DE CAMBIOS</w:t>
      </w:r>
      <w:bookmarkEnd w:id="0"/>
      <w:bookmarkEnd w:id="1"/>
      <w:bookmarkEnd w:id="2"/>
    </w:p>
    <w:p w14:paraId="568AEF2F" w14:textId="77777777" w:rsidR="001F507A" w:rsidRPr="00AD5EE1" w:rsidRDefault="001F507A" w:rsidP="001F507A">
      <w:pPr>
        <w:jc w:val="both"/>
      </w:pPr>
    </w:p>
    <w:p w14:paraId="6AB25072" w14:textId="77777777" w:rsidR="001F507A" w:rsidRPr="00AD5EE1" w:rsidRDefault="001F507A" w:rsidP="001F507A">
      <w:pPr>
        <w:jc w:val="both"/>
        <w:rPr>
          <w:color w:val="000000" w:themeColor="text1"/>
        </w:rPr>
      </w:pPr>
    </w:p>
    <w:p w14:paraId="2309191F" w14:textId="4222F710" w:rsidR="004965E0" w:rsidRDefault="004965E0" w:rsidP="001F507A">
      <w:pPr>
        <w:jc w:val="both"/>
        <w:rPr>
          <w:color w:val="000000" w:themeColor="text1"/>
        </w:rPr>
      </w:pPr>
    </w:p>
    <w:p w14:paraId="526D0239" w14:textId="3AFB1448" w:rsidR="00AD5EE1" w:rsidRDefault="00AD5EE1" w:rsidP="001F507A">
      <w:pPr>
        <w:jc w:val="both"/>
        <w:rPr>
          <w:color w:val="000000" w:themeColor="text1"/>
        </w:rPr>
      </w:pPr>
    </w:p>
    <w:p w14:paraId="4D45E440" w14:textId="7C0F5170" w:rsidR="00AD5EE1" w:rsidRDefault="00AD5EE1" w:rsidP="001F507A">
      <w:pPr>
        <w:jc w:val="both"/>
        <w:rPr>
          <w:color w:val="000000" w:themeColor="text1"/>
        </w:rPr>
      </w:pPr>
    </w:p>
    <w:p w14:paraId="72B43E6E" w14:textId="5EFD69EE" w:rsidR="00AD5EE1" w:rsidRDefault="00AD5EE1" w:rsidP="001F507A">
      <w:pPr>
        <w:jc w:val="both"/>
        <w:rPr>
          <w:color w:val="000000" w:themeColor="text1"/>
        </w:rPr>
      </w:pPr>
    </w:p>
    <w:p w14:paraId="3AD5ABFF" w14:textId="05CFF968" w:rsidR="00AD5EE1" w:rsidRDefault="00AD5EE1" w:rsidP="001F507A">
      <w:pPr>
        <w:jc w:val="both"/>
        <w:rPr>
          <w:color w:val="000000" w:themeColor="text1"/>
        </w:rPr>
      </w:pPr>
    </w:p>
    <w:p w14:paraId="169FCAD9" w14:textId="266A24F5" w:rsidR="00AD5EE1" w:rsidRDefault="00AD5EE1" w:rsidP="001F507A">
      <w:pPr>
        <w:jc w:val="both"/>
        <w:rPr>
          <w:color w:val="000000" w:themeColor="text1"/>
        </w:rPr>
      </w:pPr>
    </w:p>
    <w:p w14:paraId="51188692" w14:textId="760AA1E6" w:rsidR="00AD5EE1" w:rsidRDefault="00AD5EE1" w:rsidP="001F507A">
      <w:pPr>
        <w:jc w:val="both"/>
        <w:rPr>
          <w:color w:val="000000" w:themeColor="text1"/>
        </w:rPr>
      </w:pPr>
    </w:p>
    <w:p w14:paraId="10F1E9F8" w14:textId="77777777" w:rsidR="00AD5EE1" w:rsidRPr="00AD5EE1" w:rsidRDefault="00AD5EE1" w:rsidP="001F507A">
      <w:pPr>
        <w:jc w:val="both"/>
        <w:rPr>
          <w:color w:val="000000" w:themeColor="text1"/>
        </w:rPr>
      </w:pPr>
    </w:p>
    <w:p w14:paraId="04F0CAB7" w14:textId="2C81D78A" w:rsidR="001F507A" w:rsidRPr="00AD5EE1" w:rsidRDefault="001F507A" w:rsidP="001F507A">
      <w:pPr>
        <w:pStyle w:val="Ttulo1"/>
        <w:numPr>
          <w:ilvl w:val="0"/>
          <w:numId w:val="10"/>
        </w:numPr>
        <w:tabs>
          <w:tab w:val="left" w:pos="842"/>
        </w:tabs>
        <w:jc w:val="both"/>
        <w:rPr>
          <w:b w:val="0"/>
        </w:rPr>
      </w:pPr>
      <w:bookmarkStart w:id="3" w:name="_Toc3304424"/>
      <w:bookmarkStart w:id="4" w:name="_Toc3305215"/>
      <w:bookmarkStart w:id="5" w:name="_Toc31357074"/>
      <w:r w:rsidRPr="00AD5EE1">
        <w:t>CONTROL DE DOCUMENTOS</w:t>
      </w:r>
      <w:bookmarkEnd w:id="3"/>
      <w:bookmarkEnd w:id="4"/>
      <w:bookmarkEnd w:id="5"/>
    </w:p>
    <w:p w14:paraId="249D8674" w14:textId="77777777" w:rsidR="001F507A" w:rsidRPr="00AD5EE1" w:rsidRDefault="001F507A" w:rsidP="001F507A">
      <w:pPr>
        <w:jc w:val="both"/>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1984"/>
        <w:gridCol w:w="1985"/>
        <w:gridCol w:w="2268"/>
      </w:tblGrid>
      <w:tr w:rsidR="001F507A" w:rsidRPr="00AD5EE1" w14:paraId="75BD48AD" w14:textId="77777777" w:rsidTr="00C64096">
        <w:trPr>
          <w:trHeight w:val="273"/>
          <w:jc w:val="center"/>
        </w:trPr>
        <w:tc>
          <w:tcPr>
            <w:tcW w:w="8926" w:type="dxa"/>
            <w:gridSpan w:val="4"/>
            <w:shd w:val="clear" w:color="auto" w:fill="D9D9D9"/>
            <w:vAlign w:val="center"/>
          </w:tcPr>
          <w:p w14:paraId="4A3BDDEA" w14:textId="77777777" w:rsidR="001F507A" w:rsidRPr="00AD5EE1" w:rsidRDefault="001F507A" w:rsidP="00756ABE">
            <w:pPr>
              <w:pStyle w:val="Encabezado"/>
              <w:jc w:val="center"/>
              <w:rPr>
                <w:b/>
              </w:rPr>
            </w:pPr>
            <w:bookmarkStart w:id="6" w:name="_Hlk485029498"/>
            <w:r w:rsidRPr="00AD5EE1">
              <w:rPr>
                <w:b/>
              </w:rPr>
              <w:t>CONTROL DE DOCUMENTOS</w:t>
            </w:r>
          </w:p>
        </w:tc>
      </w:tr>
      <w:tr w:rsidR="001F507A" w:rsidRPr="00AD5EE1" w14:paraId="52D66AA9" w14:textId="77777777" w:rsidTr="00133837">
        <w:trPr>
          <w:trHeight w:val="712"/>
          <w:jc w:val="center"/>
        </w:trPr>
        <w:tc>
          <w:tcPr>
            <w:tcW w:w="2689" w:type="dxa"/>
            <w:shd w:val="clear" w:color="auto" w:fill="auto"/>
          </w:tcPr>
          <w:p w14:paraId="7999F98C" w14:textId="77777777" w:rsidR="001F507A" w:rsidRPr="00AD5EE1" w:rsidRDefault="001F507A" w:rsidP="00756ABE">
            <w:pPr>
              <w:pStyle w:val="Encabezado"/>
              <w:rPr>
                <w:b/>
              </w:rPr>
            </w:pPr>
            <w:r w:rsidRPr="00AD5EE1">
              <w:rPr>
                <w:b/>
              </w:rPr>
              <w:t>ELABORÓ:</w:t>
            </w:r>
          </w:p>
          <w:p w14:paraId="6323670C" w14:textId="77777777" w:rsidR="00760123" w:rsidRPr="00AD5EE1" w:rsidRDefault="00760123" w:rsidP="004965E0">
            <w:pPr>
              <w:pStyle w:val="Encabezado"/>
            </w:pPr>
          </w:p>
          <w:p w14:paraId="51F4B24F" w14:textId="642304F7" w:rsidR="007309C5" w:rsidRPr="00AD5EE1" w:rsidRDefault="007309C5" w:rsidP="007309C5">
            <w:pPr>
              <w:pStyle w:val="Encabezado"/>
            </w:pPr>
            <w:r w:rsidRPr="00AD5EE1">
              <w:t xml:space="preserve"> </w:t>
            </w:r>
          </w:p>
        </w:tc>
        <w:tc>
          <w:tcPr>
            <w:tcW w:w="1984" w:type="dxa"/>
            <w:shd w:val="clear" w:color="auto" w:fill="auto"/>
          </w:tcPr>
          <w:p w14:paraId="336962EE" w14:textId="77777777" w:rsidR="001F507A" w:rsidRPr="00AD5EE1" w:rsidRDefault="001F507A" w:rsidP="00756ABE">
            <w:pPr>
              <w:pStyle w:val="Encabezado"/>
              <w:rPr>
                <w:b/>
              </w:rPr>
            </w:pPr>
            <w:r w:rsidRPr="00AD5EE1">
              <w:rPr>
                <w:b/>
              </w:rPr>
              <w:t>REVISÓ:</w:t>
            </w:r>
          </w:p>
          <w:p w14:paraId="6D052351" w14:textId="77777777" w:rsidR="001F507A" w:rsidRPr="00AD5EE1" w:rsidRDefault="001F507A" w:rsidP="00756ABE">
            <w:pPr>
              <w:pStyle w:val="Encabezado"/>
            </w:pPr>
          </w:p>
          <w:p w14:paraId="7928D8FA" w14:textId="0F620628" w:rsidR="001F507A" w:rsidRPr="00AD5EE1" w:rsidRDefault="001F507A" w:rsidP="008229E8">
            <w:pPr>
              <w:pStyle w:val="Encabezado"/>
            </w:pPr>
          </w:p>
        </w:tc>
        <w:tc>
          <w:tcPr>
            <w:tcW w:w="1985" w:type="dxa"/>
            <w:shd w:val="clear" w:color="auto" w:fill="auto"/>
          </w:tcPr>
          <w:p w14:paraId="2F18E715" w14:textId="77777777" w:rsidR="001F507A" w:rsidRPr="00AD5EE1" w:rsidRDefault="001F507A" w:rsidP="00756ABE">
            <w:pPr>
              <w:pStyle w:val="Encabezado"/>
              <w:rPr>
                <w:b/>
              </w:rPr>
            </w:pPr>
            <w:r w:rsidRPr="00AD5EE1">
              <w:rPr>
                <w:b/>
              </w:rPr>
              <w:t>APROBÓ:</w:t>
            </w:r>
          </w:p>
          <w:p w14:paraId="6965D8A2" w14:textId="77777777" w:rsidR="001F507A" w:rsidRPr="00AD5EE1" w:rsidRDefault="001F507A" w:rsidP="00756ABE">
            <w:pPr>
              <w:pStyle w:val="Encabezado"/>
            </w:pPr>
          </w:p>
          <w:p w14:paraId="1705CB1E" w14:textId="3E92D73E" w:rsidR="001F507A" w:rsidRPr="00AD5EE1" w:rsidRDefault="001F507A" w:rsidP="00756ABE">
            <w:pPr>
              <w:pStyle w:val="Encabezado"/>
            </w:pPr>
          </w:p>
        </w:tc>
        <w:tc>
          <w:tcPr>
            <w:tcW w:w="2268" w:type="dxa"/>
            <w:shd w:val="clear" w:color="auto" w:fill="auto"/>
          </w:tcPr>
          <w:p w14:paraId="544DFFB0" w14:textId="77777777" w:rsidR="001F507A" w:rsidRPr="00AD5EE1" w:rsidRDefault="001F507A" w:rsidP="00756ABE">
            <w:pPr>
              <w:pStyle w:val="Encabezado"/>
              <w:rPr>
                <w:b/>
              </w:rPr>
            </w:pPr>
            <w:r w:rsidRPr="00AD5EE1">
              <w:rPr>
                <w:b/>
              </w:rPr>
              <w:t>FECHA DE APROBACIÓN:</w:t>
            </w:r>
          </w:p>
          <w:p w14:paraId="4F56DFD9" w14:textId="22582D88" w:rsidR="001F507A" w:rsidRPr="00AD5EE1" w:rsidRDefault="001F507A" w:rsidP="00756ABE">
            <w:pPr>
              <w:pStyle w:val="Encabezado"/>
            </w:pPr>
          </w:p>
        </w:tc>
      </w:tr>
      <w:bookmarkEnd w:id="6"/>
    </w:tbl>
    <w:p w14:paraId="55E05F1D" w14:textId="2BD7833D" w:rsidR="008B0525" w:rsidRPr="00AD5EE1" w:rsidRDefault="008B0525" w:rsidP="006F19E6">
      <w:pPr>
        <w:spacing w:before="192"/>
      </w:pPr>
    </w:p>
    <w:sectPr w:rsidR="008B0525" w:rsidRPr="00AD5EE1">
      <w:pgSz w:w="12240" w:h="15840"/>
      <w:pgMar w:top="1660" w:right="1180" w:bottom="1960" w:left="1200" w:header="384" w:footer="17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0C6BD3" w14:textId="77777777" w:rsidR="002C785C" w:rsidRDefault="002C785C">
      <w:r>
        <w:separator/>
      </w:r>
    </w:p>
  </w:endnote>
  <w:endnote w:type="continuationSeparator" w:id="0">
    <w:p w14:paraId="3986D721" w14:textId="77777777" w:rsidR="002C785C" w:rsidRDefault="002C7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rlito">
    <w:altName w:val="Calibri"/>
    <w:panose1 w:val="020B0604020202020204"/>
    <w:charset w:val="00"/>
    <w:family w:val="swiss"/>
    <w:pitch w:val="variable"/>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3072890"/>
      <w:docPartObj>
        <w:docPartGallery w:val="Page Numbers (Bottom of Page)"/>
        <w:docPartUnique/>
      </w:docPartObj>
    </w:sdtPr>
    <w:sdtEndPr/>
    <w:sdtContent>
      <w:sdt>
        <w:sdtPr>
          <w:id w:val="1728636285"/>
          <w:docPartObj>
            <w:docPartGallery w:val="Page Numbers (Top of Page)"/>
            <w:docPartUnique/>
          </w:docPartObj>
        </w:sdtPr>
        <w:sdtEndPr/>
        <w:sdtContent>
          <w:p w14:paraId="6A896926" w14:textId="751D00AE" w:rsidR="0094254A" w:rsidRDefault="0094254A" w:rsidP="0094254A">
            <w:pPr>
              <w:pStyle w:val="Piedepgina"/>
              <w:jc w:val="right"/>
            </w:pPr>
            <w:r>
              <w:t xml:space="preserve">Página </w:t>
            </w:r>
            <w:r>
              <w:rPr>
                <w:b/>
                <w:bCs/>
                <w:sz w:val="24"/>
                <w:szCs w:val="24"/>
              </w:rPr>
              <w:fldChar w:fldCharType="begin"/>
            </w:r>
            <w:r>
              <w:rPr>
                <w:b/>
                <w:bCs/>
              </w:rPr>
              <w:instrText>PAGE</w:instrText>
            </w:r>
            <w:r>
              <w:rPr>
                <w:b/>
                <w:bCs/>
                <w:sz w:val="24"/>
                <w:szCs w:val="24"/>
              </w:rPr>
              <w:fldChar w:fldCharType="separate"/>
            </w:r>
            <w:r w:rsidR="009B1622">
              <w:rPr>
                <w:b/>
                <w:bCs/>
                <w:noProof/>
              </w:rPr>
              <w:t>4</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9B1622">
              <w:rPr>
                <w:b/>
                <w:bCs/>
                <w:noProof/>
              </w:rPr>
              <w:t>8</w:t>
            </w:r>
            <w:r>
              <w:rPr>
                <w:b/>
                <w:bCs/>
                <w:sz w:val="24"/>
                <w:szCs w:val="24"/>
              </w:rPr>
              <w:fldChar w:fldCharType="end"/>
            </w:r>
          </w:p>
        </w:sdtContent>
      </w:sdt>
    </w:sdtContent>
  </w:sdt>
  <w:p w14:paraId="79D55242" w14:textId="54E231BD" w:rsidR="008B0525" w:rsidRDefault="008B0525">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95C1D7" w14:textId="77777777" w:rsidR="002C785C" w:rsidRDefault="002C785C">
      <w:r>
        <w:separator/>
      </w:r>
    </w:p>
  </w:footnote>
  <w:footnote w:type="continuationSeparator" w:id="0">
    <w:p w14:paraId="3B587DE1" w14:textId="77777777" w:rsidR="002C785C" w:rsidRDefault="002C78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7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6123"/>
      <w:gridCol w:w="2412"/>
    </w:tblGrid>
    <w:tr w:rsidR="0094254A" w14:paraId="4563212C" w14:textId="77777777" w:rsidTr="006D444A">
      <w:trPr>
        <w:trHeight w:val="422"/>
        <w:jc w:val="center"/>
      </w:trPr>
      <w:tc>
        <w:tcPr>
          <w:tcW w:w="2263" w:type="dxa"/>
          <w:vMerge w:val="restart"/>
          <w:shd w:val="clear" w:color="auto" w:fill="auto"/>
          <w:vAlign w:val="center"/>
        </w:tcPr>
        <w:p w14:paraId="12AE793E" w14:textId="1C8A4DCE" w:rsidR="0094254A" w:rsidRDefault="0094254A" w:rsidP="0094254A">
          <w:pPr>
            <w:pStyle w:val="Encabezado"/>
            <w:jc w:val="center"/>
          </w:pPr>
          <w:r>
            <w:rPr>
              <w:noProof/>
              <w:sz w:val="44"/>
              <w:szCs w:val="44"/>
              <w:lang w:val="es-CO" w:eastAsia="es-CO"/>
            </w:rPr>
            <w:drawing>
              <wp:anchor distT="0" distB="0" distL="114300" distR="114300" simplePos="0" relativeHeight="251658240" behindDoc="0" locked="0" layoutInCell="1" allowOverlap="1" wp14:anchorId="76FC2EC6" wp14:editId="7B99BAEB">
                <wp:simplePos x="0" y="0"/>
                <wp:positionH relativeFrom="column">
                  <wp:posOffset>32385</wp:posOffset>
                </wp:positionH>
                <wp:positionV relativeFrom="paragraph">
                  <wp:posOffset>20955</wp:posOffset>
                </wp:positionV>
                <wp:extent cx="1285875" cy="523875"/>
                <wp:effectExtent l="0" t="0" r="9525"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rotWithShape="1">
                        <a:blip r:embed="rId1">
                          <a:extLst>
                            <a:ext uri="{28A0092B-C50C-407E-A947-70E740481C1C}">
                              <a14:useLocalDpi xmlns:a14="http://schemas.microsoft.com/office/drawing/2010/main" val="0"/>
                            </a:ext>
                          </a:extLst>
                        </a:blip>
                        <a:srcRect l="33580" t="14106" r="37308" b="14421"/>
                        <a:stretch/>
                      </pic:blipFill>
                      <pic:spPr bwMode="auto">
                        <a:xfrm>
                          <a:off x="0" y="0"/>
                          <a:ext cx="1285875" cy="523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D444A">
            <w:t xml:space="preserve">     </w:t>
          </w:r>
        </w:p>
      </w:tc>
      <w:tc>
        <w:tcPr>
          <w:tcW w:w="6123" w:type="dxa"/>
          <w:shd w:val="clear" w:color="auto" w:fill="auto"/>
          <w:vAlign w:val="center"/>
        </w:tcPr>
        <w:p w14:paraId="4A6DF639" w14:textId="77777777" w:rsidR="0094254A" w:rsidRPr="00AD5EE1" w:rsidRDefault="0094254A" w:rsidP="0094254A">
          <w:pPr>
            <w:pStyle w:val="Encabezado"/>
            <w:jc w:val="center"/>
          </w:pPr>
          <w:r w:rsidRPr="00AD5EE1">
            <w:rPr>
              <w:b/>
            </w:rPr>
            <w:t>PROCESO GESTIÓN DEL TALENTO HUMANO</w:t>
          </w:r>
        </w:p>
      </w:tc>
      <w:tc>
        <w:tcPr>
          <w:tcW w:w="2412" w:type="dxa"/>
          <w:shd w:val="clear" w:color="auto" w:fill="auto"/>
          <w:vAlign w:val="center"/>
        </w:tcPr>
        <w:p w14:paraId="1660F858" w14:textId="77777777" w:rsidR="0094254A" w:rsidRDefault="0094254A" w:rsidP="0094254A">
          <w:pPr>
            <w:pStyle w:val="Encabezado"/>
            <w:rPr>
              <w:b/>
            </w:rPr>
          </w:pPr>
          <w:r w:rsidRPr="00AD5EE1">
            <w:rPr>
              <w:b/>
            </w:rPr>
            <w:t>CÓDIGO:</w:t>
          </w:r>
          <w:r w:rsidR="006D444A">
            <w:rPr>
              <w:b/>
            </w:rPr>
            <w:t xml:space="preserve">        </w:t>
          </w:r>
          <w:r w:rsidRPr="00AD5EE1">
            <w:rPr>
              <w:b/>
            </w:rPr>
            <w:t xml:space="preserve"> </w:t>
          </w:r>
        </w:p>
        <w:p w14:paraId="778BB31C" w14:textId="1D02FAEC" w:rsidR="001E4D61" w:rsidRPr="00AD5EE1" w:rsidRDefault="001E4D61" w:rsidP="0094254A">
          <w:pPr>
            <w:pStyle w:val="Encabezado"/>
          </w:pPr>
        </w:p>
      </w:tc>
    </w:tr>
    <w:tr w:rsidR="0094254A" w14:paraId="317C09E3" w14:textId="77777777" w:rsidTr="006D444A">
      <w:trPr>
        <w:trHeight w:val="350"/>
        <w:jc w:val="center"/>
      </w:trPr>
      <w:tc>
        <w:tcPr>
          <w:tcW w:w="2263" w:type="dxa"/>
          <w:vMerge/>
          <w:shd w:val="clear" w:color="auto" w:fill="auto"/>
        </w:tcPr>
        <w:p w14:paraId="06FC7353" w14:textId="77777777" w:rsidR="0094254A" w:rsidRDefault="0094254A" w:rsidP="0094254A">
          <w:pPr>
            <w:pStyle w:val="Encabezado"/>
          </w:pPr>
        </w:p>
      </w:tc>
      <w:tc>
        <w:tcPr>
          <w:tcW w:w="6123" w:type="dxa"/>
          <w:vMerge w:val="restart"/>
          <w:shd w:val="clear" w:color="auto" w:fill="auto"/>
          <w:vAlign w:val="center"/>
        </w:tcPr>
        <w:p w14:paraId="1DE0DE91" w14:textId="0BCB0D8B" w:rsidR="0094254A" w:rsidRPr="00AD5EE1" w:rsidRDefault="00681823" w:rsidP="0094254A">
          <w:pPr>
            <w:pStyle w:val="Encabezado"/>
            <w:jc w:val="center"/>
          </w:pPr>
          <w:r>
            <w:rPr>
              <w:b/>
            </w:rPr>
            <w:t>INSTRUCTIVO</w:t>
          </w:r>
          <w:r w:rsidR="001E4D61">
            <w:rPr>
              <w:b/>
            </w:rPr>
            <w:t xml:space="preserve"> DE PERFIL Y RESPONSABILIDAES</w:t>
          </w:r>
        </w:p>
      </w:tc>
      <w:tc>
        <w:tcPr>
          <w:tcW w:w="2412" w:type="dxa"/>
          <w:shd w:val="clear" w:color="auto" w:fill="auto"/>
          <w:vAlign w:val="center"/>
        </w:tcPr>
        <w:p w14:paraId="56C728FB" w14:textId="7C807570" w:rsidR="0094254A" w:rsidRPr="00AD5EE1" w:rsidRDefault="0094254A" w:rsidP="0094254A">
          <w:pPr>
            <w:pStyle w:val="Encabezado"/>
          </w:pPr>
          <w:r w:rsidRPr="00AD5EE1">
            <w:rPr>
              <w:b/>
            </w:rPr>
            <w:t xml:space="preserve">VERSIÓN: </w:t>
          </w:r>
          <w:r w:rsidR="00521838" w:rsidRPr="00AD5EE1">
            <w:rPr>
              <w:b/>
            </w:rPr>
            <w:t>0</w:t>
          </w:r>
          <w:r w:rsidR="001E4D61">
            <w:rPr>
              <w:b/>
            </w:rPr>
            <w:t>1</w:t>
          </w:r>
        </w:p>
      </w:tc>
    </w:tr>
    <w:tr w:rsidR="0094254A" w14:paraId="1F0AA8D8" w14:textId="77777777" w:rsidTr="006D444A">
      <w:trPr>
        <w:trHeight w:val="349"/>
        <w:jc w:val="center"/>
      </w:trPr>
      <w:tc>
        <w:tcPr>
          <w:tcW w:w="2263" w:type="dxa"/>
          <w:vMerge/>
          <w:shd w:val="clear" w:color="auto" w:fill="auto"/>
        </w:tcPr>
        <w:p w14:paraId="7E942819" w14:textId="77777777" w:rsidR="0094254A" w:rsidRDefault="0094254A" w:rsidP="0094254A">
          <w:pPr>
            <w:pStyle w:val="Encabezado"/>
          </w:pPr>
        </w:p>
      </w:tc>
      <w:tc>
        <w:tcPr>
          <w:tcW w:w="6123" w:type="dxa"/>
          <w:vMerge/>
          <w:shd w:val="clear" w:color="auto" w:fill="auto"/>
        </w:tcPr>
        <w:p w14:paraId="14D330BC" w14:textId="77777777" w:rsidR="0094254A" w:rsidRPr="00AD5EE1" w:rsidRDefault="0094254A" w:rsidP="0094254A">
          <w:pPr>
            <w:pStyle w:val="Encabezado"/>
          </w:pPr>
        </w:p>
      </w:tc>
      <w:tc>
        <w:tcPr>
          <w:tcW w:w="2412" w:type="dxa"/>
          <w:shd w:val="clear" w:color="auto" w:fill="auto"/>
          <w:vAlign w:val="center"/>
        </w:tcPr>
        <w:p w14:paraId="05015446" w14:textId="2326B372" w:rsidR="0094254A" w:rsidRPr="00AD5EE1" w:rsidRDefault="0094254A" w:rsidP="0094254A">
          <w:pPr>
            <w:pStyle w:val="Encabezado"/>
          </w:pPr>
          <w:r w:rsidRPr="00AD5EE1">
            <w:rPr>
              <w:b/>
            </w:rPr>
            <w:t xml:space="preserve">FECHA: </w:t>
          </w:r>
          <w:r w:rsidR="001E4D61">
            <w:rPr>
              <w:b/>
            </w:rPr>
            <w:t>22</w:t>
          </w:r>
          <w:r w:rsidR="00044124" w:rsidRPr="00AD5EE1">
            <w:rPr>
              <w:b/>
            </w:rPr>
            <w:t>/0</w:t>
          </w:r>
          <w:r w:rsidR="001E4D61">
            <w:rPr>
              <w:b/>
            </w:rPr>
            <w:t>2</w:t>
          </w:r>
          <w:r w:rsidR="00044124" w:rsidRPr="00AD5EE1">
            <w:rPr>
              <w:b/>
            </w:rPr>
            <w:t>/202</w:t>
          </w:r>
          <w:r w:rsidR="001E4D61">
            <w:rPr>
              <w:b/>
            </w:rPr>
            <w:t>4</w:t>
          </w:r>
        </w:p>
      </w:tc>
    </w:tr>
  </w:tbl>
  <w:p w14:paraId="00F891BB" w14:textId="77777777" w:rsidR="008B0525" w:rsidRPr="0094254A" w:rsidRDefault="008B0525" w:rsidP="0094254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8B35D3"/>
    <w:multiLevelType w:val="multilevel"/>
    <w:tmpl w:val="2B1A0892"/>
    <w:lvl w:ilvl="0">
      <w:start w:val="1"/>
      <w:numFmt w:val="decimal"/>
      <w:lvlText w:val="%1."/>
      <w:lvlJc w:val="left"/>
      <w:pPr>
        <w:ind w:left="862" w:hanging="361"/>
      </w:pPr>
      <w:rPr>
        <w:rFonts w:ascii="Arial" w:eastAsia="Arial" w:hAnsi="Arial" w:cs="Arial" w:hint="default"/>
        <w:b/>
        <w:bCs/>
        <w:w w:val="100"/>
        <w:sz w:val="22"/>
        <w:szCs w:val="22"/>
        <w:lang w:val="es-ES" w:eastAsia="en-US" w:bidi="ar-SA"/>
      </w:rPr>
    </w:lvl>
    <w:lvl w:ilvl="1">
      <w:start w:val="1"/>
      <w:numFmt w:val="decimal"/>
      <w:lvlText w:val="%1.%2"/>
      <w:lvlJc w:val="left"/>
      <w:pPr>
        <w:ind w:left="1227" w:hanging="366"/>
        <w:jc w:val="right"/>
      </w:pPr>
      <w:rPr>
        <w:rFonts w:ascii="Arial" w:eastAsia="Arial" w:hAnsi="Arial" w:cs="Arial" w:hint="default"/>
        <w:b/>
        <w:bCs/>
        <w:w w:val="100"/>
        <w:sz w:val="22"/>
        <w:szCs w:val="22"/>
        <w:lang w:val="es-ES" w:eastAsia="en-US" w:bidi="ar-SA"/>
      </w:rPr>
    </w:lvl>
    <w:lvl w:ilvl="2">
      <w:numFmt w:val="bullet"/>
      <w:lvlText w:val="•"/>
      <w:lvlJc w:val="left"/>
      <w:pPr>
        <w:ind w:left="2180" w:hanging="366"/>
      </w:pPr>
      <w:rPr>
        <w:rFonts w:hint="default"/>
        <w:lang w:val="es-ES" w:eastAsia="en-US" w:bidi="ar-SA"/>
      </w:rPr>
    </w:lvl>
    <w:lvl w:ilvl="3">
      <w:numFmt w:val="bullet"/>
      <w:lvlText w:val="•"/>
      <w:lvlJc w:val="left"/>
      <w:pPr>
        <w:ind w:left="3140" w:hanging="366"/>
      </w:pPr>
      <w:rPr>
        <w:rFonts w:hint="default"/>
        <w:lang w:val="es-ES" w:eastAsia="en-US" w:bidi="ar-SA"/>
      </w:rPr>
    </w:lvl>
    <w:lvl w:ilvl="4">
      <w:numFmt w:val="bullet"/>
      <w:lvlText w:val="•"/>
      <w:lvlJc w:val="left"/>
      <w:pPr>
        <w:ind w:left="4100" w:hanging="366"/>
      </w:pPr>
      <w:rPr>
        <w:rFonts w:hint="default"/>
        <w:lang w:val="es-ES" w:eastAsia="en-US" w:bidi="ar-SA"/>
      </w:rPr>
    </w:lvl>
    <w:lvl w:ilvl="5">
      <w:numFmt w:val="bullet"/>
      <w:lvlText w:val="•"/>
      <w:lvlJc w:val="left"/>
      <w:pPr>
        <w:ind w:left="5060" w:hanging="366"/>
      </w:pPr>
      <w:rPr>
        <w:rFonts w:hint="default"/>
        <w:lang w:val="es-ES" w:eastAsia="en-US" w:bidi="ar-SA"/>
      </w:rPr>
    </w:lvl>
    <w:lvl w:ilvl="6">
      <w:numFmt w:val="bullet"/>
      <w:lvlText w:val="•"/>
      <w:lvlJc w:val="left"/>
      <w:pPr>
        <w:ind w:left="6020" w:hanging="366"/>
      </w:pPr>
      <w:rPr>
        <w:rFonts w:hint="default"/>
        <w:lang w:val="es-ES" w:eastAsia="en-US" w:bidi="ar-SA"/>
      </w:rPr>
    </w:lvl>
    <w:lvl w:ilvl="7">
      <w:numFmt w:val="bullet"/>
      <w:lvlText w:val="•"/>
      <w:lvlJc w:val="left"/>
      <w:pPr>
        <w:ind w:left="6980" w:hanging="366"/>
      </w:pPr>
      <w:rPr>
        <w:rFonts w:hint="default"/>
        <w:lang w:val="es-ES" w:eastAsia="en-US" w:bidi="ar-SA"/>
      </w:rPr>
    </w:lvl>
    <w:lvl w:ilvl="8">
      <w:numFmt w:val="bullet"/>
      <w:lvlText w:val="•"/>
      <w:lvlJc w:val="left"/>
      <w:pPr>
        <w:ind w:left="7940" w:hanging="366"/>
      </w:pPr>
      <w:rPr>
        <w:rFonts w:hint="default"/>
        <w:lang w:val="es-ES" w:eastAsia="en-US" w:bidi="ar-SA"/>
      </w:rPr>
    </w:lvl>
  </w:abstractNum>
  <w:abstractNum w:abstractNumId="1" w15:restartNumberingAfterBreak="0">
    <w:nsid w:val="1ECB1928"/>
    <w:multiLevelType w:val="hybridMultilevel"/>
    <w:tmpl w:val="9502002C"/>
    <w:lvl w:ilvl="0" w:tplc="1A7EBA28">
      <w:numFmt w:val="bullet"/>
      <w:lvlText w:val="-"/>
      <w:lvlJc w:val="left"/>
      <w:pPr>
        <w:ind w:left="501" w:hanging="139"/>
      </w:pPr>
      <w:rPr>
        <w:rFonts w:ascii="Arial" w:eastAsia="Arial" w:hAnsi="Arial" w:cs="Arial" w:hint="default"/>
        <w:w w:val="100"/>
        <w:sz w:val="22"/>
        <w:szCs w:val="22"/>
        <w:lang w:val="es-ES" w:eastAsia="en-US" w:bidi="ar-SA"/>
      </w:rPr>
    </w:lvl>
    <w:lvl w:ilvl="1" w:tplc="0D06E336">
      <w:numFmt w:val="bullet"/>
      <w:lvlText w:val="-"/>
      <w:lvlJc w:val="left"/>
      <w:pPr>
        <w:ind w:left="1220" w:hanging="360"/>
      </w:pPr>
      <w:rPr>
        <w:rFonts w:ascii="Arial" w:eastAsia="Arial" w:hAnsi="Arial" w:cs="Arial" w:hint="default"/>
        <w:w w:val="100"/>
        <w:sz w:val="22"/>
        <w:szCs w:val="22"/>
        <w:lang w:val="es-ES" w:eastAsia="en-US" w:bidi="ar-SA"/>
      </w:rPr>
    </w:lvl>
    <w:lvl w:ilvl="2" w:tplc="3210F248">
      <w:numFmt w:val="bullet"/>
      <w:lvlText w:val="•"/>
      <w:lvlJc w:val="left"/>
      <w:pPr>
        <w:ind w:left="2180" w:hanging="360"/>
      </w:pPr>
      <w:rPr>
        <w:rFonts w:hint="default"/>
        <w:lang w:val="es-ES" w:eastAsia="en-US" w:bidi="ar-SA"/>
      </w:rPr>
    </w:lvl>
    <w:lvl w:ilvl="3" w:tplc="63D2C7F8">
      <w:numFmt w:val="bullet"/>
      <w:lvlText w:val="•"/>
      <w:lvlJc w:val="left"/>
      <w:pPr>
        <w:ind w:left="3140" w:hanging="360"/>
      </w:pPr>
      <w:rPr>
        <w:rFonts w:hint="default"/>
        <w:lang w:val="es-ES" w:eastAsia="en-US" w:bidi="ar-SA"/>
      </w:rPr>
    </w:lvl>
    <w:lvl w:ilvl="4" w:tplc="1C3A51AE">
      <w:numFmt w:val="bullet"/>
      <w:lvlText w:val="•"/>
      <w:lvlJc w:val="left"/>
      <w:pPr>
        <w:ind w:left="4100" w:hanging="360"/>
      </w:pPr>
      <w:rPr>
        <w:rFonts w:hint="default"/>
        <w:lang w:val="es-ES" w:eastAsia="en-US" w:bidi="ar-SA"/>
      </w:rPr>
    </w:lvl>
    <w:lvl w:ilvl="5" w:tplc="0D1C58A4">
      <w:numFmt w:val="bullet"/>
      <w:lvlText w:val="•"/>
      <w:lvlJc w:val="left"/>
      <w:pPr>
        <w:ind w:left="5060" w:hanging="360"/>
      </w:pPr>
      <w:rPr>
        <w:rFonts w:hint="default"/>
        <w:lang w:val="es-ES" w:eastAsia="en-US" w:bidi="ar-SA"/>
      </w:rPr>
    </w:lvl>
    <w:lvl w:ilvl="6" w:tplc="095C6106">
      <w:numFmt w:val="bullet"/>
      <w:lvlText w:val="•"/>
      <w:lvlJc w:val="left"/>
      <w:pPr>
        <w:ind w:left="6020" w:hanging="360"/>
      </w:pPr>
      <w:rPr>
        <w:rFonts w:hint="default"/>
        <w:lang w:val="es-ES" w:eastAsia="en-US" w:bidi="ar-SA"/>
      </w:rPr>
    </w:lvl>
    <w:lvl w:ilvl="7" w:tplc="ACDE6DC6">
      <w:numFmt w:val="bullet"/>
      <w:lvlText w:val="•"/>
      <w:lvlJc w:val="left"/>
      <w:pPr>
        <w:ind w:left="6980" w:hanging="360"/>
      </w:pPr>
      <w:rPr>
        <w:rFonts w:hint="default"/>
        <w:lang w:val="es-ES" w:eastAsia="en-US" w:bidi="ar-SA"/>
      </w:rPr>
    </w:lvl>
    <w:lvl w:ilvl="8" w:tplc="E56297B6">
      <w:numFmt w:val="bullet"/>
      <w:lvlText w:val="•"/>
      <w:lvlJc w:val="left"/>
      <w:pPr>
        <w:ind w:left="7940" w:hanging="360"/>
      </w:pPr>
      <w:rPr>
        <w:rFonts w:hint="default"/>
        <w:lang w:val="es-ES" w:eastAsia="en-US" w:bidi="ar-SA"/>
      </w:rPr>
    </w:lvl>
  </w:abstractNum>
  <w:abstractNum w:abstractNumId="2" w15:restartNumberingAfterBreak="0">
    <w:nsid w:val="330D282C"/>
    <w:multiLevelType w:val="hybridMultilevel"/>
    <w:tmpl w:val="63D20F20"/>
    <w:lvl w:ilvl="0" w:tplc="BBBED92A">
      <w:start w:val="9"/>
      <w:numFmt w:val="decimal"/>
      <w:lvlText w:val="%1."/>
      <w:lvlJc w:val="left"/>
      <w:pPr>
        <w:ind w:left="785" w:hanging="360"/>
      </w:pPr>
      <w:rPr>
        <w:rFonts w:hint="default"/>
        <w:b/>
        <w:bCs w:val="0"/>
        <w:color w:val="auto"/>
      </w:rPr>
    </w:lvl>
    <w:lvl w:ilvl="1" w:tplc="240A0019" w:tentative="1">
      <w:start w:val="1"/>
      <w:numFmt w:val="lowerLetter"/>
      <w:lvlText w:val="%2."/>
      <w:lvlJc w:val="left"/>
      <w:pPr>
        <w:ind w:left="1581" w:hanging="360"/>
      </w:pPr>
    </w:lvl>
    <w:lvl w:ilvl="2" w:tplc="240A001B" w:tentative="1">
      <w:start w:val="1"/>
      <w:numFmt w:val="lowerRoman"/>
      <w:lvlText w:val="%3."/>
      <w:lvlJc w:val="right"/>
      <w:pPr>
        <w:ind w:left="2301" w:hanging="180"/>
      </w:pPr>
    </w:lvl>
    <w:lvl w:ilvl="3" w:tplc="240A000F" w:tentative="1">
      <w:start w:val="1"/>
      <w:numFmt w:val="decimal"/>
      <w:lvlText w:val="%4."/>
      <w:lvlJc w:val="left"/>
      <w:pPr>
        <w:ind w:left="3021" w:hanging="360"/>
      </w:pPr>
    </w:lvl>
    <w:lvl w:ilvl="4" w:tplc="240A0019" w:tentative="1">
      <w:start w:val="1"/>
      <w:numFmt w:val="lowerLetter"/>
      <w:lvlText w:val="%5."/>
      <w:lvlJc w:val="left"/>
      <w:pPr>
        <w:ind w:left="3741" w:hanging="360"/>
      </w:pPr>
    </w:lvl>
    <w:lvl w:ilvl="5" w:tplc="240A001B" w:tentative="1">
      <w:start w:val="1"/>
      <w:numFmt w:val="lowerRoman"/>
      <w:lvlText w:val="%6."/>
      <w:lvlJc w:val="right"/>
      <w:pPr>
        <w:ind w:left="4461" w:hanging="180"/>
      </w:pPr>
    </w:lvl>
    <w:lvl w:ilvl="6" w:tplc="240A000F" w:tentative="1">
      <w:start w:val="1"/>
      <w:numFmt w:val="decimal"/>
      <w:lvlText w:val="%7."/>
      <w:lvlJc w:val="left"/>
      <w:pPr>
        <w:ind w:left="5181" w:hanging="360"/>
      </w:pPr>
    </w:lvl>
    <w:lvl w:ilvl="7" w:tplc="240A0019" w:tentative="1">
      <w:start w:val="1"/>
      <w:numFmt w:val="lowerLetter"/>
      <w:lvlText w:val="%8."/>
      <w:lvlJc w:val="left"/>
      <w:pPr>
        <w:ind w:left="5901" w:hanging="360"/>
      </w:pPr>
    </w:lvl>
    <w:lvl w:ilvl="8" w:tplc="240A001B" w:tentative="1">
      <w:start w:val="1"/>
      <w:numFmt w:val="lowerRoman"/>
      <w:lvlText w:val="%9."/>
      <w:lvlJc w:val="right"/>
      <w:pPr>
        <w:ind w:left="6621" w:hanging="180"/>
      </w:pPr>
    </w:lvl>
  </w:abstractNum>
  <w:abstractNum w:abstractNumId="3" w15:restartNumberingAfterBreak="0">
    <w:nsid w:val="45C54B94"/>
    <w:multiLevelType w:val="hybridMultilevel"/>
    <w:tmpl w:val="86AAA84A"/>
    <w:lvl w:ilvl="0" w:tplc="040A0001">
      <w:start w:val="1"/>
      <w:numFmt w:val="bullet"/>
      <w:lvlText w:val=""/>
      <w:lvlJc w:val="left"/>
      <w:pPr>
        <w:ind w:left="1221" w:hanging="360"/>
      </w:pPr>
      <w:rPr>
        <w:rFonts w:ascii="Symbol" w:hAnsi="Symbol" w:hint="default"/>
      </w:rPr>
    </w:lvl>
    <w:lvl w:ilvl="1" w:tplc="040A0003" w:tentative="1">
      <w:start w:val="1"/>
      <w:numFmt w:val="bullet"/>
      <w:lvlText w:val="o"/>
      <w:lvlJc w:val="left"/>
      <w:pPr>
        <w:ind w:left="1941" w:hanging="360"/>
      </w:pPr>
      <w:rPr>
        <w:rFonts w:ascii="Courier New" w:hAnsi="Courier New" w:cs="Courier New" w:hint="default"/>
      </w:rPr>
    </w:lvl>
    <w:lvl w:ilvl="2" w:tplc="040A0005" w:tentative="1">
      <w:start w:val="1"/>
      <w:numFmt w:val="bullet"/>
      <w:lvlText w:val=""/>
      <w:lvlJc w:val="left"/>
      <w:pPr>
        <w:ind w:left="2661" w:hanging="360"/>
      </w:pPr>
      <w:rPr>
        <w:rFonts w:ascii="Wingdings" w:hAnsi="Wingdings" w:hint="default"/>
      </w:rPr>
    </w:lvl>
    <w:lvl w:ilvl="3" w:tplc="040A0001" w:tentative="1">
      <w:start w:val="1"/>
      <w:numFmt w:val="bullet"/>
      <w:lvlText w:val=""/>
      <w:lvlJc w:val="left"/>
      <w:pPr>
        <w:ind w:left="3381" w:hanging="360"/>
      </w:pPr>
      <w:rPr>
        <w:rFonts w:ascii="Symbol" w:hAnsi="Symbol" w:hint="default"/>
      </w:rPr>
    </w:lvl>
    <w:lvl w:ilvl="4" w:tplc="040A0003" w:tentative="1">
      <w:start w:val="1"/>
      <w:numFmt w:val="bullet"/>
      <w:lvlText w:val="o"/>
      <w:lvlJc w:val="left"/>
      <w:pPr>
        <w:ind w:left="4101" w:hanging="360"/>
      </w:pPr>
      <w:rPr>
        <w:rFonts w:ascii="Courier New" w:hAnsi="Courier New" w:cs="Courier New" w:hint="default"/>
      </w:rPr>
    </w:lvl>
    <w:lvl w:ilvl="5" w:tplc="040A0005" w:tentative="1">
      <w:start w:val="1"/>
      <w:numFmt w:val="bullet"/>
      <w:lvlText w:val=""/>
      <w:lvlJc w:val="left"/>
      <w:pPr>
        <w:ind w:left="4821" w:hanging="360"/>
      </w:pPr>
      <w:rPr>
        <w:rFonts w:ascii="Wingdings" w:hAnsi="Wingdings" w:hint="default"/>
      </w:rPr>
    </w:lvl>
    <w:lvl w:ilvl="6" w:tplc="040A0001" w:tentative="1">
      <w:start w:val="1"/>
      <w:numFmt w:val="bullet"/>
      <w:lvlText w:val=""/>
      <w:lvlJc w:val="left"/>
      <w:pPr>
        <w:ind w:left="5541" w:hanging="360"/>
      </w:pPr>
      <w:rPr>
        <w:rFonts w:ascii="Symbol" w:hAnsi="Symbol" w:hint="default"/>
      </w:rPr>
    </w:lvl>
    <w:lvl w:ilvl="7" w:tplc="040A0003" w:tentative="1">
      <w:start w:val="1"/>
      <w:numFmt w:val="bullet"/>
      <w:lvlText w:val="o"/>
      <w:lvlJc w:val="left"/>
      <w:pPr>
        <w:ind w:left="6261" w:hanging="360"/>
      </w:pPr>
      <w:rPr>
        <w:rFonts w:ascii="Courier New" w:hAnsi="Courier New" w:cs="Courier New" w:hint="default"/>
      </w:rPr>
    </w:lvl>
    <w:lvl w:ilvl="8" w:tplc="040A0005" w:tentative="1">
      <w:start w:val="1"/>
      <w:numFmt w:val="bullet"/>
      <w:lvlText w:val=""/>
      <w:lvlJc w:val="left"/>
      <w:pPr>
        <w:ind w:left="6981" w:hanging="360"/>
      </w:pPr>
      <w:rPr>
        <w:rFonts w:ascii="Wingdings" w:hAnsi="Wingdings" w:hint="default"/>
      </w:rPr>
    </w:lvl>
  </w:abstractNum>
  <w:abstractNum w:abstractNumId="4" w15:restartNumberingAfterBreak="0">
    <w:nsid w:val="4A9C107F"/>
    <w:multiLevelType w:val="hybridMultilevel"/>
    <w:tmpl w:val="F0E2A530"/>
    <w:lvl w:ilvl="0" w:tplc="C91AA2FC">
      <w:start w:val="4"/>
      <w:numFmt w:val="decimal"/>
      <w:lvlText w:val="%1"/>
      <w:lvlJc w:val="left"/>
      <w:pPr>
        <w:ind w:left="612" w:hanging="111"/>
      </w:pPr>
      <w:rPr>
        <w:rFonts w:ascii="Carlito" w:eastAsia="Carlito" w:hAnsi="Carlito" w:cs="Carlito" w:hint="default"/>
        <w:w w:val="99"/>
        <w:position w:val="7"/>
        <w:sz w:val="13"/>
        <w:szCs w:val="13"/>
        <w:lang w:val="es-ES" w:eastAsia="en-US" w:bidi="ar-SA"/>
      </w:rPr>
    </w:lvl>
    <w:lvl w:ilvl="1" w:tplc="49A46ABC">
      <w:numFmt w:val="bullet"/>
      <w:lvlText w:val="•"/>
      <w:lvlJc w:val="left"/>
      <w:pPr>
        <w:ind w:left="1544" w:hanging="111"/>
      </w:pPr>
      <w:rPr>
        <w:rFonts w:hint="default"/>
        <w:lang w:val="es-ES" w:eastAsia="en-US" w:bidi="ar-SA"/>
      </w:rPr>
    </w:lvl>
    <w:lvl w:ilvl="2" w:tplc="32FC7D76">
      <w:numFmt w:val="bullet"/>
      <w:lvlText w:val="•"/>
      <w:lvlJc w:val="left"/>
      <w:pPr>
        <w:ind w:left="2468" w:hanging="111"/>
      </w:pPr>
      <w:rPr>
        <w:rFonts w:hint="default"/>
        <w:lang w:val="es-ES" w:eastAsia="en-US" w:bidi="ar-SA"/>
      </w:rPr>
    </w:lvl>
    <w:lvl w:ilvl="3" w:tplc="B21ECDAE">
      <w:numFmt w:val="bullet"/>
      <w:lvlText w:val="•"/>
      <w:lvlJc w:val="left"/>
      <w:pPr>
        <w:ind w:left="3392" w:hanging="111"/>
      </w:pPr>
      <w:rPr>
        <w:rFonts w:hint="default"/>
        <w:lang w:val="es-ES" w:eastAsia="en-US" w:bidi="ar-SA"/>
      </w:rPr>
    </w:lvl>
    <w:lvl w:ilvl="4" w:tplc="02AE459C">
      <w:numFmt w:val="bullet"/>
      <w:lvlText w:val="•"/>
      <w:lvlJc w:val="left"/>
      <w:pPr>
        <w:ind w:left="4316" w:hanging="111"/>
      </w:pPr>
      <w:rPr>
        <w:rFonts w:hint="default"/>
        <w:lang w:val="es-ES" w:eastAsia="en-US" w:bidi="ar-SA"/>
      </w:rPr>
    </w:lvl>
    <w:lvl w:ilvl="5" w:tplc="D9540768">
      <w:numFmt w:val="bullet"/>
      <w:lvlText w:val="•"/>
      <w:lvlJc w:val="left"/>
      <w:pPr>
        <w:ind w:left="5240" w:hanging="111"/>
      </w:pPr>
      <w:rPr>
        <w:rFonts w:hint="default"/>
        <w:lang w:val="es-ES" w:eastAsia="en-US" w:bidi="ar-SA"/>
      </w:rPr>
    </w:lvl>
    <w:lvl w:ilvl="6" w:tplc="60D42E42">
      <w:numFmt w:val="bullet"/>
      <w:lvlText w:val="•"/>
      <w:lvlJc w:val="left"/>
      <w:pPr>
        <w:ind w:left="6164" w:hanging="111"/>
      </w:pPr>
      <w:rPr>
        <w:rFonts w:hint="default"/>
        <w:lang w:val="es-ES" w:eastAsia="en-US" w:bidi="ar-SA"/>
      </w:rPr>
    </w:lvl>
    <w:lvl w:ilvl="7" w:tplc="FA4E1802">
      <w:numFmt w:val="bullet"/>
      <w:lvlText w:val="•"/>
      <w:lvlJc w:val="left"/>
      <w:pPr>
        <w:ind w:left="7088" w:hanging="111"/>
      </w:pPr>
      <w:rPr>
        <w:rFonts w:hint="default"/>
        <w:lang w:val="es-ES" w:eastAsia="en-US" w:bidi="ar-SA"/>
      </w:rPr>
    </w:lvl>
    <w:lvl w:ilvl="8" w:tplc="4ACE1F6C">
      <w:numFmt w:val="bullet"/>
      <w:lvlText w:val="•"/>
      <w:lvlJc w:val="left"/>
      <w:pPr>
        <w:ind w:left="8012" w:hanging="111"/>
      </w:pPr>
      <w:rPr>
        <w:rFonts w:hint="default"/>
        <w:lang w:val="es-ES" w:eastAsia="en-US" w:bidi="ar-SA"/>
      </w:rPr>
    </w:lvl>
  </w:abstractNum>
  <w:abstractNum w:abstractNumId="5" w15:restartNumberingAfterBreak="0">
    <w:nsid w:val="4F15289E"/>
    <w:multiLevelType w:val="multilevel"/>
    <w:tmpl w:val="F8BCD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106139B"/>
    <w:multiLevelType w:val="hybridMultilevel"/>
    <w:tmpl w:val="C84A3816"/>
    <w:lvl w:ilvl="0" w:tplc="F440EA38">
      <w:numFmt w:val="bullet"/>
      <w:lvlText w:val=""/>
      <w:lvlJc w:val="left"/>
      <w:pPr>
        <w:ind w:left="1221" w:hanging="361"/>
      </w:pPr>
      <w:rPr>
        <w:rFonts w:ascii="Georgia" w:eastAsia="Georgia" w:hAnsi="Georgia" w:cs="Georgia" w:hint="default"/>
        <w:w w:val="45"/>
        <w:sz w:val="22"/>
        <w:szCs w:val="22"/>
        <w:lang w:val="es-ES" w:eastAsia="en-US" w:bidi="ar-SA"/>
      </w:rPr>
    </w:lvl>
    <w:lvl w:ilvl="1" w:tplc="10669C52">
      <w:numFmt w:val="bullet"/>
      <w:lvlText w:val="•"/>
      <w:lvlJc w:val="left"/>
      <w:pPr>
        <w:ind w:left="2084" w:hanging="361"/>
      </w:pPr>
      <w:rPr>
        <w:rFonts w:hint="default"/>
        <w:lang w:val="es-ES" w:eastAsia="en-US" w:bidi="ar-SA"/>
      </w:rPr>
    </w:lvl>
    <w:lvl w:ilvl="2" w:tplc="5E1E40D0">
      <w:numFmt w:val="bullet"/>
      <w:lvlText w:val="•"/>
      <w:lvlJc w:val="left"/>
      <w:pPr>
        <w:ind w:left="2948" w:hanging="361"/>
      </w:pPr>
      <w:rPr>
        <w:rFonts w:hint="default"/>
        <w:lang w:val="es-ES" w:eastAsia="en-US" w:bidi="ar-SA"/>
      </w:rPr>
    </w:lvl>
    <w:lvl w:ilvl="3" w:tplc="F02EDE88">
      <w:numFmt w:val="bullet"/>
      <w:lvlText w:val="•"/>
      <w:lvlJc w:val="left"/>
      <w:pPr>
        <w:ind w:left="3812" w:hanging="361"/>
      </w:pPr>
      <w:rPr>
        <w:rFonts w:hint="default"/>
        <w:lang w:val="es-ES" w:eastAsia="en-US" w:bidi="ar-SA"/>
      </w:rPr>
    </w:lvl>
    <w:lvl w:ilvl="4" w:tplc="8376C28C">
      <w:numFmt w:val="bullet"/>
      <w:lvlText w:val="•"/>
      <w:lvlJc w:val="left"/>
      <w:pPr>
        <w:ind w:left="4676" w:hanging="361"/>
      </w:pPr>
      <w:rPr>
        <w:rFonts w:hint="default"/>
        <w:lang w:val="es-ES" w:eastAsia="en-US" w:bidi="ar-SA"/>
      </w:rPr>
    </w:lvl>
    <w:lvl w:ilvl="5" w:tplc="F4DC366C">
      <w:numFmt w:val="bullet"/>
      <w:lvlText w:val="•"/>
      <w:lvlJc w:val="left"/>
      <w:pPr>
        <w:ind w:left="5540" w:hanging="361"/>
      </w:pPr>
      <w:rPr>
        <w:rFonts w:hint="default"/>
        <w:lang w:val="es-ES" w:eastAsia="en-US" w:bidi="ar-SA"/>
      </w:rPr>
    </w:lvl>
    <w:lvl w:ilvl="6" w:tplc="3FE83C1A">
      <w:numFmt w:val="bullet"/>
      <w:lvlText w:val="•"/>
      <w:lvlJc w:val="left"/>
      <w:pPr>
        <w:ind w:left="6404" w:hanging="361"/>
      </w:pPr>
      <w:rPr>
        <w:rFonts w:hint="default"/>
        <w:lang w:val="es-ES" w:eastAsia="en-US" w:bidi="ar-SA"/>
      </w:rPr>
    </w:lvl>
    <w:lvl w:ilvl="7" w:tplc="3B325446">
      <w:numFmt w:val="bullet"/>
      <w:lvlText w:val="•"/>
      <w:lvlJc w:val="left"/>
      <w:pPr>
        <w:ind w:left="7268" w:hanging="361"/>
      </w:pPr>
      <w:rPr>
        <w:rFonts w:hint="default"/>
        <w:lang w:val="es-ES" w:eastAsia="en-US" w:bidi="ar-SA"/>
      </w:rPr>
    </w:lvl>
    <w:lvl w:ilvl="8" w:tplc="999C6DF8">
      <w:numFmt w:val="bullet"/>
      <w:lvlText w:val="•"/>
      <w:lvlJc w:val="left"/>
      <w:pPr>
        <w:ind w:left="8132" w:hanging="361"/>
      </w:pPr>
      <w:rPr>
        <w:rFonts w:hint="default"/>
        <w:lang w:val="es-ES" w:eastAsia="en-US" w:bidi="ar-SA"/>
      </w:rPr>
    </w:lvl>
  </w:abstractNum>
  <w:abstractNum w:abstractNumId="7" w15:restartNumberingAfterBreak="0">
    <w:nsid w:val="57A101A0"/>
    <w:multiLevelType w:val="hybridMultilevel"/>
    <w:tmpl w:val="F5682340"/>
    <w:lvl w:ilvl="0" w:tplc="040A0001">
      <w:start w:val="1"/>
      <w:numFmt w:val="bullet"/>
      <w:lvlText w:val=""/>
      <w:lvlJc w:val="left"/>
      <w:pPr>
        <w:ind w:left="1221" w:hanging="360"/>
      </w:pPr>
      <w:rPr>
        <w:rFonts w:ascii="Symbol" w:hAnsi="Symbol" w:hint="default"/>
      </w:rPr>
    </w:lvl>
    <w:lvl w:ilvl="1" w:tplc="040A0003" w:tentative="1">
      <w:start w:val="1"/>
      <w:numFmt w:val="bullet"/>
      <w:lvlText w:val="o"/>
      <w:lvlJc w:val="left"/>
      <w:pPr>
        <w:ind w:left="1941" w:hanging="360"/>
      </w:pPr>
      <w:rPr>
        <w:rFonts w:ascii="Courier New" w:hAnsi="Courier New" w:cs="Courier New" w:hint="default"/>
      </w:rPr>
    </w:lvl>
    <w:lvl w:ilvl="2" w:tplc="040A0005" w:tentative="1">
      <w:start w:val="1"/>
      <w:numFmt w:val="bullet"/>
      <w:lvlText w:val=""/>
      <w:lvlJc w:val="left"/>
      <w:pPr>
        <w:ind w:left="2661" w:hanging="360"/>
      </w:pPr>
      <w:rPr>
        <w:rFonts w:ascii="Wingdings" w:hAnsi="Wingdings" w:hint="default"/>
      </w:rPr>
    </w:lvl>
    <w:lvl w:ilvl="3" w:tplc="040A0001" w:tentative="1">
      <w:start w:val="1"/>
      <w:numFmt w:val="bullet"/>
      <w:lvlText w:val=""/>
      <w:lvlJc w:val="left"/>
      <w:pPr>
        <w:ind w:left="3381" w:hanging="360"/>
      </w:pPr>
      <w:rPr>
        <w:rFonts w:ascii="Symbol" w:hAnsi="Symbol" w:hint="default"/>
      </w:rPr>
    </w:lvl>
    <w:lvl w:ilvl="4" w:tplc="040A0003" w:tentative="1">
      <w:start w:val="1"/>
      <w:numFmt w:val="bullet"/>
      <w:lvlText w:val="o"/>
      <w:lvlJc w:val="left"/>
      <w:pPr>
        <w:ind w:left="4101" w:hanging="360"/>
      </w:pPr>
      <w:rPr>
        <w:rFonts w:ascii="Courier New" w:hAnsi="Courier New" w:cs="Courier New" w:hint="default"/>
      </w:rPr>
    </w:lvl>
    <w:lvl w:ilvl="5" w:tplc="040A0005" w:tentative="1">
      <w:start w:val="1"/>
      <w:numFmt w:val="bullet"/>
      <w:lvlText w:val=""/>
      <w:lvlJc w:val="left"/>
      <w:pPr>
        <w:ind w:left="4821" w:hanging="360"/>
      </w:pPr>
      <w:rPr>
        <w:rFonts w:ascii="Wingdings" w:hAnsi="Wingdings" w:hint="default"/>
      </w:rPr>
    </w:lvl>
    <w:lvl w:ilvl="6" w:tplc="040A0001" w:tentative="1">
      <w:start w:val="1"/>
      <w:numFmt w:val="bullet"/>
      <w:lvlText w:val=""/>
      <w:lvlJc w:val="left"/>
      <w:pPr>
        <w:ind w:left="5541" w:hanging="360"/>
      </w:pPr>
      <w:rPr>
        <w:rFonts w:ascii="Symbol" w:hAnsi="Symbol" w:hint="default"/>
      </w:rPr>
    </w:lvl>
    <w:lvl w:ilvl="7" w:tplc="040A0003" w:tentative="1">
      <w:start w:val="1"/>
      <w:numFmt w:val="bullet"/>
      <w:lvlText w:val="o"/>
      <w:lvlJc w:val="left"/>
      <w:pPr>
        <w:ind w:left="6261" w:hanging="360"/>
      </w:pPr>
      <w:rPr>
        <w:rFonts w:ascii="Courier New" w:hAnsi="Courier New" w:cs="Courier New" w:hint="default"/>
      </w:rPr>
    </w:lvl>
    <w:lvl w:ilvl="8" w:tplc="040A0005" w:tentative="1">
      <w:start w:val="1"/>
      <w:numFmt w:val="bullet"/>
      <w:lvlText w:val=""/>
      <w:lvlJc w:val="left"/>
      <w:pPr>
        <w:ind w:left="6981" w:hanging="360"/>
      </w:pPr>
      <w:rPr>
        <w:rFonts w:ascii="Wingdings" w:hAnsi="Wingdings" w:hint="default"/>
      </w:rPr>
    </w:lvl>
  </w:abstractNum>
  <w:abstractNum w:abstractNumId="8" w15:restartNumberingAfterBreak="0">
    <w:nsid w:val="5FD42279"/>
    <w:multiLevelType w:val="hybridMultilevel"/>
    <w:tmpl w:val="736C581A"/>
    <w:lvl w:ilvl="0" w:tplc="578280BE">
      <w:start w:val="1"/>
      <w:numFmt w:val="lowerLetter"/>
      <w:lvlText w:val="%1)"/>
      <w:lvlJc w:val="left"/>
      <w:pPr>
        <w:ind w:left="501" w:hanging="365"/>
      </w:pPr>
      <w:rPr>
        <w:rFonts w:ascii="Arial" w:eastAsia="Arial" w:hAnsi="Arial" w:cs="Arial" w:hint="default"/>
        <w:w w:val="100"/>
        <w:sz w:val="22"/>
        <w:szCs w:val="22"/>
        <w:lang w:val="es-ES" w:eastAsia="en-US" w:bidi="ar-SA"/>
      </w:rPr>
    </w:lvl>
    <w:lvl w:ilvl="1" w:tplc="68B2F6B8">
      <w:numFmt w:val="bullet"/>
      <w:lvlText w:val="•"/>
      <w:lvlJc w:val="left"/>
      <w:pPr>
        <w:ind w:left="1436" w:hanging="365"/>
      </w:pPr>
      <w:rPr>
        <w:rFonts w:hint="default"/>
        <w:lang w:val="es-ES" w:eastAsia="en-US" w:bidi="ar-SA"/>
      </w:rPr>
    </w:lvl>
    <w:lvl w:ilvl="2" w:tplc="9D729D0E">
      <w:numFmt w:val="bullet"/>
      <w:lvlText w:val="•"/>
      <w:lvlJc w:val="left"/>
      <w:pPr>
        <w:ind w:left="2372" w:hanging="365"/>
      </w:pPr>
      <w:rPr>
        <w:rFonts w:hint="default"/>
        <w:lang w:val="es-ES" w:eastAsia="en-US" w:bidi="ar-SA"/>
      </w:rPr>
    </w:lvl>
    <w:lvl w:ilvl="3" w:tplc="BE8C9288">
      <w:numFmt w:val="bullet"/>
      <w:lvlText w:val="•"/>
      <w:lvlJc w:val="left"/>
      <w:pPr>
        <w:ind w:left="3308" w:hanging="365"/>
      </w:pPr>
      <w:rPr>
        <w:rFonts w:hint="default"/>
        <w:lang w:val="es-ES" w:eastAsia="en-US" w:bidi="ar-SA"/>
      </w:rPr>
    </w:lvl>
    <w:lvl w:ilvl="4" w:tplc="E968C598">
      <w:numFmt w:val="bullet"/>
      <w:lvlText w:val="•"/>
      <w:lvlJc w:val="left"/>
      <w:pPr>
        <w:ind w:left="4244" w:hanging="365"/>
      </w:pPr>
      <w:rPr>
        <w:rFonts w:hint="default"/>
        <w:lang w:val="es-ES" w:eastAsia="en-US" w:bidi="ar-SA"/>
      </w:rPr>
    </w:lvl>
    <w:lvl w:ilvl="5" w:tplc="0130DC76">
      <w:numFmt w:val="bullet"/>
      <w:lvlText w:val="•"/>
      <w:lvlJc w:val="left"/>
      <w:pPr>
        <w:ind w:left="5180" w:hanging="365"/>
      </w:pPr>
      <w:rPr>
        <w:rFonts w:hint="default"/>
        <w:lang w:val="es-ES" w:eastAsia="en-US" w:bidi="ar-SA"/>
      </w:rPr>
    </w:lvl>
    <w:lvl w:ilvl="6" w:tplc="453C61A4">
      <w:numFmt w:val="bullet"/>
      <w:lvlText w:val="•"/>
      <w:lvlJc w:val="left"/>
      <w:pPr>
        <w:ind w:left="6116" w:hanging="365"/>
      </w:pPr>
      <w:rPr>
        <w:rFonts w:hint="default"/>
        <w:lang w:val="es-ES" w:eastAsia="en-US" w:bidi="ar-SA"/>
      </w:rPr>
    </w:lvl>
    <w:lvl w:ilvl="7" w:tplc="66846D7E">
      <w:numFmt w:val="bullet"/>
      <w:lvlText w:val="•"/>
      <w:lvlJc w:val="left"/>
      <w:pPr>
        <w:ind w:left="7052" w:hanging="365"/>
      </w:pPr>
      <w:rPr>
        <w:rFonts w:hint="default"/>
        <w:lang w:val="es-ES" w:eastAsia="en-US" w:bidi="ar-SA"/>
      </w:rPr>
    </w:lvl>
    <w:lvl w:ilvl="8" w:tplc="FE7464CE">
      <w:numFmt w:val="bullet"/>
      <w:lvlText w:val="•"/>
      <w:lvlJc w:val="left"/>
      <w:pPr>
        <w:ind w:left="7988" w:hanging="365"/>
      </w:pPr>
      <w:rPr>
        <w:rFonts w:hint="default"/>
        <w:lang w:val="es-ES" w:eastAsia="en-US" w:bidi="ar-SA"/>
      </w:rPr>
    </w:lvl>
  </w:abstractNum>
  <w:abstractNum w:abstractNumId="9" w15:restartNumberingAfterBreak="0">
    <w:nsid w:val="68D75214"/>
    <w:multiLevelType w:val="hybridMultilevel"/>
    <w:tmpl w:val="1F7677C8"/>
    <w:lvl w:ilvl="0" w:tplc="BE8EFB84">
      <w:start w:val="1"/>
      <w:numFmt w:val="decimal"/>
      <w:lvlText w:val="%1."/>
      <w:lvlJc w:val="left"/>
      <w:pPr>
        <w:ind w:left="501" w:hanging="277"/>
      </w:pPr>
      <w:rPr>
        <w:rFonts w:ascii="Arial" w:eastAsia="Arial" w:hAnsi="Arial" w:cs="Arial" w:hint="default"/>
        <w:w w:val="100"/>
        <w:sz w:val="22"/>
        <w:szCs w:val="22"/>
        <w:lang w:val="es-ES" w:eastAsia="en-US" w:bidi="ar-SA"/>
      </w:rPr>
    </w:lvl>
    <w:lvl w:ilvl="1" w:tplc="B08C57B6">
      <w:numFmt w:val="bullet"/>
      <w:lvlText w:val="•"/>
      <w:lvlJc w:val="left"/>
      <w:pPr>
        <w:ind w:left="1436" w:hanging="277"/>
      </w:pPr>
      <w:rPr>
        <w:rFonts w:hint="default"/>
        <w:lang w:val="es-ES" w:eastAsia="en-US" w:bidi="ar-SA"/>
      </w:rPr>
    </w:lvl>
    <w:lvl w:ilvl="2" w:tplc="496AD3F4">
      <w:numFmt w:val="bullet"/>
      <w:lvlText w:val="•"/>
      <w:lvlJc w:val="left"/>
      <w:pPr>
        <w:ind w:left="2372" w:hanging="277"/>
      </w:pPr>
      <w:rPr>
        <w:rFonts w:hint="default"/>
        <w:lang w:val="es-ES" w:eastAsia="en-US" w:bidi="ar-SA"/>
      </w:rPr>
    </w:lvl>
    <w:lvl w:ilvl="3" w:tplc="E0747F2C">
      <w:numFmt w:val="bullet"/>
      <w:lvlText w:val="•"/>
      <w:lvlJc w:val="left"/>
      <w:pPr>
        <w:ind w:left="3308" w:hanging="277"/>
      </w:pPr>
      <w:rPr>
        <w:rFonts w:hint="default"/>
        <w:lang w:val="es-ES" w:eastAsia="en-US" w:bidi="ar-SA"/>
      </w:rPr>
    </w:lvl>
    <w:lvl w:ilvl="4" w:tplc="4A54D066">
      <w:numFmt w:val="bullet"/>
      <w:lvlText w:val="•"/>
      <w:lvlJc w:val="left"/>
      <w:pPr>
        <w:ind w:left="4244" w:hanging="277"/>
      </w:pPr>
      <w:rPr>
        <w:rFonts w:hint="default"/>
        <w:lang w:val="es-ES" w:eastAsia="en-US" w:bidi="ar-SA"/>
      </w:rPr>
    </w:lvl>
    <w:lvl w:ilvl="5" w:tplc="99E2EF44">
      <w:numFmt w:val="bullet"/>
      <w:lvlText w:val="•"/>
      <w:lvlJc w:val="left"/>
      <w:pPr>
        <w:ind w:left="5180" w:hanging="277"/>
      </w:pPr>
      <w:rPr>
        <w:rFonts w:hint="default"/>
        <w:lang w:val="es-ES" w:eastAsia="en-US" w:bidi="ar-SA"/>
      </w:rPr>
    </w:lvl>
    <w:lvl w:ilvl="6" w:tplc="9C9A45C8">
      <w:numFmt w:val="bullet"/>
      <w:lvlText w:val="•"/>
      <w:lvlJc w:val="left"/>
      <w:pPr>
        <w:ind w:left="6116" w:hanging="277"/>
      </w:pPr>
      <w:rPr>
        <w:rFonts w:hint="default"/>
        <w:lang w:val="es-ES" w:eastAsia="en-US" w:bidi="ar-SA"/>
      </w:rPr>
    </w:lvl>
    <w:lvl w:ilvl="7" w:tplc="5D1EA012">
      <w:numFmt w:val="bullet"/>
      <w:lvlText w:val="•"/>
      <w:lvlJc w:val="left"/>
      <w:pPr>
        <w:ind w:left="7052" w:hanging="277"/>
      </w:pPr>
      <w:rPr>
        <w:rFonts w:hint="default"/>
        <w:lang w:val="es-ES" w:eastAsia="en-US" w:bidi="ar-SA"/>
      </w:rPr>
    </w:lvl>
    <w:lvl w:ilvl="8" w:tplc="633C8B80">
      <w:numFmt w:val="bullet"/>
      <w:lvlText w:val="•"/>
      <w:lvlJc w:val="left"/>
      <w:pPr>
        <w:ind w:left="7988" w:hanging="277"/>
      </w:pPr>
      <w:rPr>
        <w:rFonts w:hint="default"/>
        <w:lang w:val="es-ES" w:eastAsia="en-US" w:bidi="ar-SA"/>
      </w:rPr>
    </w:lvl>
  </w:abstractNum>
  <w:abstractNum w:abstractNumId="10" w15:restartNumberingAfterBreak="0">
    <w:nsid w:val="68F141A2"/>
    <w:multiLevelType w:val="hybridMultilevel"/>
    <w:tmpl w:val="51B8944E"/>
    <w:lvl w:ilvl="0" w:tplc="23389A46">
      <w:numFmt w:val="bullet"/>
      <w:lvlText w:val="-"/>
      <w:lvlJc w:val="left"/>
      <w:pPr>
        <w:ind w:left="501" w:hanging="153"/>
      </w:pPr>
      <w:rPr>
        <w:rFonts w:ascii="Arial" w:eastAsia="Arial" w:hAnsi="Arial" w:cs="Arial" w:hint="default"/>
        <w:b/>
        <w:bCs/>
        <w:w w:val="100"/>
        <w:sz w:val="22"/>
        <w:szCs w:val="22"/>
        <w:lang w:val="es-ES" w:eastAsia="en-US" w:bidi="ar-SA"/>
      </w:rPr>
    </w:lvl>
    <w:lvl w:ilvl="1" w:tplc="E5BAD1EE">
      <w:numFmt w:val="bullet"/>
      <w:lvlText w:val="•"/>
      <w:lvlJc w:val="left"/>
      <w:pPr>
        <w:ind w:left="1436" w:hanging="153"/>
      </w:pPr>
      <w:rPr>
        <w:rFonts w:hint="default"/>
        <w:lang w:val="es-ES" w:eastAsia="en-US" w:bidi="ar-SA"/>
      </w:rPr>
    </w:lvl>
    <w:lvl w:ilvl="2" w:tplc="3ED83364">
      <w:numFmt w:val="bullet"/>
      <w:lvlText w:val="•"/>
      <w:lvlJc w:val="left"/>
      <w:pPr>
        <w:ind w:left="2372" w:hanging="153"/>
      </w:pPr>
      <w:rPr>
        <w:rFonts w:hint="default"/>
        <w:lang w:val="es-ES" w:eastAsia="en-US" w:bidi="ar-SA"/>
      </w:rPr>
    </w:lvl>
    <w:lvl w:ilvl="3" w:tplc="0F8848F0">
      <w:numFmt w:val="bullet"/>
      <w:lvlText w:val="•"/>
      <w:lvlJc w:val="left"/>
      <w:pPr>
        <w:ind w:left="3308" w:hanging="153"/>
      </w:pPr>
      <w:rPr>
        <w:rFonts w:hint="default"/>
        <w:lang w:val="es-ES" w:eastAsia="en-US" w:bidi="ar-SA"/>
      </w:rPr>
    </w:lvl>
    <w:lvl w:ilvl="4" w:tplc="8FE6FFD6">
      <w:numFmt w:val="bullet"/>
      <w:lvlText w:val="•"/>
      <w:lvlJc w:val="left"/>
      <w:pPr>
        <w:ind w:left="4244" w:hanging="153"/>
      </w:pPr>
      <w:rPr>
        <w:rFonts w:hint="default"/>
        <w:lang w:val="es-ES" w:eastAsia="en-US" w:bidi="ar-SA"/>
      </w:rPr>
    </w:lvl>
    <w:lvl w:ilvl="5" w:tplc="621EAF2E">
      <w:numFmt w:val="bullet"/>
      <w:lvlText w:val="•"/>
      <w:lvlJc w:val="left"/>
      <w:pPr>
        <w:ind w:left="5180" w:hanging="153"/>
      </w:pPr>
      <w:rPr>
        <w:rFonts w:hint="default"/>
        <w:lang w:val="es-ES" w:eastAsia="en-US" w:bidi="ar-SA"/>
      </w:rPr>
    </w:lvl>
    <w:lvl w:ilvl="6" w:tplc="F514857C">
      <w:numFmt w:val="bullet"/>
      <w:lvlText w:val="•"/>
      <w:lvlJc w:val="left"/>
      <w:pPr>
        <w:ind w:left="6116" w:hanging="153"/>
      </w:pPr>
      <w:rPr>
        <w:rFonts w:hint="default"/>
        <w:lang w:val="es-ES" w:eastAsia="en-US" w:bidi="ar-SA"/>
      </w:rPr>
    </w:lvl>
    <w:lvl w:ilvl="7" w:tplc="5038E6D4">
      <w:numFmt w:val="bullet"/>
      <w:lvlText w:val="•"/>
      <w:lvlJc w:val="left"/>
      <w:pPr>
        <w:ind w:left="7052" w:hanging="153"/>
      </w:pPr>
      <w:rPr>
        <w:rFonts w:hint="default"/>
        <w:lang w:val="es-ES" w:eastAsia="en-US" w:bidi="ar-SA"/>
      </w:rPr>
    </w:lvl>
    <w:lvl w:ilvl="8" w:tplc="FBDA7EB0">
      <w:numFmt w:val="bullet"/>
      <w:lvlText w:val="•"/>
      <w:lvlJc w:val="left"/>
      <w:pPr>
        <w:ind w:left="7988" w:hanging="153"/>
      </w:pPr>
      <w:rPr>
        <w:rFonts w:hint="default"/>
        <w:lang w:val="es-ES" w:eastAsia="en-US" w:bidi="ar-SA"/>
      </w:rPr>
    </w:lvl>
  </w:abstractNum>
  <w:abstractNum w:abstractNumId="11" w15:restartNumberingAfterBreak="0">
    <w:nsid w:val="6B1305FC"/>
    <w:multiLevelType w:val="hybridMultilevel"/>
    <w:tmpl w:val="ABAC5458"/>
    <w:lvl w:ilvl="0" w:tplc="4F2C9C82">
      <w:numFmt w:val="bullet"/>
      <w:lvlText w:val=""/>
      <w:lvlJc w:val="left"/>
      <w:pPr>
        <w:ind w:left="861" w:hanging="361"/>
      </w:pPr>
      <w:rPr>
        <w:rFonts w:ascii="Georgia" w:eastAsia="Georgia" w:hAnsi="Georgia" w:cs="Georgia" w:hint="default"/>
        <w:w w:val="79"/>
        <w:sz w:val="22"/>
        <w:szCs w:val="22"/>
        <w:lang w:val="es-ES" w:eastAsia="en-US" w:bidi="ar-SA"/>
      </w:rPr>
    </w:lvl>
    <w:lvl w:ilvl="1" w:tplc="C8003214">
      <w:numFmt w:val="bullet"/>
      <w:lvlText w:val="•"/>
      <w:lvlJc w:val="left"/>
      <w:pPr>
        <w:ind w:left="1760" w:hanging="361"/>
      </w:pPr>
      <w:rPr>
        <w:rFonts w:hint="default"/>
        <w:lang w:val="es-ES" w:eastAsia="en-US" w:bidi="ar-SA"/>
      </w:rPr>
    </w:lvl>
    <w:lvl w:ilvl="2" w:tplc="714AC264">
      <w:numFmt w:val="bullet"/>
      <w:lvlText w:val="•"/>
      <w:lvlJc w:val="left"/>
      <w:pPr>
        <w:ind w:left="2660" w:hanging="361"/>
      </w:pPr>
      <w:rPr>
        <w:rFonts w:hint="default"/>
        <w:lang w:val="es-ES" w:eastAsia="en-US" w:bidi="ar-SA"/>
      </w:rPr>
    </w:lvl>
    <w:lvl w:ilvl="3" w:tplc="EC2AB84E">
      <w:numFmt w:val="bullet"/>
      <w:lvlText w:val="•"/>
      <w:lvlJc w:val="left"/>
      <w:pPr>
        <w:ind w:left="3560" w:hanging="361"/>
      </w:pPr>
      <w:rPr>
        <w:rFonts w:hint="default"/>
        <w:lang w:val="es-ES" w:eastAsia="en-US" w:bidi="ar-SA"/>
      </w:rPr>
    </w:lvl>
    <w:lvl w:ilvl="4" w:tplc="0594537E">
      <w:numFmt w:val="bullet"/>
      <w:lvlText w:val="•"/>
      <w:lvlJc w:val="left"/>
      <w:pPr>
        <w:ind w:left="4460" w:hanging="361"/>
      </w:pPr>
      <w:rPr>
        <w:rFonts w:hint="default"/>
        <w:lang w:val="es-ES" w:eastAsia="en-US" w:bidi="ar-SA"/>
      </w:rPr>
    </w:lvl>
    <w:lvl w:ilvl="5" w:tplc="660A0D02">
      <w:numFmt w:val="bullet"/>
      <w:lvlText w:val="•"/>
      <w:lvlJc w:val="left"/>
      <w:pPr>
        <w:ind w:left="5360" w:hanging="361"/>
      </w:pPr>
      <w:rPr>
        <w:rFonts w:hint="default"/>
        <w:lang w:val="es-ES" w:eastAsia="en-US" w:bidi="ar-SA"/>
      </w:rPr>
    </w:lvl>
    <w:lvl w:ilvl="6" w:tplc="801672A6">
      <w:numFmt w:val="bullet"/>
      <w:lvlText w:val="•"/>
      <w:lvlJc w:val="left"/>
      <w:pPr>
        <w:ind w:left="6260" w:hanging="361"/>
      </w:pPr>
      <w:rPr>
        <w:rFonts w:hint="default"/>
        <w:lang w:val="es-ES" w:eastAsia="en-US" w:bidi="ar-SA"/>
      </w:rPr>
    </w:lvl>
    <w:lvl w:ilvl="7" w:tplc="DB4A47AE">
      <w:numFmt w:val="bullet"/>
      <w:lvlText w:val="•"/>
      <w:lvlJc w:val="left"/>
      <w:pPr>
        <w:ind w:left="7160" w:hanging="361"/>
      </w:pPr>
      <w:rPr>
        <w:rFonts w:hint="default"/>
        <w:lang w:val="es-ES" w:eastAsia="en-US" w:bidi="ar-SA"/>
      </w:rPr>
    </w:lvl>
    <w:lvl w:ilvl="8" w:tplc="3F669F68">
      <w:numFmt w:val="bullet"/>
      <w:lvlText w:val="•"/>
      <w:lvlJc w:val="left"/>
      <w:pPr>
        <w:ind w:left="8060" w:hanging="361"/>
      </w:pPr>
      <w:rPr>
        <w:rFonts w:hint="default"/>
        <w:lang w:val="es-ES" w:eastAsia="en-US" w:bidi="ar-SA"/>
      </w:rPr>
    </w:lvl>
  </w:abstractNum>
  <w:abstractNum w:abstractNumId="12" w15:restartNumberingAfterBreak="0">
    <w:nsid w:val="7A530C28"/>
    <w:multiLevelType w:val="multilevel"/>
    <w:tmpl w:val="30C685B2"/>
    <w:lvl w:ilvl="0">
      <w:start w:val="1"/>
      <w:numFmt w:val="decimal"/>
      <w:lvlText w:val="%1"/>
      <w:lvlJc w:val="left"/>
      <w:pPr>
        <w:ind w:left="480" w:hanging="480"/>
      </w:pPr>
      <w:rPr>
        <w:rFonts w:asciiTheme="minorHAnsi" w:hAnsiTheme="minorHAnsi" w:hint="default"/>
        <w:b/>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9"/>
  </w:num>
  <w:num w:numId="3">
    <w:abstractNumId w:val="1"/>
  </w:num>
  <w:num w:numId="4">
    <w:abstractNumId w:val="8"/>
  </w:num>
  <w:num w:numId="5">
    <w:abstractNumId w:val="4"/>
  </w:num>
  <w:num w:numId="6">
    <w:abstractNumId w:val="10"/>
  </w:num>
  <w:num w:numId="7">
    <w:abstractNumId w:val="6"/>
  </w:num>
  <w:num w:numId="8">
    <w:abstractNumId w:val="0"/>
  </w:num>
  <w:num w:numId="9">
    <w:abstractNumId w:val="12"/>
  </w:num>
  <w:num w:numId="10">
    <w:abstractNumId w:val="2"/>
  </w:num>
  <w:num w:numId="11">
    <w:abstractNumId w:val="5"/>
  </w:num>
  <w:num w:numId="12">
    <w:abstractNumId w:val="3"/>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0525"/>
    <w:rsid w:val="0001676A"/>
    <w:rsid w:val="0004157B"/>
    <w:rsid w:val="00044124"/>
    <w:rsid w:val="00076119"/>
    <w:rsid w:val="0009219D"/>
    <w:rsid w:val="000B6D35"/>
    <w:rsid w:val="000C7247"/>
    <w:rsid w:val="00133837"/>
    <w:rsid w:val="001D382C"/>
    <w:rsid w:val="001D7952"/>
    <w:rsid w:val="001E4D61"/>
    <w:rsid w:val="001F507A"/>
    <w:rsid w:val="00260930"/>
    <w:rsid w:val="002677E3"/>
    <w:rsid w:val="002C785C"/>
    <w:rsid w:val="002E5F10"/>
    <w:rsid w:val="002F5B64"/>
    <w:rsid w:val="00467E2B"/>
    <w:rsid w:val="0049450A"/>
    <w:rsid w:val="004965E0"/>
    <w:rsid w:val="00521838"/>
    <w:rsid w:val="00523D52"/>
    <w:rsid w:val="00523DC2"/>
    <w:rsid w:val="005605A2"/>
    <w:rsid w:val="00633528"/>
    <w:rsid w:val="0064336C"/>
    <w:rsid w:val="006523F3"/>
    <w:rsid w:val="00681823"/>
    <w:rsid w:val="006942F8"/>
    <w:rsid w:val="006D444A"/>
    <w:rsid w:val="006F19E6"/>
    <w:rsid w:val="007309C5"/>
    <w:rsid w:val="00760123"/>
    <w:rsid w:val="00760D11"/>
    <w:rsid w:val="007B475D"/>
    <w:rsid w:val="007C0552"/>
    <w:rsid w:val="008229E8"/>
    <w:rsid w:val="008608BC"/>
    <w:rsid w:val="00870E38"/>
    <w:rsid w:val="008B0525"/>
    <w:rsid w:val="008D39A0"/>
    <w:rsid w:val="009109CD"/>
    <w:rsid w:val="009115A8"/>
    <w:rsid w:val="0094254A"/>
    <w:rsid w:val="00945B32"/>
    <w:rsid w:val="00950EDB"/>
    <w:rsid w:val="009843D1"/>
    <w:rsid w:val="009B1622"/>
    <w:rsid w:val="00A47232"/>
    <w:rsid w:val="00AA4C21"/>
    <w:rsid w:val="00AB1C1C"/>
    <w:rsid w:val="00AD342A"/>
    <w:rsid w:val="00AD5EE1"/>
    <w:rsid w:val="00B462C2"/>
    <w:rsid w:val="00B9529C"/>
    <w:rsid w:val="00BB25C2"/>
    <w:rsid w:val="00C17AB4"/>
    <w:rsid w:val="00C64096"/>
    <w:rsid w:val="00CE1B6E"/>
    <w:rsid w:val="00CE74A0"/>
    <w:rsid w:val="00CF7799"/>
    <w:rsid w:val="00DB3227"/>
    <w:rsid w:val="00E23DFC"/>
    <w:rsid w:val="00E52588"/>
    <w:rsid w:val="00E64E23"/>
    <w:rsid w:val="00EF7AF6"/>
    <w:rsid w:val="00F70FEE"/>
    <w:rsid w:val="00FB3A2B"/>
    <w:rsid w:val="00FD2983"/>
    <w:rsid w:val="00FF130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AAE5C"/>
  <w15:docId w15:val="{449AE8BE-62D9-49A9-B37A-32D1598CF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s-ES"/>
    </w:rPr>
  </w:style>
  <w:style w:type="paragraph" w:styleId="Ttulo1">
    <w:name w:val="heading 1"/>
    <w:basedOn w:val="Normal"/>
    <w:uiPriority w:val="9"/>
    <w:qFormat/>
    <w:pPr>
      <w:ind w:left="862"/>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501" w:hanging="360"/>
    </w:pPr>
  </w:style>
  <w:style w:type="paragraph" w:customStyle="1" w:styleId="TableParagraph">
    <w:name w:val="Table Paragraph"/>
    <w:basedOn w:val="Normal"/>
    <w:uiPriority w:val="1"/>
    <w:qFormat/>
    <w:pPr>
      <w:spacing w:before="4"/>
      <w:ind w:left="259"/>
    </w:pPr>
    <w:rPr>
      <w:rFonts w:ascii="Trebuchet MS" w:eastAsia="Trebuchet MS" w:hAnsi="Trebuchet MS" w:cs="Trebuchet MS"/>
    </w:rPr>
  </w:style>
  <w:style w:type="paragraph" w:styleId="Encabezado">
    <w:name w:val="header"/>
    <w:basedOn w:val="Normal"/>
    <w:link w:val="EncabezadoCar"/>
    <w:unhideWhenUsed/>
    <w:rsid w:val="0094254A"/>
    <w:pPr>
      <w:tabs>
        <w:tab w:val="center" w:pos="4419"/>
        <w:tab w:val="right" w:pos="8838"/>
      </w:tabs>
    </w:pPr>
  </w:style>
  <w:style w:type="character" w:customStyle="1" w:styleId="EncabezadoCar">
    <w:name w:val="Encabezado Car"/>
    <w:basedOn w:val="Fuentedeprrafopredeter"/>
    <w:link w:val="Encabezado"/>
    <w:rsid w:val="0094254A"/>
    <w:rPr>
      <w:rFonts w:ascii="Arial" w:eastAsia="Arial" w:hAnsi="Arial" w:cs="Arial"/>
      <w:lang w:val="es-ES"/>
    </w:rPr>
  </w:style>
  <w:style w:type="paragraph" w:styleId="Piedepgina">
    <w:name w:val="footer"/>
    <w:basedOn w:val="Normal"/>
    <w:link w:val="PiedepginaCar"/>
    <w:uiPriority w:val="99"/>
    <w:unhideWhenUsed/>
    <w:rsid w:val="0094254A"/>
    <w:pPr>
      <w:tabs>
        <w:tab w:val="center" w:pos="4419"/>
        <w:tab w:val="right" w:pos="8838"/>
      </w:tabs>
    </w:pPr>
  </w:style>
  <w:style w:type="character" w:customStyle="1" w:styleId="PiedepginaCar">
    <w:name w:val="Pie de página Car"/>
    <w:basedOn w:val="Fuentedeprrafopredeter"/>
    <w:link w:val="Piedepgina"/>
    <w:uiPriority w:val="99"/>
    <w:rsid w:val="0094254A"/>
    <w:rPr>
      <w:rFonts w:ascii="Arial" w:eastAsia="Arial" w:hAnsi="Arial" w:cs="Arial"/>
      <w:lang w:val="es-ES"/>
    </w:rPr>
  </w:style>
  <w:style w:type="paragraph" w:styleId="NormalWeb">
    <w:name w:val="Normal (Web)"/>
    <w:basedOn w:val="Normal"/>
    <w:uiPriority w:val="99"/>
    <w:semiHidden/>
    <w:unhideWhenUsed/>
    <w:rsid w:val="00E23DFC"/>
    <w:pPr>
      <w:widowControl/>
      <w:autoSpaceDE/>
      <w:autoSpaceDN/>
      <w:spacing w:before="100" w:beforeAutospacing="1" w:after="100" w:afterAutospacing="1"/>
    </w:pPr>
    <w:rPr>
      <w:rFonts w:ascii="Times New Roman" w:eastAsia="Times New Roman" w:hAnsi="Times New Roman" w:cs="Times New Roman"/>
      <w:sz w:val="24"/>
      <w:szCs w:val="24"/>
      <w:lang w:val="es-CO" w:eastAsia="es-ES_tradnl"/>
    </w:rPr>
  </w:style>
  <w:style w:type="paragraph" w:styleId="z-Principiodelformulario">
    <w:name w:val="HTML Top of Form"/>
    <w:basedOn w:val="Normal"/>
    <w:next w:val="Normal"/>
    <w:link w:val="z-PrincipiodelformularioCar"/>
    <w:hidden/>
    <w:uiPriority w:val="99"/>
    <w:semiHidden/>
    <w:unhideWhenUsed/>
    <w:rsid w:val="00076119"/>
    <w:pPr>
      <w:widowControl/>
      <w:pBdr>
        <w:bottom w:val="single" w:sz="6" w:space="1" w:color="auto"/>
      </w:pBdr>
      <w:autoSpaceDE/>
      <w:autoSpaceDN/>
      <w:jc w:val="center"/>
    </w:pPr>
    <w:rPr>
      <w:rFonts w:eastAsia="Times New Roman"/>
      <w:vanish/>
      <w:sz w:val="16"/>
      <w:szCs w:val="16"/>
      <w:lang w:val="es-CO" w:eastAsia="es-ES_tradnl"/>
    </w:rPr>
  </w:style>
  <w:style w:type="character" w:customStyle="1" w:styleId="z-PrincipiodelformularioCar">
    <w:name w:val="z-Principio del formulario Car"/>
    <w:basedOn w:val="Fuentedeprrafopredeter"/>
    <w:link w:val="z-Principiodelformulario"/>
    <w:uiPriority w:val="99"/>
    <w:semiHidden/>
    <w:rsid w:val="00076119"/>
    <w:rPr>
      <w:rFonts w:ascii="Arial" w:eastAsia="Times New Roman" w:hAnsi="Arial" w:cs="Arial"/>
      <w:vanish/>
      <w:sz w:val="16"/>
      <w:szCs w:val="16"/>
      <w:lang w:val="es-CO" w:eastAsia="es-ES_tradnl"/>
    </w:rPr>
  </w:style>
  <w:style w:type="paragraph" w:styleId="z-Finaldelformulario">
    <w:name w:val="HTML Bottom of Form"/>
    <w:basedOn w:val="Normal"/>
    <w:next w:val="Normal"/>
    <w:link w:val="z-FinaldelformularioCar"/>
    <w:hidden/>
    <w:uiPriority w:val="99"/>
    <w:semiHidden/>
    <w:unhideWhenUsed/>
    <w:rsid w:val="00076119"/>
    <w:pPr>
      <w:widowControl/>
      <w:pBdr>
        <w:top w:val="single" w:sz="6" w:space="1" w:color="auto"/>
      </w:pBdr>
      <w:autoSpaceDE/>
      <w:autoSpaceDN/>
      <w:jc w:val="center"/>
    </w:pPr>
    <w:rPr>
      <w:rFonts w:eastAsia="Times New Roman"/>
      <w:vanish/>
      <w:sz w:val="16"/>
      <w:szCs w:val="16"/>
      <w:lang w:val="es-CO" w:eastAsia="es-ES_tradnl"/>
    </w:rPr>
  </w:style>
  <w:style w:type="character" w:customStyle="1" w:styleId="z-FinaldelformularioCar">
    <w:name w:val="z-Final del formulario Car"/>
    <w:basedOn w:val="Fuentedeprrafopredeter"/>
    <w:link w:val="z-Finaldelformulario"/>
    <w:uiPriority w:val="99"/>
    <w:semiHidden/>
    <w:rsid w:val="00076119"/>
    <w:rPr>
      <w:rFonts w:ascii="Arial" w:eastAsia="Times New Roman" w:hAnsi="Arial" w:cs="Arial"/>
      <w:vanish/>
      <w:sz w:val="16"/>
      <w:szCs w:val="16"/>
      <w:lang w:val="es-CO" w:eastAsia="es-ES_tradnl"/>
    </w:rPr>
  </w:style>
  <w:style w:type="table" w:styleId="Tablaconcuadrcula">
    <w:name w:val="Table Grid"/>
    <w:basedOn w:val="Tablanormal"/>
    <w:uiPriority w:val="39"/>
    <w:rsid w:val="00B952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19378">
      <w:bodyDiv w:val="1"/>
      <w:marLeft w:val="0"/>
      <w:marRight w:val="0"/>
      <w:marTop w:val="0"/>
      <w:marBottom w:val="0"/>
      <w:divBdr>
        <w:top w:val="none" w:sz="0" w:space="0" w:color="auto"/>
        <w:left w:val="none" w:sz="0" w:space="0" w:color="auto"/>
        <w:bottom w:val="none" w:sz="0" w:space="0" w:color="auto"/>
        <w:right w:val="none" w:sz="0" w:space="0" w:color="auto"/>
      </w:divBdr>
    </w:div>
    <w:div w:id="17464159">
      <w:bodyDiv w:val="1"/>
      <w:marLeft w:val="0"/>
      <w:marRight w:val="0"/>
      <w:marTop w:val="0"/>
      <w:marBottom w:val="0"/>
      <w:divBdr>
        <w:top w:val="none" w:sz="0" w:space="0" w:color="auto"/>
        <w:left w:val="none" w:sz="0" w:space="0" w:color="auto"/>
        <w:bottom w:val="none" w:sz="0" w:space="0" w:color="auto"/>
        <w:right w:val="none" w:sz="0" w:space="0" w:color="auto"/>
      </w:divBdr>
    </w:div>
    <w:div w:id="28800893">
      <w:bodyDiv w:val="1"/>
      <w:marLeft w:val="0"/>
      <w:marRight w:val="0"/>
      <w:marTop w:val="0"/>
      <w:marBottom w:val="0"/>
      <w:divBdr>
        <w:top w:val="none" w:sz="0" w:space="0" w:color="auto"/>
        <w:left w:val="none" w:sz="0" w:space="0" w:color="auto"/>
        <w:bottom w:val="none" w:sz="0" w:space="0" w:color="auto"/>
        <w:right w:val="none" w:sz="0" w:space="0" w:color="auto"/>
      </w:divBdr>
    </w:div>
    <w:div w:id="52700379">
      <w:bodyDiv w:val="1"/>
      <w:marLeft w:val="0"/>
      <w:marRight w:val="0"/>
      <w:marTop w:val="0"/>
      <w:marBottom w:val="0"/>
      <w:divBdr>
        <w:top w:val="none" w:sz="0" w:space="0" w:color="auto"/>
        <w:left w:val="none" w:sz="0" w:space="0" w:color="auto"/>
        <w:bottom w:val="none" w:sz="0" w:space="0" w:color="auto"/>
        <w:right w:val="none" w:sz="0" w:space="0" w:color="auto"/>
      </w:divBdr>
    </w:div>
    <w:div w:id="53965520">
      <w:bodyDiv w:val="1"/>
      <w:marLeft w:val="0"/>
      <w:marRight w:val="0"/>
      <w:marTop w:val="0"/>
      <w:marBottom w:val="0"/>
      <w:divBdr>
        <w:top w:val="none" w:sz="0" w:space="0" w:color="auto"/>
        <w:left w:val="none" w:sz="0" w:space="0" w:color="auto"/>
        <w:bottom w:val="none" w:sz="0" w:space="0" w:color="auto"/>
        <w:right w:val="none" w:sz="0" w:space="0" w:color="auto"/>
      </w:divBdr>
    </w:div>
    <w:div w:id="77558727">
      <w:bodyDiv w:val="1"/>
      <w:marLeft w:val="0"/>
      <w:marRight w:val="0"/>
      <w:marTop w:val="0"/>
      <w:marBottom w:val="0"/>
      <w:divBdr>
        <w:top w:val="none" w:sz="0" w:space="0" w:color="auto"/>
        <w:left w:val="none" w:sz="0" w:space="0" w:color="auto"/>
        <w:bottom w:val="none" w:sz="0" w:space="0" w:color="auto"/>
        <w:right w:val="none" w:sz="0" w:space="0" w:color="auto"/>
      </w:divBdr>
      <w:divsChild>
        <w:div w:id="214657701">
          <w:marLeft w:val="0"/>
          <w:marRight w:val="0"/>
          <w:marTop w:val="0"/>
          <w:marBottom w:val="0"/>
          <w:divBdr>
            <w:top w:val="single" w:sz="2" w:space="0" w:color="E3E3E3"/>
            <w:left w:val="single" w:sz="2" w:space="0" w:color="E3E3E3"/>
            <w:bottom w:val="single" w:sz="2" w:space="0" w:color="E3E3E3"/>
            <w:right w:val="single" w:sz="2" w:space="0" w:color="E3E3E3"/>
          </w:divBdr>
          <w:divsChild>
            <w:div w:id="2139178373">
              <w:marLeft w:val="0"/>
              <w:marRight w:val="0"/>
              <w:marTop w:val="0"/>
              <w:marBottom w:val="0"/>
              <w:divBdr>
                <w:top w:val="single" w:sz="2" w:space="0" w:color="E3E3E3"/>
                <w:left w:val="single" w:sz="2" w:space="0" w:color="E3E3E3"/>
                <w:bottom w:val="single" w:sz="2" w:space="0" w:color="E3E3E3"/>
                <w:right w:val="single" w:sz="2" w:space="0" w:color="E3E3E3"/>
              </w:divBdr>
              <w:divsChild>
                <w:div w:id="519585156">
                  <w:marLeft w:val="0"/>
                  <w:marRight w:val="0"/>
                  <w:marTop w:val="0"/>
                  <w:marBottom w:val="0"/>
                  <w:divBdr>
                    <w:top w:val="single" w:sz="2" w:space="0" w:color="E3E3E3"/>
                    <w:left w:val="single" w:sz="2" w:space="0" w:color="E3E3E3"/>
                    <w:bottom w:val="single" w:sz="2" w:space="0" w:color="E3E3E3"/>
                    <w:right w:val="single" w:sz="2" w:space="0" w:color="E3E3E3"/>
                  </w:divBdr>
                  <w:divsChild>
                    <w:div w:id="1765761475">
                      <w:marLeft w:val="0"/>
                      <w:marRight w:val="0"/>
                      <w:marTop w:val="0"/>
                      <w:marBottom w:val="0"/>
                      <w:divBdr>
                        <w:top w:val="single" w:sz="2" w:space="0" w:color="E3E3E3"/>
                        <w:left w:val="single" w:sz="2" w:space="0" w:color="E3E3E3"/>
                        <w:bottom w:val="single" w:sz="2" w:space="0" w:color="E3E3E3"/>
                        <w:right w:val="single" w:sz="2" w:space="0" w:color="E3E3E3"/>
                      </w:divBdr>
                      <w:divsChild>
                        <w:div w:id="1900282519">
                          <w:marLeft w:val="0"/>
                          <w:marRight w:val="0"/>
                          <w:marTop w:val="0"/>
                          <w:marBottom w:val="0"/>
                          <w:divBdr>
                            <w:top w:val="single" w:sz="2" w:space="0" w:color="E3E3E3"/>
                            <w:left w:val="single" w:sz="2" w:space="0" w:color="E3E3E3"/>
                            <w:bottom w:val="single" w:sz="2" w:space="0" w:color="E3E3E3"/>
                            <w:right w:val="single" w:sz="2" w:space="0" w:color="E3E3E3"/>
                          </w:divBdr>
                          <w:divsChild>
                            <w:div w:id="1325663128">
                              <w:marLeft w:val="0"/>
                              <w:marRight w:val="0"/>
                              <w:marTop w:val="100"/>
                              <w:marBottom w:val="100"/>
                              <w:divBdr>
                                <w:top w:val="single" w:sz="2" w:space="0" w:color="E3E3E3"/>
                                <w:left w:val="single" w:sz="2" w:space="0" w:color="E3E3E3"/>
                                <w:bottom w:val="single" w:sz="2" w:space="0" w:color="E3E3E3"/>
                                <w:right w:val="single" w:sz="2" w:space="0" w:color="E3E3E3"/>
                              </w:divBdr>
                              <w:divsChild>
                                <w:div w:id="971784232">
                                  <w:marLeft w:val="0"/>
                                  <w:marRight w:val="0"/>
                                  <w:marTop w:val="0"/>
                                  <w:marBottom w:val="0"/>
                                  <w:divBdr>
                                    <w:top w:val="single" w:sz="2" w:space="0" w:color="E3E3E3"/>
                                    <w:left w:val="single" w:sz="2" w:space="0" w:color="E3E3E3"/>
                                    <w:bottom w:val="single" w:sz="2" w:space="0" w:color="E3E3E3"/>
                                    <w:right w:val="single" w:sz="2" w:space="0" w:color="E3E3E3"/>
                                  </w:divBdr>
                                  <w:divsChild>
                                    <w:div w:id="616722805">
                                      <w:marLeft w:val="0"/>
                                      <w:marRight w:val="0"/>
                                      <w:marTop w:val="0"/>
                                      <w:marBottom w:val="0"/>
                                      <w:divBdr>
                                        <w:top w:val="single" w:sz="2" w:space="0" w:color="E3E3E3"/>
                                        <w:left w:val="single" w:sz="2" w:space="0" w:color="E3E3E3"/>
                                        <w:bottom w:val="single" w:sz="2" w:space="0" w:color="E3E3E3"/>
                                        <w:right w:val="single" w:sz="2" w:space="0" w:color="E3E3E3"/>
                                      </w:divBdr>
                                      <w:divsChild>
                                        <w:div w:id="1544176475">
                                          <w:marLeft w:val="0"/>
                                          <w:marRight w:val="0"/>
                                          <w:marTop w:val="0"/>
                                          <w:marBottom w:val="0"/>
                                          <w:divBdr>
                                            <w:top w:val="single" w:sz="2" w:space="0" w:color="E3E3E3"/>
                                            <w:left w:val="single" w:sz="2" w:space="0" w:color="E3E3E3"/>
                                            <w:bottom w:val="single" w:sz="2" w:space="0" w:color="E3E3E3"/>
                                            <w:right w:val="single" w:sz="2" w:space="0" w:color="E3E3E3"/>
                                          </w:divBdr>
                                          <w:divsChild>
                                            <w:div w:id="147018543">
                                              <w:marLeft w:val="0"/>
                                              <w:marRight w:val="0"/>
                                              <w:marTop w:val="0"/>
                                              <w:marBottom w:val="0"/>
                                              <w:divBdr>
                                                <w:top w:val="single" w:sz="2" w:space="0" w:color="E3E3E3"/>
                                                <w:left w:val="single" w:sz="2" w:space="0" w:color="E3E3E3"/>
                                                <w:bottom w:val="single" w:sz="2" w:space="0" w:color="E3E3E3"/>
                                                <w:right w:val="single" w:sz="2" w:space="0" w:color="E3E3E3"/>
                                              </w:divBdr>
                                              <w:divsChild>
                                                <w:div w:id="181169293">
                                                  <w:marLeft w:val="0"/>
                                                  <w:marRight w:val="0"/>
                                                  <w:marTop w:val="0"/>
                                                  <w:marBottom w:val="0"/>
                                                  <w:divBdr>
                                                    <w:top w:val="single" w:sz="2" w:space="0" w:color="E3E3E3"/>
                                                    <w:left w:val="single" w:sz="2" w:space="0" w:color="E3E3E3"/>
                                                    <w:bottom w:val="single" w:sz="2" w:space="0" w:color="E3E3E3"/>
                                                    <w:right w:val="single" w:sz="2" w:space="0" w:color="E3E3E3"/>
                                                  </w:divBdr>
                                                  <w:divsChild>
                                                    <w:div w:id="17476525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942109158">
          <w:marLeft w:val="0"/>
          <w:marRight w:val="0"/>
          <w:marTop w:val="0"/>
          <w:marBottom w:val="0"/>
          <w:divBdr>
            <w:top w:val="none" w:sz="0" w:space="0" w:color="auto"/>
            <w:left w:val="none" w:sz="0" w:space="0" w:color="auto"/>
            <w:bottom w:val="none" w:sz="0" w:space="0" w:color="auto"/>
            <w:right w:val="none" w:sz="0" w:space="0" w:color="auto"/>
          </w:divBdr>
          <w:divsChild>
            <w:div w:id="1968510877">
              <w:marLeft w:val="0"/>
              <w:marRight w:val="0"/>
              <w:marTop w:val="0"/>
              <w:marBottom w:val="0"/>
              <w:divBdr>
                <w:top w:val="single" w:sz="2" w:space="0" w:color="E3E3E3"/>
                <w:left w:val="single" w:sz="2" w:space="0" w:color="E3E3E3"/>
                <w:bottom w:val="single" w:sz="2" w:space="0" w:color="E3E3E3"/>
                <w:right w:val="single" w:sz="2" w:space="0" w:color="E3E3E3"/>
              </w:divBdr>
              <w:divsChild>
                <w:div w:id="13587704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8308643">
      <w:bodyDiv w:val="1"/>
      <w:marLeft w:val="0"/>
      <w:marRight w:val="0"/>
      <w:marTop w:val="0"/>
      <w:marBottom w:val="0"/>
      <w:divBdr>
        <w:top w:val="none" w:sz="0" w:space="0" w:color="auto"/>
        <w:left w:val="none" w:sz="0" w:space="0" w:color="auto"/>
        <w:bottom w:val="none" w:sz="0" w:space="0" w:color="auto"/>
        <w:right w:val="none" w:sz="0" w:space="0" w:color="auto"/>
      </w:divBdr>
    </w:div>
    <w:div w:id="107430706">
      <w:bodyDiv w:val="1"/>
      <w:marLeft w:val="0"/>
      <w:marRight w:val="0"/>
      <w:marTop w:val="0"/>
      <w:marBottom w:val="0"/>
      <w:divBdr>
        <w:top w:val="none" w:sz="0" w:space="0" w:color="auto"/>
        <w:left w:val="none" w:sz="0" w:space="0" w:color="auto"/>
        <w:bottom w:val="none" w:sz="0" w:space="0" w:color="auto"/>
        <w:right w:val="none" w:sz="0" w:space="0" w:color="auto"/>
      </w:divBdr>
    </w:div>
    <w:div w:id="111093732">
      <w:bodyDiv w:val="1"/>
      <w:marLeft w:val="0"/>
      <w:marRight w:val="0"/>
      <w:marTop w:val="0"/>
      <w:marBottom w:val="0"/>
      <w:divBdr>
        <w:top w:val="none" w:sz="0" w:space="0" w:color="auto"/>
        <w:left w:val="none" w:sz="0" w:space="0" w:color="auto"/>
        <w:bottom w:val="none" w:sz="0" w:space="0" w:color="auto"/>
        <w:right w:val="none" w:sz="0" w:space="0" w:color="auto"/>
      </w:divBdr>
    </w:div>
    <w:div w:id="137765235">
      <w:bodyDiv w:val="1"/>
      <w:marLeft w:val="0"/>
      <w:marRight w:val="0"/>
      <w:marTop w:val="0"/>
      <w:marBottom w:val="0"/>
      <w:divBdr>
        <w:top w:val="none" w:sz="0" w:space="0" w:color="auto"/>
        <w:left w:val="none" w:sz="0" w:space="0" w:color="auto"/>
        <w:bottom w:val="none" w:sz="0" w:space="0" w:color="auto"/>
        <w:right w:val="none" w:sz="0" w:space="0" w:color="auto"/>
      </w:divBdr>
    </w:div>
    <w:div w:id="144057582">
      <w:bodyDiv w:val="1"/>
      <w:marLeft w:val="0"/>
      <w:marRight w:val="0"/>
      <w:marTop w:val="0"/>
      <w:marBottom w:val="0"/>
      <w:divBdr>
        <w:top w:val="none" w:sz="0" w:space="0" w:color="auto"/>
        <w:left w:val="none" w:sz="0" w:space="0" w:color="auto"/>
        <w:bottom w:val="none" w:sz="0" w:space="0" w:color="auto"/>
        <w:right w:val="none" w:sz="0" w:space="0" w:color="auto"/>
      </w:divBdr>
    </w:div>
    <w:div w:id="144244828">
      <w:bodyDiv w:val="1"/>
      <w:marLeft w:val="0"/>
      <w:marRight w:val="0"/>
      <w:marTop w:val="0"/>
      <w:marBottom w:val="0"/>
      <w:divBdr>
        <w:top w:val="none" w:sz="0" w:space="0" w:color="auto"/>
        <w:left w:val="none" w:sz="0" w:space="0" w:color="auto"/>
        <w:bottom w:val="none" w:sz="0" w:space="0" w:color="auto"/>
        <w:right w:val="none" w:sz="0" w:space="0" w:color="auto"/>
      </w:divBdr>
    </w:div>
    <w:div w:id="146242443">
      <w:bodyDiv w:val="1"/>
      <w:marLeft w:val="0"/>
      <w:marRight w:val="0"/>
      <w:marTop w:val="0"/>
      <w:marBottom w:val="0"/>
      <w:divBdr>
        <w:top w:val="none" w:sz="0" w:space="0" w:color="auto"/>
        <w:left w:val="none" w:sz="0" w:space="0" w:color="auto"/>
        <w:bottom w:val="none" w:sz="0" w:space="0" w:color="auto"/>
        <w:right w:val="none" w:sz="0" w:space="0" w:color="auto"/>
      </w:divBdr>
    </w:div>
    <w:div w:id="178593502">
      <w:bodyDiv w:val="1"/>
      <w:marLeft w:val="0"/>
      <w:marRight w:val="0"/>
      <w:marTop w:val="0"/>
      <w:marBottom w:val="0"/>
      <w:divBdr>
        <w:top w:val="none" w:sz="0" w:space="0" w:color="auto"/>
        <w:left w:val="none" w:sz="0" w:space="0" w:color="auto"/>
        <w:bottom w:val="none" w:sz="0" w:space="0" w:color="auto"/>
        <w:right w:val="none" w:sz="0" w:space="0" w:color="auto"/>
      </w:divBdr>
    </w:div>
    <w:div w:id="197012824">
      <w:bodyDiv w:val="1"/>
      <w:marLeft w:val="0"/>
      <w:marRight w:val="0"/>
      <w:marTop w:val="0"/>
      <w:marBottom w:val="0"/>
      <w:divBdr>
        <w:top w:val="none" w:sz="0" w:space="0" w:color="auto"/>
        <w:left w:val="none" w:sz="0" w:space="0" w:color="auto"/>
        <w:bottom w:val="none" w:sz="0" w:space="0" w:color="auto"/>
        <w:right w:val="none" w:sz="0" w:space="0" w:color="auto"/>
      </w:divBdr>
    </w:div>
    <w:div w:id="223687343">
      <w:bodyDiv w:val="1"/>
      <w:marLeft w:val="0"/>
      <w:marRight w:val="0"/>
      <w:marTop w:val="0"/>
      <w:marBottom w:val="0"/>
      <w:divBdr>
        <w:top w:val="none" w:sz="0" w:space="0" w:color="auto"/>
        <w:left w:val="none" w:sz="0" w:space="0" w:color="auto"/>
        <w:bottom w:val="none" w:sz="0" w:space="0" w:color="auto"/>
        <w:right w:val="none" w:sz="0" w:space="0" w:color="auto"/>
      </w:divBdr>
    </w:div>
    <w:div w:id="233904347">
      <w:bodyDiv w:val="1"/>
      <w:marLeft w:val="0"/>
      <w:marRight w:val="0"/>
      <w:marTop w:val="0"/>
      <w:marBottom w:val="0"/>
      <w:divBdr>
        <w:top w:val="none" w:sz="0" w:space="0" w:color="auto"/>
        <w:left w:val="none" w:sz="0" w:space="0" w:color="auto"/>
        <w:bottom w:val="none" w:sz="0" w:space="0" w:color="auto"/>
        <w:right w:val="none" w:sz="0" w:space="0" w:color="auto"/>
      </w:divBdr>
    </w:div>
    <w:div w:id="287513080">
      <w:bodyDiv w:val="1"/>
      <w:marLeft w:val="0"/>
      <w:marRight w:val="0"/>
      <w:marTop w:val="0"/>
      <w:marBottom w:val="0"/>
      <w:divBdr>
        <w:top w:val="none" w:sz="0" w:space="0" w:color="auto"/>
        <w:left w:val="none" w:sz="0" w:space="0" w:color="auto"/>
        <w:bottom w:val="none" w:sz="0" w:space="0" w:color="auto"/>
        <w:right w:val="none" w:sz="0" w:space="0" w:color="auto"/>
      </w:divBdr>
    </w:div>
    <w:div w:id="287704068">
      <w:bodyDiv w:val="1"/>
      <w:marLeft w:val="0"/>
      <w:marRight w:val="0"/>
      <w:marTop w:val="0"/>
      <w:marBottom w:val="0"/>
      <w:divBdr>
        <w:top w:val="none" w:sz="0" w:space="0" w:color="auto"/>
        <w:left w:val="none" w:sz="0" w:space="0" w:color="auto"/>
        <w:bottom w:val="none" w:sz="0" w:space="0" w:color="auto"/>
        <w:right w:val="none" w:sz="0" w:space="0" w:color="auto"/>
      </w:divBdr>
    </w:div>
    <w:div w:id="328947840">
      <w:bodyDiv w:val="1"/>
      <w:marLeft w:val="0"/>
      <w:marRight w:val="0"/>
      <w:marTop w:val="0"/>
      <w:marBottom w:val="0"/>
      <w:divBdr>
        <w:top w:val="none" w:sz="0" w:space="0" w:color="auto"/>
        <w:left w:val="none" w:sz="0" w:space="0" w:color="auto"/>
        <w:bottom w:val="none" w:sz="0" w:space="0" w:color="auto"/>
        <w:right w:val="none" w:sz="0" w:space="0" w:color="auto"/>
      </w:divBdr>
    </w:div>
    <w:div w:id="329915122">
      <w:bodyDiv w:val="1"/>
      <w:marLeft w:val="0"/>
      <w:marRight w:val="0"/>
      <w:marTop w:val="0"/>
      <w:marBottom w:val="0"/>
      <w:divBdr>
        <w:top w:val="none" w:sz="0" w:space="0" w:color="auto"/>
        <w:left w:val="none" w:sz="0" w:space="0" w:color="auto"/>
        <w:bottom w:val="none" w:sz="0" w:space="0" w:color="auto"/>
        <w:right w:val="none" w:sz="0" w:space="0" w:color="auto"/>
      </w:divBdr>
    </w:div>
    <w:div w:id="356472831">
      <w:bodyDiv w:val="1"/>
      <w:marLeft w:val="0"/>
      <w:marRight w:val="0"/>
      <w:marTop w:val="0"/>
      <w:marBottom w:val="0"/>
      <w:divBdr>
        <w:top w:val="none" w:sz="0" w:space="0" w:color="auto"/>
        <w:left w:val="none" w:sz="0" w:space="0" w:color="auto"/>
        <w:bottom w:val="none" w:sz="0" w:space="0" w:color="auto"/>
        <w:right w:val="none" w:sz="0" w:space="0" w:color="auto"/>
      </w:divBdr>
    </w:div>
    <w:div w:id="403841946">
      <w:bodyDiv w:val="1"/>
      <w:marLeft w:val="0"/>
      <w:marRight w:val="0"/>
      <w:marTop w:val="0"/>
      <w:marBottom w:val="0"/>
      <w:divBdr>
        <w:top w:val="none" w:sz="0" w:space="0" w:color="auto"/>
        <w:left w:val="none" w:sz="0" w:space="0" w:color="auto"/>
        <w:bottom w:val="none" w:sz="0" w:space="0" w:color="auto"/>
        <w:right w:val="none" w:sz="0" w:space="0" w:color="auto"/>
      </w:divBdr>
    </w:div>
    <w:div w:id="432021178">
      <w:bodyDiv w:val="1"/>
      <w:marLeft w:val="0"/>
      <w:marRight w:val="0"/>
      <w:marTop w:val="0"/>
      <w:marBottom w:val="0"/>
      <w:divBdr>
        <w:top w:val="none" w:sz="0" w:space="0" w:color="auto"/>
        <w:left w:val="none" w:sz="0" w:space="0" w:color="auto"/>
        <w:bottom w:val="none" w:sz="0" w:space="0" w:color="auto"/>
        <w:right w:val="none" w:sz="0" w:space="0" w:color="auto"/>
      </w:divBdr>
    </w:div>
    <w:div w:id="434332045">
      <w:bodyDiv w:val="1"/>
      <w:marLeft w:val="0"/>
      <w:marRight w:val="0"/>
      <w:marTop w:val="0"/>
      <w:marBottom w:val="0"/>
      <w:divBdr>
        <w:top w:val="none" w:sz="0" w:space="0" w:color="auto"/>
        <w:left w:val="none" w:sz="0" w:space="0" w:color="auto"/>
        <w:bottom w:val="none" w:sz="0" w:space="0" w:color="auto"/>
        <w:right w:val="none" w:sz="0" w:space="0" w:color="auto"/>
      </w:divBdr>
    </w:div>
    <w:div w:id="437143049">
      <w:bodyDiv w:val="1"/>
      <w:marLeft w:val="0"/>
      <w:marRight w:val="0"/>
      <w:marTop w:val="0"/>
      <w:marBottom w:val="0"/>
      <w:divBdr>
        <w:top w:val="none" w:sz="0" w:space="0" w:color="auto"/>
        <w:left w:val="none" w:sz="0" w:space="0" w:color="auto"/>
        <w:bottom w:val="none" w:sz="0" w:space="0" w:color="auto"/>
        <w:right w:val="none" w:sz="0" w:space="0" w:color="auto"/>
      </w:divBdr>
    </w:div>
    <w:div w:id="464592623">
      <w:bodyDiv w:val="1"/>
      <w:marLeft w:val="0"/>
      <w:marRight w:val="0"/>
      <w:marTop w:val="0"/>
      <w:marBottom w:val="0"/>
      <w:divBdr>
        <w:top w:val="none" w:sz="0" w:space="0" w:color="auto"/>
        <w:left w:val="none" w:sz="0" w:space="0" w:color="auto"/>
        <w:bottom w:val="none" w:sz="0" w:space="0" w:color="auto"/>
        <w:right w:val="none" w:sz="0" w:space="0" w:color="auto"/>
      </w:divBdr>
    </w:div>
    <w:div w:id="468547698">
      <w:bodyDiv w:val="1"/>
      <w:marLeft w:val="0"/>
      <w:marRight w:val="0"/>
      <w:marTop w:val="0"/>
      <w:marBottom w:val="0"/>
      <w:divBdr>
        <w:top w:val="none" w:sz="0" w:space="0" w:color="auto"/>
        <w:left w:val="none" w:sz="0" w:space="0" w:color="auto"/>
        <w:bottom w:val="none" w:sz="0" w:space="0" w:color="auto"/>
        <w:right w:val="none" w:sz="0" w:space="0" w:color="auto"/>
      </w:divBdr>
    </w:div>
    <w:div w:id="531890341">
      <w:bodyDiv w:val="1"/>
      <w:marLeft w:val="0"/>
      <w:marRight w:val="0"/>
      <w:marTop w:val="0"/>
      <w:marBottom w:val="0"/>
      <w:divBdr>
        <w:top w:val="none" w:sz="0" w:space="0" w:color="auto"/>
        <w:left w:val="none" w:sz="0" w:space="0" w:color="auto"/>
        <w:bottom w:val="none" w:sz="0" w:space="0" w:color="auto"/>
        <w:right w:val="none" w:sz="0" w:space="0" w:color="auto"/>
      </w:divBdr>
    </w:div>
    <w:div w:id="560404837">
      <w:bodyDiv w:val="1"/>
      <w:marLeft w:val="0"/>
      <w:marRight w:val="0"/>
      <w:marTop w:val="0"/>
      <w:marBottom w:val="0"/>
      <w:divBdr>
        <w:top w:val="none" w:sz="0" w:space="0" w:color="auto"/>
        <w:left w:val="none" w:sz="0" w:space="0" w:color="auto"/>
        <w:bottom w:val="none" w:sz="0" w:space="0" w:color="auto"/>
        <w:right w:val="none" w:sz="0" w:space="0" w:color="auto"/>
      </w:divBdr>
    </w:div>
    <w:div w:id="577330096">
      <w:bodyDiv w:val="1"/>
      <w:marLeft w:val="0"/>
      <w:marRight w:val="0"/>
      <w:marTop w:val="0"/>
      <w:marBottom w:val="0"/>
      <w:divBdr>
        <w:top w:val="none" w:sz="0" w:space="0" w:color="auto"/>
        <w:left w:val="none" w:sz="0" w:space="0" w:color="auto"/>
        <w:bottom w:val="none" w:sz="0" w:space="0" w:color="auto"/>
        <w:right w:val="none" w:sz="0" w:space="0" w:color="auto"/>
      </w:divBdr>
    </w:div>
    <w:div w:id="593561701">
      <w:bodyDiv w:val="1"/>
      <w:marLeft w:val="0"/>
      <w:marRight w:val="0"/>
      <w:marTop w:val="0"/>
      <w:marBottom w:val="0"/>
      <w:divBdr>
        <w:top w:val="none" w:sz="0" w:space="0" w:color="auto"/>
        <w:left w:val="none" w:sz="0" w:space="0" w:color="auto"/>
        <w:bottom w:val="none" w:sz="0" w:space="0" w:color="auto"/>
        <w:right w:val="none" w:sz="0" w:space="0" w:color="auto"/>
      </w:divBdr>
    </w:div>
    <w:div w:id="625280748">
      <w:bodyDiv w:val="1"/>
      <w:marLeft w:val="0"/>
      <w:marRight w:val="0"/>
      <w:marTop w:val="0"/>
      <w:marBottom w:val="0"/>
      <w:divBdr>
        <w:top w:val="none" w:sz="0" w:space="0" w:color="auto"/>
        <w:left w:val="none" w:sz="0" w:space="0" w:color="auto"/>
        <w:bottom w:val="none" w:sz="0" w:space="0" w:color="auto"/>
        <w:right w:val="none" w:sz="0" w:space="0" w:color="auto"/>
      </w:divBdr>
    </w:div>
    <w:div w:id="647788272">
      <w:bodyDiv w:val="1"/>
      <w:marLeft w:val="0"/>
      <w:marRight w:val="0"/>
      <w:marTop w:val="0"/>
      <w:marBottom w:val="0"/>
      <w:divBdr>
        <w:top w:val="none" w:sz="0" w:space="0" w:color="auto"/>
        <w:left w:val="none" w:sz="0" w:space="0" w:color="auto"/>
        <w:bottom w:val="none" w:sz="0" w:space="0" w:color="auto"/>
        <w:right w:val="none" w:sz="0" w:space="0" w:color="auto"/>
      </w:divBdr>
    </w:div>
    <w:div w:id="659505866">
      <w:bodyDiv w:val="1"/>
      <w:marLeft w:val="0"/>
      <w:marRight w:val="0"/>
      <w:marTop w:val="0"/>
      <w:marBottom w:val="0"/>
      <w:divBdr>
        <w:top w:val="none" w:sz="0" w:space="0" w:color="auto"/>
        <w:left w:val="none" w:sz="0" w:space="0" w:color="auto"/>
        <w:bottom w:val="none" w:sz="0" w:space="0" w:color="auto"/>
        <w:right w:val="none" w:sz="0" w:space="0" w:color="auto"/>
      </w:divBdr>
    </w:div>
    <w:div w:id="664482002">
      <w:bodyDiv w:val="1"/>
      <w:marLeft w:val="0"/>
      <w:marRight w:val="0"/>
      <w:marTop w:val="0"/>
      <w:marBottom w:val="0"/>
      <w:divBdr>
        <w:top w:val="none" w:sz="0" w:space="0" w:color="auto"/>
        <w:left w:val="none" w:sz="0" w:space="0" w:color="auto"/>
        <w:bottom w:val="none" w:sz="0" w:space="0" w:color="auto"/>
        <w:right w:val="none" w:sz="0" w:space="0" w:color="auto"/>
      </w:divBdr>
    </w:div>
    <w:div w:id="667096789">
      <w:bodyDiv w:val="1"/>
      <w:marLeft w:val="0"/>
      <w:marRight w:val="0"/>
      <w:marTop w:val="0"/>
      <w:marBottom w:val="0"/>
      <w:divBdr>
        <w:top w:val="none" w:sz="0" w:space="0" w:color="auto"/>
        <w:left w:val="none" w:sz="0" w:space="0" w:color="auto"/>
        <w:bottom w:val="none" w:sz="0" w:space="0" w:color="auto"/>
        <w:right w:val="none" w:sz="0" w:space="0" w:color="auto"/>
      </w:divBdr>
    </w:div>
    <w:div w:id="708533137">
      <w:bodyDiv w:val="1"/>
      <w:marLeft w:val="0"/>
      <w:marRight w:val="0"/>
      <w:marTop w:val="0"/>
      <w:marBottom w:val="0"/>
      <w:divBdr>
        <w:top w:val="none" w:sz="0" w:space="0" w:color="auto"/>
        <w:left w:val="none" w:sz="0" w:space="0" w:color="auto"/>
        <w:bottom w:val="none" w:sz="0" w:space="0" w:color="auto"/>
        <w:right w:val="none" w:sz="0" w:space="0" w:color="auto"/>
      </w:divBdr>
    </w:div>
    <w:div w:id="710035265">
      <w:bodyDiv w:val="1"/>
      <w:marLeft w:val="0"/>
      <w:marRight w:val="0"/>
      <w:marTop w:val="0"/>
      <w:marBottom w:val="0"/>
      <w:divBdr>
        <w:top w:val="none" w:sz="0" w:space="0" w:color="auto"/>
        <w:left w:val="none" w:sz="0" w:space="0" w:color="auto"/>
        <w:bottom w:val="none" w:sz="0" w:space="0" w:color="auto"/>
        <w:right w:val="none" w:sz="0" w:space="0" w:color="auto"/>
      </w:divBdr>
    </w:div>
    <w:div w:id="723914292">
      <w:bodyDiv w:val="1"/>
      <w:marLeft w:val="0"/>
      <w:marRight w:val="0"/>
      <w:marTop w:val="0"/>
      <w:marBottom w:val="0"/>
      <w:divBdr>
        <w:top w:val="none" w:sz="0" w:space="0" w:color="auto"/>
        <w:left w:val="none" w:sz="0" w:space="0" w:color="auto"/>
        <w:bottom w:val="none" w:sz="0" w:space="0" w:color="auto"/>
        <w:right w:val="none" w:sz="0" w:space="0" w:color="auto"/>
      </w:divBdr>
    </w:div>
    <w:div w:id="734477221">
      <w:bodyDiv w:val="1"/>
      <w:marLeft w:val="0"/>
      <w:marRight w:val="0"/>
      <w:marTop w:val="0"/>
      <w:marBottom w:val="0"/>
      <w:divBdr>
        <w:top w:val="none" w:sz="0" w:space="0" w:color="auto"/>
        <w:left w:val="none" w:sz="0" w:space="0" w:color="auto"/>
        <w:bottom w:val="none" w:sz="0" w:space="0" w:color="auto"/>
        <w:right w:val="none" w:sz="0" w:space="0" w:color="auto"/>
      </w:divBdr>
    </w:div>
    <w:div w:id="797574989">
      <w:bodyDiv w:val="1"/>
      <w:marLeft w:val="0"/>
      <w:marRight w:val="0"/>
      <w:marTop w:val="0"/>
      <w:marBottom w:val="0"/>
      <w:divBdr>
        <w:top w:val="none" w:sz="0" w:space="0" w:color="auto"/>
        <w:left w:val="none" w:sz="0" w:space="0" w:color="auto"/>
        <w:bottom w:val="none" w:sz="0" w:space="0" w:color="auto"/>
        <w:right w:val="none" w:sz="0" w:space="0" w:color="auto"/>
      </w:divBdr>
    </w:div>
    <w:div w:id="825320047">
      <w:bodyDiv w:val="1"/>
      <w:marLeft w:val="0"/>
      <w:marRight w:val="0"/>
      <w:marTop w:val="0"/>
      <w:marBottom w:val="0"/>
      <w:divBdr>
        <w:top w:val="none" w:sz="0" w:space="0" w:color="auto"/>
        <w:left w:val="none" w:sz="0" w:space="0" w:color="auto"/>
        <w:bottom w:val="none" w:sz="0" w:space="0" w:color="auto"/>
        <w:right w:val="none" w:sz="0" w:space="0" w:color="auto"/>
      </w:divBdr>
    </w:div>
    <w:div w:id="844786573">
      <w:bodyDiv w:val="1"/>
      <w:marLeft w:val="0"/>
      <w:marRight w:val="0"/>
      <w:marTop w:val="0"/>
      <w:marBottom w:val="0"/>
      <w:divBdr>
        <w:top w:val="none" w:sz="0" w:space="0" w:color="auto"/>
        <w:left w:val="none" w:sz="0" w:space="0" w:color="auto"/>
        <w:bottom w:val="none" w:sz="0" w:space="0" w:color="auto"/>
        <w:right w:val="none" w:sz="0" w:space="0" w:color="auto"/>
      </w:divBdr>
    </w:div>
    <w:div w:id="868420351">
      <w:bodyDiv w:val="1"/>
      <w:marLeft w:val="0"/>
      <w:marRight w:val="0"/>
      <w:marTop w:val="0"/>
      <w:marBottom w:val="0"/>
      <w:divBdr>
        <w:top w:val="none" w:sz="0" w:space="0" w:color="auto"/>
        <w:left w:val="none" w:sz="0" w:space="0" w:color="auto"/>
        <w:bottom w:val="none" w:sz="0" w:space="0" w:color="auto"/>
        <w:right w:val="none" w:sz="0" w:space="0" w:color="auto"/>
      </w:divBdr>
    </w:div>
    <w:div w:id="880240644">
      <w:bodyDiv w:val="1"/>
      <w:marLeft w:val="0"/>
      <w:marRight w:val="0"/>
      <w:marTop w:val="0"/>
      <w:marBottom w:val="0"/>
      <w:divBdr>
        <w:top w:val="none" w:sz="0" w:space="0" w:color="auto"/>
        <w:left w:val="none" w:sz="0" w:space="0" w:color="auto"/>
        <w:bottom w:val="none" w:sz="0" w:space="0" w:color="auto"/>
        <w:right w:val="none" w:sz="0" w:space="0" w:color="auto"/>
      </w:divBdr>
    </w:div>
    <w:div w:id="910694123">
      <w:bodyDiv w:val="1"/>
      <w:marLeft w:val="0"/>
      <w:marRight w:val="0"/>
      <w:marTop w:val="0"/>
      <w:marBottom w:val="0"/>
      <w:divBdr>
        <w:top w:val="none" w:sz="0" w:space="0" w:color="auto"/>
        <w:left w:val="none" w:sz="0" w:space="0" w:color="auto"/>
        <w:bottom w:val="none" w:sz="0" w:space="0" w:color="auto"/>
        <w:right w:val="none" w:sz="0" w:space="0" w:color="auto"/>
      </w:divBdr>
    </w:div>
    <w:div w:id="921182951">
      <w:bodyDiv w:val="1"/>
      <w:marLeft w:val="0"/>
      <w:marRight w:val="0"/>
      <w:marTop w:val="0"/>
      <w:marBottom w:val="0"/>
      <w:divBdr>
        <w:top w:val="none" w:sz="0" w:space="0" w:color="auto"/>
        <w:left w:val="none" w:sz="0" w:space="0" w:color="auto"/>
        <w:bottom w:val="none" w:sz="0" w:space="0" w:color="auto"/>
        <w:right w:val="none" w:sz="0" w:space="0" w:color="auto"/>
      </w:divBdr>
    </w:div>
    <w:div w:id="961495948">
      <w:bodyDiv w:val="1"/>
      <w:marLeft w:val="0"/>
      <w:marRight w:val="0"/>
      <w:marTop w:val="0"/>
      <w:marBottom w:val="0"/>
      <w:divBdr>
        <w:top w:val="none" w:sz="0" w:space="0" w:color="auto"/>
        <w:left w:val="none" w:sz="0" w:space="0" w:color="auto"/>
        <w:bottom w:val="none" w:sz="0" w:space="0" w:color="auto"/>
        <w:right w:val="none" w:sz="0" w:space="0" w:color="auto"/>
      </w:divBdr>
    </w:div>
    <w:div w:id="1043988503">
      <w:bodyDiv w:val="1"/>
      <w:marLeft w:val="0"/>
      <w:marRight w:val="0"/>
      <w:marTop w:val="0"/>
      <w:marBottom w:val="0"/>
      <w:divBdr>
        <w:top w:val="none" w:sz="0" w:space="0" w:color="auto"/>
        <w:left w:val="none" w:sz="0" w:space="0" w:color="auto"/>
        <w:bottom w:val="none" w:sz="0" w:space="0" w:color="auto"/>
        <w:right w:val="none" w:sz="0" w:space="0" w:color="auto"/>
      </w:divBdr>
    </w:div>
    <w:div w:id="1063715617">
      <w:bodyDiv w:val="1"/>
      <w:marLeft w:val="0"/>
      <w:marRight w:val="0"/>
      <w:marTop w:val="0"/>
      <w:marBottom w:val="0"/>
      <w:divBdr>
        <w:top w:val="none" w:sz="0" w:space="0" w:color="auto"/>
        <w:left w:val="none" w:sz="0" w:space="0" w:color="auto"/>
        <w:bottom w:val="none" w:sz="0" w:space="0" w:color="auto"/>
        <w:right w:val="none" w:sz="0" w:space="0" w:color="auto"/>
      </w:divBdr>
    </w:div>
    <w:div w:id="1083185738">
      <w:bodyDiv w:val="1"/>
      <w:marLeft w:val="0"/>
      <w:marRight w:val="0"/>
      <w:marTop w:val="0"/>
      <w:marBottom w:val="0"/>
      <w:divBdr>
        <w:top w:val="none" w:sz="0" w:space="0" w:color="auto"/>
        <w:left w:val="none" w:sz="0" w:space="0" w:color="auto"/>
        <w:bottom w:val="none" w:sz="0" w:space="0" w:color="auto"/>
        <w:right w:val="none" w:sz="0" w:space="0" w:color="auto"/>
      </w:divBdr>
    </w:div>
    <w:div w:id="1106465722">
      <w:bodyDiv w:val="1"/>
      <w:marLeft w:val="0"/>
      <w:marRight w:val="0"/>
      <w:marTop w:val="0"/>
      <w:marBottom w:val="0"/>
      <w:divBdr>
        <w:top w:val="none" w:sz="0" w:space="0" w:color="auto"/>
        <w:left w:val="none" w:sz="0" w:space="0" w:color="auto"/>
        <w:bottom w:val="none" w:sz="0" w:space="0" w:color="auto"/>
        <w:right w:val="none" w:sz="0" w:space="0" w:color="auto"/>
      </w:divBdr>
    </w:div>
    <w:div w:id="1106537313">
      <w:bodyDiv w:val="1"/>
      <w:marLeft w:val="0"/>
      <w:marRight w:val="0"/>
      <w:marTop w:val="0"/>
      <w:marBottom w:val="0"/>
      <w:divBdr>
        <w:top w:val="none" w:sz="0" w:space="0" w:color="auto"/>
        <w:left w:val="none" w:sz="0" w:space="0" w:color="auto"/>
        <w:bottom w:val="none" w:sz="0" w:space="0" w:color="auto"/>
        <w:right w:val="none" w:sz="0" w:space="0" w:color="auto"/>
      </w:divBdr>
    </w:div>
    <w:div w:id="1171990627">
      <w:bodyDiv w:val="1"/>
      <w:marLeft w:val="0"/>
      <w:marRight w:val="0"/>
      <w:marTop w:val="0"/>
      <w:marBottom w:val="0"/>
      <w:divBdr>
        <w:top w:val="none" w:sz="0" w:space="0" w:color="auto"/>
        <w:left w:val="none" w:sz="0" w:space="0" w:color="auto"/>
        <w:bottom w:val="none" w:sz="0" w:space="0" w:color="auto"/>
        <w:right w:val="none" w:sz="0" w:space="0" w:color="auto"/>
      </w:divBdr>
    </w:div>
    <w:div w:id="1186796324">
      <w:bodyDiv w:val="1"/>
      <w:marLeft w:val="0"/>
      <w:marRight w:val="0"/>
      <w:marTop w:val="0"/>
      <w:marBottom w:val="0"/>
      <w:divBdr>
        <w:top w:val="none" w:sz="0" w:space="0" w:color="auto"/>
        <w:left w:val="none" w:sz="0" w:space="0" w:color="auto"/>
        <w:bottom w:val="none" w:sz="0" w:space="0" w:color="auto"/>
        <w:right w:val="none" w:sz="0" w:space="0" w:color="auto"/>
      </w:divBdr>
    </w:div>
    <w:div w:id="1220896805">
      <w:bodyDiv w:val="1"/>
      <w:marLeft w:val="0"/>
      <w:marRight w:val="0"/>
      <w:marTop w:val="0"/>
      <w:marBottom w:val="0"/>
      <w:divBdr>
        <w:top w:val="none" w:sz="0" w:space="0" w:color="auto"/>
        <w:left w:val="none" w:sz="0" w:space="0" w:color="auto"/>
        <w:bottom w:val="none" w:sz="0" w:space="0" w:color="auto"/>
        <w:right w:val="none" w:sz="0" w:space="0" w:color="auto"/>
      </w:divBdr>
    </w:div>
    <w:div w:id="1221095605">
      <w:bodyDiv w:val="1"/>
      <w:marLeft w:val="0"/>
      <w:marRight w:val="0"/>
      <w:marTop w:val="0"/>
      <w:marBottom w:val="0"/>
      <w:divBdr>
        <w:top w:val="none" w:sz="0" w:space="0" w:color="auto"/>
        <w:left w:val="none" w:sz="0" w:space="0" w:color="auto"/>
        <w:bottom w:val="none" w:sz="0" w:space="0" w:color="auto"/>
        <w:right w:val="none" w:sz="0" w:space="0" w:color="auto"/>
      </w:divBdr>
    </w:div>
    <w:div w:id="1239049825">
      <w:bodyDiv w:val="1"/>
      <w:marLeft w:val="0"/>
      <w:marRight w:val="0"/>
      <w:marTop w:val="0"/>
      <w:marBottom w:val="0"/>
      <w:divBdr>
        <w:top w:val="none" w:sz="0" w:space="0" w:color="auto"/>
        <w:left w:val="none" w:sz="0" w:space="0" w:color="auto"/>
        <w:bottom w:val="none" w:sz="0" w:space="0" w:color="auto"/>
        <w:right w:val="none" w:sz="0" w:space="0" w:color="auto"/>
      </w:divBdr>
    </w:div>
    <w:div w:id="1242446278">
      <w:bodyDiv w:val="1"/>
      <w:marLeft w:val="0"/>
      <w:marRight w:val="0"/>
      <w:marTop w:val="0"/>
      <w:marBottom w:val="0"/>
      <w:divBdr>
        <w:top w:val="none" w:sz="0" w:space="0" w:color="auto"/>
        <w:left w:val="none" w:sz="0" w:space="0" w:color="auto"/>
        <w:bottom w:val="none" w:sz="0" w:space="0" w:color="auto"/>
        <w:right w:val="none" w:sz="0" w:space="0" w:color="auto"/>
      </w:divBdr>
    </w:div>
    <w:div w:id="1250966405">
      <w:bodyDiv w:val="1"/>
      <w:marLeft w:val="0"/>
      <w:marRight w:val="0"/>
      <w:marTop w:val="0"/>
      <w:marBottom w:val="0"/>
      <w:divBdr>
        <w:top w:val="none" w:sz="0" w:space="0" w:color="auto"/>
        <w:left w:val="none" w:sz="0" w:space="0" w:color="auto"/>
        <w:bottom w:val="none" w:sz="0" w:space="0" w:color="auto"/>
        <w:right w:val="none" w:sz="0" w:space="0" w:color="auto"/>
      </w:divBdr>
    </w:div>
    <w:div w:id="1300960357">
      <w:bodyDiv w:val="1"/>
      <w:marLeft w:val="0"/>
      <w:marRight w:val="0"/>
      <w:marTop w:val="0"/>
      <w:marBottom w:val="0"/>
      <w:divBdr>
        <w:top w:val="none" w:sz="0" w:space="0" w:color="auto"/>
        <w:left w:val="none" w:sz="0" w:space="0" w:color="auto"/>
        <w:bottom w:val="none" w:sz="0" w:space="0" w:color="auto"/>
        <w:right w:val="none" w:sz="0" w:space="0" w:color="auto"/>
      </w:divBdr>
    </w:div>
    <w:div w:id="1304044542">
      <w:bodyDiv w:val="1"/>
      <w:marLeft w:val="0"/>
      <w:marRight w:val="0"/>
      <w:marTop w:val="0"/>
      <w:marBottom w:val="0"/>
      <w:divBdr>
        <w:top w:val="none" w:sz="0" w:space="0" w:color="auto"/>
        <w:left w:val="none" w:sz="0" w:space="0" w:color="auto"/>
        <w:bottom w:val="none" w:sz="0" w:space="0" w:color="auto"/>
        <w:right w:val="none" w:sz="0" w:space="0" w:color="auto"/>
      </w:divBdr>
    </w:div>
    <w:div w:id="1309701564">
      <w:bodyDiv w:val="1"/>
      <w:marLeft w:val="0"/>
      <w:marRight w:val="0"/>
      <w:marTop w:val="0"/>
      <w:marBottom w:val="0"/>
      <w:divBdr>
        <w:top w:val="none" w:sz="0" w:space="0" w:color="auto"/>
        <w:left w:val="none" w:sz="0" w:space="0" w:color="auto"/>
        <w:bottom w:val="none" w:sz="0" w:space="0" w:color="auto"/>
        <w:right w:val="none" w:sz="0" w:space="0" w:color="auto"/>
      </w:divBdr>
    </w:div>
    <w:div w:id="1319269423">
      <w:bodyDiv w:val="1"/>
      <w:marLeft w:val="0"/>
      <w:marRight w:val="0"/>
      <w:marTop w:val="0"/>
      <w:marBottom w:val="0"/>
      <w:divBdr>
        <w:top w:val="none" w:sz="0" w:space="0" w:color="auto"/>
        <w:left w:val="none" w:sz="0" w:space="0" w:color="auto"/>
        <w:bottom w:val="none" w:sz="0" w:space="0" w:color="auto"/>
        <w:right w:val="none" w:sz="0" w:space="0" w:color="auto"/>
      </w:divBdr>
    </w:div>
    <w:div w:id="1336691810">
      <w:bodyDiv w:val="1"/>
      <w:marLeft w:val="0"/>
      <w:marRight w:val="0"/>
      <w:marTop w:val="0"/>
      <w:marBottom w:val="0"/>
      <w:divBdr>
        <w:top w:val="none" w:sz="0" w:space="0" w:color="auto"/>
        <w:left w:val="none" w:sz="0" w:space="0" w:color="auto"/>
        <w:bottom w:val="none" w:sz="0" w:space="0" w:color="auto"/>
        <w:right w:val="none" w:sz="0" w:space="0" w:color="auto"/>
      </w:divBdr>
    </w:div>
    <w:div w:id="1346133243">
      <w:bodyDiv w:val="1"/>
      <w:marLeft w:val="0"/>
      <w:marRight w:val="0"/>
      <w:marTop w:val="0"/>
      <w:marBottom w:val="0"/>
      <w:divBdr>
        <w:top w:val="none" w:sz="0" w:space="0" w:color="auto"/>
        <w:left w:val="none" w:sz="0" w:space="0" w:color="auto"/>
        <w:bottom w:val="none" w:sz="0" w:space="0" w:color="auto"/>
        <w:right w:val="none" w:sz="0" w:space="0" w:color="auto"/>
      </w:divBdr>
    </w:div>
    <w:div w:id="1348141766">
      <w:bodyDiv w:val="1"/>
      <w:marLeft w:val="0"/>
      <w:marRight w:val="0"/>
      <w:marTop w:val="0"/>
      <w:marBottom w:val="0"/>
      <w:divBdr>
        <w:top w:val="none" w:sz="0" w:space="0" w:color="auto"/>
        <w:left w:val="none" w:sz="0" w:space="0" w:color="auto"/>
        <w:bottom w:val="none" w:sz="0" w:space="0" w:color="auto"/>
        <w:right w:val="none" w:sz="0" w:space="0" w:color="auto"/>
      </w:divBdr>
    </w:div>
    <w:div w:id="1366635917">
      <w:bodyDiv w:val="1"/>
      <w:marLeft w:val="0"/>
      <w:marRight w:val="0"/>
      <w:marTop w:val="0"/>
      <w:marBottom w:val="0"/>
      <w:divBdr>
        <w:top w:val="none" w:sz="0" w:space="0" w:color="auto"/>
        <w:left w:val="none" w:sz="0" w:space="0" w:color="auto"/>
        <w:bottom w:val="none" w:sz="0" w:space="0" w:color="auto"/>
        <w:right w:val="none" w:sz="0" w:space="0" w:color="auto"/>
      </w:divBdr>
    </w:div>
    <w:div w:id="1382555254">
      <w:bodyDiv w:val="1"/>
      <w:marLeft w:val="0"/>
      <w:marRight w:val="0"/>
      <w:marTop w:val="0"/>
      <w:marBottom w:val="0"/>
      <w:divBdr>
        <w:top w:val="none" w:sz="0" w:space="0" w:color="auto"/>
        <w:left w:val="none" w:sz="0" w:space="0" w:color="auto"/>
        <w:bottom w:val="none" w:sz="0" w:space="0" w:color="auto"/>
        <w:right w:val="none" w:sz="0" w:space="0" w:color="auto"/>
      </w:divBdr>
    </w:div>
    <w:div w:id="1418284700">
      <w:bodyDiv w:val="1"/>
      <w:marLeft w:val="0"/>
      <w:marRight w:val="0"/>
      <w:marTop w:val="0"/>
      <w:marBottom w:val="0"/>
      <w:divBdr>
        <w:top w:val="none" w:sz="0" w:space="0" w:color="auto"/>
        <w:left w:val="none" w:sz="0" w:space="0" w:color="auto"/>
        <w:bottom w:val="none" w:sz="0" w:space="0" w:color="auto"/>
        <w:right w:val="none" w:sz="0" w:space="0" w:color="auto"/>
      </w:divBdr>
    </w:div>
    <w:div w:id="1472748137">
      <w:bodyDiv w:val="1"/>
      <w:marLeft w:val="0"/>
      <w:marRight w:val="0"/>
      <w:marTop w:val="0"/>
      <w:marBottom w:val="0"/>
      <w:divBdr>
        <w:top w:val="none" w:sz="0" w:space="0" w:color="auto"/>
        <w:left w:val="none" w:sz="0" w:space="0" w:color="auto"/>
        <w:bottom w:val="none" w:sz="0" w:space="0" w:color="auto"/>
        <w:right w:val="none" w:sz="0" w:space="0" w:color="auto"/>
      </w:divBdr>
    </w:div>
    <w:div w:id="1484659741">
      <w:bodyDiv w:val="1"/>
      <w:marLeft w:val="0"/>
      <w:marRight w:val="0"/>
      <w:marTop w:val="0"/>
      <w:marBottom w:val="0"/>
      <w:divBdr>
        <w:top w:val="none" w:sz="0" w:space="0" w:color="auto"/>
        <w:left w:val="none" w:sz="0" w:space="0" w:color="auto"/>
        <w:bottom w:val="none" w:sz="0" w:space="0" w:color="auto"/>
        <w:right w:val="none" w:sz="0" w:space="0" w:color="auto"/>
      </w:divBdr>
    </w:div>
    <w:div w:id="1487279939">
      <w:bodyDiv w:val="1"/>
      <w:marLeft w:val="0"/>
      <w:marRight w:val="0"/>
      <w:marTop w:val="0"/>
      <w:marBottom w:val="0"/>
      <w:divBdr>
        <w:top w:val="none" w:sz="0" w:space="0" w:color="auto"/>
        <w:left w:val="none" w:sz="0" w:space="0" w:color="auto"/>
        <w:bottom w:val="none" w:sz="0" w:space="0" w:color="auto"/>
        <w:right w:val="none" w:sz="0" w:space="0" w:color="auto"/>
      </w:divBdr>
    </w:div>
    <w:div w:id="1492524862">
      <w:bodyDiv w:val="1"/>
      <w:marLeft w:val="0"/>
      <w:marRight w:val="0"/>
      <w:marTop w:val="0"/>
      <w:marBottom w:val="0"/>
      <w:divBdr>
        <w:top w:val="none" w:sz="0" w:space="0" w:color="auto"/>
        <w:left w:val="none" w:sz="0" w:space="0" w:color="auto"/>
        <w:bottom w:val="none" w:sz="0" w:space="0" w:color="auto"/>
        <w:right w:val="none" w:sz="0" w:space="0" w:color="auto"/>
      </w:divBdr>
    </w:div>
    <w:div w:id="1563641619">
      <w:bodyDiv w:val="1"/>
      <w:marLeft w:val="0"/>
      <w:marRight w:val="0"/>
      <w:marTop w:val="0"/>
      <w:marBottom w:val="0"/>
      <w:divBdr>
        <w:top w:val="none" w:sz="0" w:space="0" w:color="auto"/>
        <w:left w:val="none" w:sz="0" w:space="0" w:color="auto"/>
        <w:bottom w:val="none" w:sz="0" w:space="0" w:color="auto"/>
        <w:right w:val="none" w:sz="0" w:space="0" w:color="auto"/>
      </w:divBdr>
    </w:div>
    <w:div w:id="1584685774">
      <w:bodyDiv w:val="1"/>
      <w:marLeft w:val="0"/>
      <w:marRight w:val="0"/>
      <w:marTop w:val="0"/>
      <w:marBottom w:val="0"/>
      <w:divBdr>
        <w:top w:val="none" w:sz="0" w:space="0" w:color="auto"/>
        <w:left w:val="none" w:sz="0" w:space="0" w:color="auto"/>
        <w:bottom w:val="none" w:sz="0" w:space="0" w:color="auto"/>
        <w:right w:val="none" w:sz="0" w:space="0" w:color="auto"/>
      </w:divBdr>
    </w:div>
    <w:div w:id="1659646873">
      <w:bodyDiv w:val="1"/>
      <w:marLeft w:val="0"/>
      <w:marRight w:val="0"/>
      <w:marTop w:val="0"/>
      <w:marBottom w:val="0"/>
      <w:divBdr>
        <w:top w:val="none" w:sz="0" w:space="0" w:color="auto"/>
        <w:left w:val="none" w:sz="0" w:space="0" w:color="auto"/>
        <w:bottom w:val="none" w:sz="0" w:space="0" w:color="auto"/>
        <w:right w:val="none" w:sz="0" w:space="0" w:color="auto"/>
      </w:divBdr>
    </w:div>
    <w:div w:id="1676229509">
      <w:bodyDiv w:val="1"/>
      <w:marLeft w:val="0"/>
      <w:marRight w:val="0"/>
      <w:marTop w:val="0"/>
      <w:marBottom w:val="0"/>
      <w:divBdr>
        <w:top w:val="none" w:sz="0" w:space="0" w:color="auto"/>
        <w:left w:val="none" w:sz="0" w:space="0" w:color="auto"/>
        <w:bottom w:val="none" w:sz="0" w:space="0" w:color="auto"/>
        <w:right w:val="none" w:sz="0" w:space="0" w:color="auto"/>
      </w:divBdr>
    </w:div>
    <w:div w:id="1677462836">
      <w:bodyDiv w:val="1"/>
      <w:marLeft w:val="0"/>
      <w:marRight w:val="0"/>
      <w:marTop w:val="0"/>
      <w:marBottom w:val="0"/>
      <w:divBdr>
        <w:top w:val="none" w:sz="0" w:space="0" w:color="auto"/>
        <w:left w:val="none" w:sz="0" w:space="0" w:color="auto"/>
        <w:bottom w:val="none" w:sz="0" w:space="0" w:color="auto"/>
        <w:right w:val="none" w:sz="0" w:space="0" w:color="auto"/>
      </w:divBdr>
    </w:div>
    <w:div w:id="1696999932">
      <w:bodyDiv w:val="1"/>
      <w:marLeft w:val="0"/>
      <w:marRight w:val="0"/>
      <w:marTop w:val="0"/>
      <w:marBottom w:val="0"/>
      <w:divBdr>
        <w:top w:val="none" w:sz="0" w:space="0" w:color="auto"/>
        <w:left w:val="none" w:sz="0" w:space="0" w:color="auto"/>
        <w:bottom w:val="none" w:sz="0" w:space="0" w:color="auto"/>
        <w:right w:val="none" w:sz="0" w:space="0" w:color="auto"/>
      </w:divBdr>
    </w:div>
    <w:div w:id="1706175757">
      <w:bodyDiv w:val="1"/>
      <w:marLeft w:val="0"/>
      <w:marRight w:val="0"/>
      <w:marTop w:val="0"/>
      <w:marBottom w:val="0"/>
      <w:divBdr>
        <w:top w:val="none" w:sz="0" w:space="0" w:color="auto"/>
        <w:left w:val="none" w:sz="0" w:space="0" w:color="auto"/>
        <w:bottom w:val="none" w:sz="0" w:space="0" w:color="auto"/>
        <w:right w:val="none" w:sz="0" w:space="0" w:color="auto"/>
      </w:divBdr>
    </w:div>
    <w:div w:id="1709839800">
      <w:bodyDiv w:val="1"/>
      <w:marLeft w:val="0"/>
      <w:marRight w:val="0"/>
      <w:marTop w:val="0"/>
      <w:marBottom w:val="0"/>
      <w:divBdr>
        <w:top w:val="none" w:sz="0" w:space="0" w:color="auto"/>
        <w:left w:val="none" w:sz="0" w:space="0" w:color="auto"/>
        <w:bottom w:val="none" w:sz="0" w:space="0" w:color="auto"/>
        <w:right w:val="none" w:sz="0" w:space="0" w:color="auto"/>
      </w:divBdr>
    </w:div>
    <w:div w:id="1776948760">
      <w:bodyDiv w:val="1"/>
      <w:marLeft w:val="0"/>
      <w:marRight w:val="0"/>
      <w:marTop w:val="0"/>
      <w:marBottom w:val="0"/>
      <w:divBdr>
        <w:top w:val="none" w:sz="0" w:space="0" w:color="auto"/>
        <w:left w:val="none" w:sz="0" w:space="0" w:color="auto"/>
        <w:bottom w:val="none" w:sz="0" w:space="0" w:color="auto"/>
        <w:right w:val="none" w:sz="0" w:space="0" w:color="auto"/>
      </w:divBdr>
    </w:div>
    <w:div w:id="1797210240">
      <w:bodyDiv w:val="1"/>
      <w:marLeft w:val="0"/>
      <w:marRight w:val="0"/>
      <w:marTop w:val="0"/>
      <w:marBottom w:val="0"/>
      <w:divBdr>
        <w:top w:val="none" w:sz="0" w:space="0" w:color="auto"/>
        <w:left w:val="none" w:sz="0" w:space="0" w:color="auto"/>
        <w:bottom w:val="none" w:sz="0" w:space="0" w:color="auto"/>
        <w:right w:val="none" w:sz="0" w:space="0" w:color="auto"/>
      </w:divBdr>
    </w:div>
    <w:div w:id="1819614597">
      <w:bodyDiv w:val="1"/>
      <w:marLeft w:val="0"/>
      <w:marRight w:val="0"/>
      <w:marTop w:val="0"/>
      <w:marBottom w:val="0"/>
      <w:divBdr>
        <w:top w:val="none" w:sz="0" w:space="0" w:color="auto"/>
        <w:left w:val="none" w:sz="0" w:space="0" w:color="auto"/>
        <w:bottom w:val="none" w:sz="0" w:space="0" w:color="auto"/>
        <w:right w:val="none" w:sz="0" w:space="0" w:color="auto"/>
      </w:divBdr>
    </w:div>
    <w:div w:id="1835337058">
      <w:bodyDiv w:val="1"/>
      <w:marLeft w:val="0"/>
      <w:marRight w:val="0"/>
      <w:marTop w:val="0"/>
      <w:marBottom w:val="0"/>
      <w:divBdr>
        <w:top w:val="none" w:sz="0" w:space="0" w:color="auto"/>
        <w:left w:val="none" w:sz="0" w:space="0" w:color="auto"/>
        <w:bottom w:val="none" w:sz="0" w:space="0" w:color="auto"/>
        <w:right w:val="none" w:sz="0" w:space="0" w:color="auto"/>
      </w:divBdr>
    </w:div>
    <w:div w:id="1835337540">
      <w:bodyDiv w:val="1"/>
      <w:marLeft w:val="0"/>
      <w:marRight w:val="0"/>
      <w:marTop w:val="0"/>
      <w:marBottom w:val="0"/>
      <w:divBdr>
        <w:top w:val="none" w:sz="0" w:space="0" w:color="auto"/>
        <w:left w:val="none" w:sz="0" w:space="0" w:color="auto"/>
        <w:bottom w:val="none" w:sz="0" w:space="0" w:color="auto"/>
        <w:right w:val="none" w:sz="0" w:space="0" w:color="auto"/>
      </w:divBdr>
    </w:div>
    <w:div w:id="1838228258">
      <w:bodyDiv w:val="1"/>
      <w:marLeft w:val="0"/>
      <w:marRight w:val="0"/>
      <w:marTop w:val="0"/>
      <w:marBottom w:val="0"/>
      <w:divBdr>
        <w:top w:val="none" w:sz="0" w:space="0" w:color="auto"/>
        <w:left w:val="none" w:sz="0" w:space="0" w:color="auto"/>
        <w:bottom w:val="none" w:sz="0" w:space="0" w:color="auto"/>
        <w:right w:val="none" w:sz="0" w:space="0" w:color="auto"/>
      </w:divBdr>
    </w:div>
    <w:div w:id="1857957617">
      <w:bodyDiv w:val="1"/>
      <w:marLeft w:val="0"/>
      <w:marRight w:val="0"/>
      <w:marTop w:val="0"/>
      <w:marBottom w:val="0"/>
      <w:divBdr>
        <w:top w:val="none" w:sz="0" w:space="0" w:color="auto"/>
        <w:left w:val="none" w:sz="0" w:space="0" w:color="auto"/>
        <w:bottom w:val="none" w:sz="0" w:space="0" w:color="auto"/>
        <w:right w:val="none" w:sz="0" w:space="0" w:color="auto"/>
      </w:divBdr>
    </w:div>
    <w:div w:id="1867595133">
      <w:bodyDiv w:val="1"/>
      <w:marLeft w:val="0"/>
      <w:marRight w:val="0"/>
      <w:marTop w:val="0"/>
      <w:marBottom w:val="0"/>
      <w:divBdr>
        <w:top w:val="none" w:sz="0" w:space="0" w:color="auto"/>
        <w:left w:val="none" w:sz="0" w:space="0" w:color="auto"/>
        <w:bottom w:val="none" w:sz="0" w:space="0" w:color="auto"/>
        <w:right w:val="none" w:sz="0" w:space="0" w:color="auto"/>
      </w:divBdr>
    </w:div>
    <w:div w:id="1885680264">
      <w:bodyDiv w:val="1"/>
      <w:marLeft w:val="0"/>
      <w:marRight w:val="0"/>
      <w:marTop w:val="0"/>
      <w:marBottom w:val="0"/>
      <w:divBdr>
        <w:top w:val="none" w:sz="0" w:space="0" w:color="auto"/>
        <w:left w:val="none" w:sz="0" w:space="0" w:color="auto"/>
        <w:bottom w:val="none" w:sz="0" w:space="0" w:color="auto"/>
        <w:right w:val="none" w:sz="0" w:space="0" w:color="auto"/>
      </w:divBdr>
    </w:div>
    <w:div w:id="1934196508">
      <w:bodyDiv w:val="1"/>
      <w:marLeft w:val="0"/>
      <w:marRight w:val="0"/>
      <w:marTop w:val="0"/>
      <w:marBottom w:val="0"/>
      <w:divBdr>
        <w:top w:val="none" w:sz="0" w:space="0" w:color="auto"/>
        <w:left w:val="none" w:sz="0" w:space="0" w:color="auto"/>
        <w:bottom w:val="none" w:sz="0" w:space="0" w:color="auto"/>
        <w:right w:val="none" w:sz="0" w:space="0" w:color="auto"/>
      </w:divBdr>
    </w:div>
    <w:div w:id="1944919330">
      <w:bodyDiv w:val="1"/>
      <w:marLeft w:val="0"/>
      <w:marRight w:val="0"/>
      <w:marTop w:val="0"/>
      <w:marBottom w:val="0"/>
      <w:divBdr>
        <w:top w:val="none" w:sz="0" w:space="0" w:color="auto"/>
        <w:left w:val="none" w:sz="0" w:space="0" w:color="auto"/>
        <w:bottom w:val="none" w:sz="0" w:space="0" w:color="auto"/>
        <w:right w:val="none" w:sz="0" w:space="0" w:color="auto"/>
      </w:divBdr>
    </w:div>
    <w:div w:id="1968386542">
      <w:bodyDiv w:val="1"/>
      <w:marLeft w:val="0"/>
      <w:marRight w:val="0"/>
      <w:marTop w:val="0"/>
      <w:marBottom w:val="0"/>
      <w:divBdr>
        <w:top w:val="none" w:sz="0" w:space="0" w:color="auto"/>
        <w:left w:val="none" w:sz="0" w:space="0" w:color="auto"/>
        <w:bottom w:val="none" w:sz="0" w:space="0" w:color="auto"/>
        <w:right w:val="none" w:sz="0" w:space="0" w:color="auto"/>
      </w:divBdr>
    </w:div>
    <w:div w:id="2019886929">
      <w:bodyDiv w:val="1"/>
      <w:marLeft w:val="0"/>
      <w:marRight w:val="0"/>
      <w:marTop w:val="0"/>
      <w:marBottom w:val="0"/>
      <w:divBdr>
        <w:top w:val="none" w:sz="0" w:space="0" w:color="auto"/>
        <w:left w:val="none" w:sz="0" w:space="0" w:color="auto"/>
        <w:bottom w:val="none" w:sz="0" w:space="0" w:color="auto"/>
        <w:right w:val="none" w:sz="0" w:space="0" w:color="auto"/>
      </w:divBdr>
    </w:div>
    <w:div w:id="2024816586">
      <w:bodyDiv w:val="1"/>
      <w:marLeft w:val="0"/>
      <w:marRight w:val="0"/>
      <w:marTop w:val="0"/>
      <w:marBottom w:val="0"/>
      <w:divBdr>
        <w:top w:val="none" w:sz="0" w:space="0" w:color="auto"/>
        <w:left w:val="none" w:sz="0" w:space="0" w:color="auto"/>
        <w:bottom w:val="none" w:sz="0" w:space="0" w:color="auto"/>
        <w:right w:val="none" w:sz="0" w:space="0" w:color="auto"/>
      </w:divBdr>
    </w:div>
    <w:div w:id="2042238903">
      <w:bodyDiv w:val="1"/>
      <w:marLeft w:val="0"/>
      <w:marRight w:val="0"/>
      <w:marTop w:val="0"/>
      <w:marBottom w:val="0"/>
      <w:divBdr>
        <w:top w:val="none" w:sz="0" w:space="0" w:color="auto"/>
        <w:left w:val="none" w:sz="0" w:space="0" w:color="auto"/>
        <w:bottom w:val="none" w:sz="0" w:space="0" w:color="auto"/>
        <w:right w:val="none" w:sz="0" w:space="0" w:color="auto"/>
      </w:divBdr>
    </w:div>
    <w:div w:id="2056658690">
      <w:bodyDiv w:val="1"/>
      <w:marLeft w:val="0"/>
      <w:marRight w:val="0"/>
      <w:marTop w:val="0"/>
      <w:marBottom w:val="0"/>
      <w:divBdr>
        <w:top w:val="none" w:sz="0" w:space="0" w:color="auto"/>
        <w:left w:val="none" w:sz="0" w:space="0" w:color="auto"/>
        <w:bottom w:val="none" w:sz="0" w:space="0" w:color="auto"/>
        <w:right w:val="none" w:sz="0" w:space="0" w:color="auto"/>
      </w:divBdr>
    </w:div>
    <w:div w:id="2079329411">
      <w:bodyDiv w:val="1"/>
      <w:marLeft w:val="0"/>
      <w:marRight w:val="0"/>
      <w:marTop w:val="0"/>
      <w:marBottom w:val="0"/>
      <w:divBdr>
        <w:top w:val="none" w:sz="0" w:space="0" w:color="auto"/>
        <w:left w:val="none" w:sz="0" w:space="0" w:color="auto"/>
        <w:bottom w:val="none" w:sz="0" w:space="0" w:color="auto"/>
        <w:right w:val="none" w:sz="0" w:space="0" w:color="auto"/>
      </w:divBdr>
    </w:div>
    <w:div w:id="2087221767">
      <w:bodyDiv w:val="1"/>
      <w:marLeft w:val="0"/>
      <w:marRight w:val="0"/>
      <w:marTop w:val="0"/>
      <w:marBottom w:val="0"/>
      <w:divBdr>
        <w:top w:val="none" w:sz="0" w:space="0" w:color="auto"/>
        <w:left w:val="none" w:sz="0" w:space="0" w:color="auto"/>
        <w:bottom w:val="none" w:sz="0" w:space="0" w:color="auto"/>
        <w:right w:val="none" w:sz="0" w:space="0" w:color="auto"/>
      </w:divBdr>
    </w:div>
    <w:div w:id="2131439567">
      <w:bodyDiv w:val="1"/>
      <w:marLeft w:val="0"/>
      <w:marRight w:val="0"/>
      <w:marTop w:val="0"/>
      <w:marBottom w:val="0"/>
      <w:divBdr>
        <w:top w:val="none" w:sz="0" w:space="0" w:color="auto"/>
        <w:left w:val="none" w:sz="0" w:space="0" w:color="auto"/>
        <w:bottom w:val="none" w:sz="0" w:space="0" w:color="auto"/>
        <w:right w:val="none" w:sz="0" w:space="0" w:color="auto"/>
      </w:divBdr>
    </w:div>
    <w:div w:id="21410662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24</Pages>
  <Words>7509</Words>
  <Characters>41302</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Microsoft Word - PLAN DE PREVISIÓN DE RECURSO HUMANO IMCT VIGENCIA 2021</vt:lpstr>
    </vt:vector>
  </TitlesOfParts>
  <Company/>
  <LinksUpToDate>false</LinksUpToDate>
  <CharactersWithSpaces>48714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PLAN DE PREVISIÓN DE RECURSO HUMANO IMCT VIGENCIA 2021</dc:title>
  <dc:creator>j_asa</dc:creator>
  <cp:lastModifiedBy>Microsoft Office User</cp:lastModifiedBy>
  <cp:revision>4</cp:revision>
  <cp:lastPrinted>2023-02-03T20:08:00Z</cp:lastPrinted>
  <dcterms:created xsi:type="dcterms:W3CDTF">2024-03-20T18:07:00Z</dcterms:created>
  <dcterms:modified xsi:type="dcterms:W3CDTF">2024-03-27T21:59:00Z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2021-02-01T00:00:00Z</vt:filetime>
  </property>
  <property fmtid="{D5CDD505-2E9C-101B-9397-08002B2CF9AE}" pid="3" name="LastSaved">
    <vt:filetime>2022-01-12T00:00:00Z</vt:filetime>
  </property>
</Properties>
</file>